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B" w:rsidRPr="005E0FB2" w:rsidRDefault="0074292A" w:rsidP="001D4D5B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1D4D5B" w:rsidRPr="005E0FB2" w:rsidRDefault="00E9016E" w:rsidP="001D4D5B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 w:rsidRPr="005E0FB2">
        <w:rPr>
          <w:rFonts w:ascii="Arial Narrow" w:hAnsi="Arial Narrow"/>
          <w:b/>
          <w:caps/>
          <w:sz w:val="32"/>
          <w:szCs w:val="28"/>
        </w:rPr>
        <w:t xml:space="preserve">TERCERO </w:t>
      </w:r>
      <w:r w:rsidR="001D4D5B" w:rsidRPr="005E0FB2">
        <w:rPr>
          <w:rFonts w:ascii="Arial Narrow" w:hAnsi="Arial Narrow"/>
          <w:b/>
          <w:caps/>
          <w:sz w:val="32"/>
          <w:szCs w:val="28"/>
        </w:rPr>
        <w:t xml:space="preserve"> medio área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Lenguaje y Comunicación</w:t>
            </w:r>
          </w:p>
        </w:tc>
      </w:tr>
    </w:tbl>
    <w:p w:rsidR="002F68A8" w:rsidRPr="0031242E" w:rsidRDefault="002F68A8" w:rsidP="0031242E">
      <w:pPr>
        <w:spacing w:after="0" w:line="240" w:lineRule="auto"/>
        <w:rPr>
          <w:rFonts w:ascii="Arial Narrow" w:hAnsi="Arial Narrow"/>
        </w:rPr>
      </w:pPr>
    </w:p>
    <w:p w:rsidR="0031242E" w:rsidRDefault="0031242E" w:rsidP="0031242E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  <w:b/>
        </w:rPr>
        <w:t>De uso diario:</w:t>
      </w:r>
    </w:p>
    <w:p w:rsidR="002F68A8" w:rsidRPr="0031242E" w:rsidRDefault="002F68A8" w:rsidP="0031242E">
      <w:pPr>
        <w:spacing w:after="0" w:line="240" w:lineRule="auto"/>
        <w:rPr>
          <w:rFonts w:ascii="Arial Narrow" w:hAnsi="Arial Narrow"/>
        </w:rPr>
      </w:pPr>
      <w:r w:rsidRPr="0031242E">
        <w:rPr>
          <w:rFonts w:ascii="Arial Narrow" w:hAnsi="Arial Narrow"/>
        </w:rPr>
        <w:t>Cuaderno 100 hojas cuadriculada</w:t>
      </w:r>
      <w:r w:rsidR="0031242E">
        <w:rPr>
          <w:rFonts w:ascii="Arial Narrow" w:hAnsi="Arial Narrow"/>
        </w:rPr>
        <w:tab/>
      </w:r>
      <w:r w:rsidR="0031242E">
        <w:rPr>
          <w:rFonts w:ascii="Arial Narrow" w:hAnsi="Arial Narrow"/>
        </w:rPr>
        <w:tab/>
      </w:r>
      <w:r w:rsidR="0031242E">
        <w:rPr>
          <w:rFonts w:ascii="Arial Narrow" w:hAnsi="Arial Narrow"/>
        </w:rPr>
        <w:tab/>
      </w:r>
      <w:r w:rsidR="00D74E6C">
        <w:rPr>
          <w:rFonts w:ascii="Arial Narrow" w:hAnsi="Arial Narrow"/>
        </w:rPr>
        <w:tab/>
      </w:r>
      <w:r w:rsidRPr="0031242E">
        <w:rPr>
          <w:rFonts w:ascii="Arial Narrow" w:hAnsi="Arial Narrow"/>
        </w:rPr>
        <w:t xml:space="preserve">Diccionario </w:t>
      </w:r>
    </w:p>
    <w:p w:rsidR="002F68A8" w:rsidRPr="0031242E" w:rsidRDefault="002F68A8" w:rsidP="0031242E">
      <w:pPr>
        <w:spacing w:after="0" w:line="240" w:lineRule="auto"/>
        <w:rPr>
          <w:rFonts w:ascii="Arial Narrow" w:hAnsi="Arial Narrow"/>
        </w:rPr>
      </w:pPr>
      <w:r w:rsidRPr="0031242E">
        <w:rPr>
          <w:rFonts w:ascii="Arial Narrow" w:hAnsi="Arial Narrow"/>
        </w:rPr>
        <w:t>Diccionario  de Sinónimos y Antónimo</w:t>
      </w:r>
      <w:r w:rsidR="0031242E">
        <w:rPr>
          <w:rFonts w:ascii="Arial Narrow" w:hAnsi="Arial Narrow"/>
        </w:rPr>
        <w:tab/>
      </w:r>
      <w:r w:rsidR="0031242E">
        <w:rPr>
          <w:rFonts w:ascii="Arial Narrow" w:hAnsi="Arial Narrow"/>
        </w:rPr>
        <w:tab/>
      </w:r>
      <w:r w:rsidR="00D74E6C">
        <w:rPr>
          <w:rFonts w:ascii="Arial Narrow" w:hAnsi="Arial Narrow"/>
        </w:rPr>
        <w:tab/>
      </w:r>
      <w:r w:rsidRPr="0031242E">
        <w:rPr>
          <w:rFonts w:ascii="Arial Narrow" w:hAnsi="Arial Narrow"/>
        </w:rPr>
        <w:t>Carpeta con acoclip  de color rojo.</w:t>
      </w:r>
    </w:p>
    <w:p w:rsidR="002F68A8" w:rsidRDefault="00D74E6C" w:rsidP="0031242E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block de papel prepicado cuadriculado, tamaño carta</w:t>
      </w:r>
      <w:r>
        <w:rPr>
          <w:rFonts w:ascii="Arial Narrow" w:hAnsi="Arial Narrow"/>
        </w:rPr>
        <w:t xml:space="preserve"> u oficio</w:t>
      </w:r>
    </w:p>
    <w:p w:rsidR="00D74E6C" w:rsidRPr="0031242E" w:rsidRDefault="00D74E6C" w:rsidP="0031242E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2F68A8" w:rsidRPr="007A56B9" w:rsidRDefault="002F68A8" w:rsidP="0031242E">
      <w:pPr>
        <w:spacing w:after="0" w:line="240" w:lineRule="auto"/>
        <w:rPr>
          <w:rFonts w:ascii="Arial Narrow" w:hAnsi="Arial Narrow"/>
          <w:b/>
          <w:sz w:val="20"/>
        </w:rPr>
      </w:pPr>
    </w:p>
    <w:p w:rsidR="0031242E" w:rsidRPr="00354739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Universitario de 100 hojas 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</w:t>
      </w:r>
      <w:r w:rsidR="004D7778">
        <w:rPr>
          <w:rFonts w:ascii="Arial Narrow" w:hAnsi="Arial Narrow"/>
        </w:rPr>
        <w:t>to, lápiz pasta, goma, corrector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</w:p>
    <w:p w:rsidR="0031242E" w:rsidRPr="00354739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31242E" w:rsidRDefault="0031242E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31242E" w:rsidRPr="00354739" w:rsidRDefault="0031242E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Hojas de cuadernillo milimetrado</w:t>
      </w:r>
    </w:p>
    <w:p w:rsidR="002F68A8" w:rsidRPr="007A56B9" w:rsidRDefault="002F68A8" w:rsidP="0031242E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31242E" w:rsidRDefault="0031242E" w:rsidP="0031242E">
      <w:pPr>
        <w:spacing w:after="0" w:line="240" w:lineRule="auto"/>
        <w:rPr>
          <w:rFonts w:ascii="Arial Narrow" w:hAnsi="Arial Narrow"/>
          <w:b/>
        </w:rPr>
      </w:pPr>
    </w:p>
    <w:p w:rsidR="0031242E" w:rsidRPr="002D4C72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31242E" w:rsidRPr="002D4C72" w:rsidRDefault="0031242E" w:rsidP="0031242E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31242E" w:rsidRPr="002D4C72" w:rsidRDefault="0031242E" w:rsidP="0031242E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31242E" w:rsidRPr="002D4C72" w:rsidRDefault="0031242E" w:rsidP="0031242E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31242E" w:rsidRPr="00BC35DC" w:rsidRDefault="0031242E" w:rsidP="0031242E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2F68A8" w:rsidRPr="0031242E" w:rsidRDefault="002F68A8" w:rsidP="0031242E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31242E" w:rsidRDefault="0031242E" w:rsidP="0031242E">
      <w:pPr>
        <w:spacing w:after="0" w:line="240" w:lineRule="auto"/>
        <w:rPr>
          <w:rFonts w:ascii="Arial Narrow" w:hAnsi="Arial Narrow"/>
          <w:b/>
        </w:rPr>
      </w:pPr>
    </w:p>
    <w:p w:rsidR="0031242E" w:rsidRPr="00BC35DC" w:rsidRDefault="0031242E" w:rsidP="0031242E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1242E" w:rsidRPr="00BC35DC" w:rsidRDefault="0031242E" w:rsidP="003124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31242E" w:rsidRPr="00BC35DC" w:rsidRDefault="0031242E" w:rsidP="003124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2F68A8" w:rsidRPr="0031242E" w:rsidRDefault="0031242E" w:rsidP="0031242E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2F68A8" w:rsidRPr="0031242E" w:rsidRDefault="002F68A8" w:rsidP="0031242E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F68A8" w:rsidRPr="007A56B9" w:rsidTr="00603A21">
        <w:tc>
          <w:tcPr>
            <w:tcW w:w="8978" w:type="dxa"/>
          </w:tcPr>
          <w:p w:rsidR="002F68A8" w:rsidRPr="007A56B9" w:rsidRDefault="002F68A8" w:rsidP="0031242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1A38E5" w:rsidRDefault="001A38E5" w:rsidP="001A38E5">
      <w:pPr>
        <w:spacing w:after="0" w:line="240" w:lineRule="auto"/>
        <w:rPr>
          <w:rFonts w:ascii="Arial Narrow" w:hAnsi="Arial Narrow"/>
        </w:rPr>
      </w:pPr>
    </w:p>
    <w:p w:rsidR="001A38E5" w:rsidRPr="00BC35DC" w:rsidRDefault="001A38E5" w:rsidP="001A38E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1A38E5" w:rsidRPr="00981F81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1A38E5" w:rsidRPr="00BC4847" w:rsidRDefault="001A38E5" w:rsidP="001A38E5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1A38E5" w:rsidRPr="00981F81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1A38E5" w:rsidRPr="00981F81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1A38E5" w:rsidRDefault="001A38E5" w:rsidP="001A38E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1D4D5B" w:rsidRPr="001A38E5" w:rsidRDefault="001D4D5B" w:rsidP="0031242E">
      <w:pPr>
        <w:spacing w:after="0" w:line="240" w:lineRule="auto"/>
        <w:jc w:val="center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D4D5B" w:rsidTr="00B7370A">
        <w:tc>
          <w:tcPr>
            <w:tcW w:w="8978" w:type="dxa"/>
          </w:tcPr>
          <w:p w:rsidR="001D4D5B" w:rsidRDefault="001D4D5B" w:rsidP="0031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1D4D5B" w:rsidRDefault="001D4D5B" w:rsidP="0031242E">
      <w:pPr>
        <w:spacing w:after="0" w:line="240" w:lineRule="auto"/>
      </w:pPr>
    </w:p>
    <w:p w:rsidR="001A38E5" w:rsidRPr="00BC35DC" w:rsidRDefault="001A38E5" w:rsidP="001A38E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1D4D5B" w:rsidRPr="001A38E5" w:rsidRDefault="001A38E5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1D4D5B" w:rsidRPr="001A38E5">
        <w:rPr>
          <w:rFonts w:ascii="Arial Narrow" w:hAnsi="Arial Narrow"/>
        </w:rPr>
        <w:t xml:space="preserve"> Carpetas plastificadas con acoclip (2 roja</w:t>
      </w:r>
      <w:r>
        <w:rPr>
          <w:rFonts w:ascii="Arial Narrow" w:hAnsi="Arial Narrow"/>
        </w:rPr>
        <w:t>, 1 amarilla,</w:t>
      </w:r>
      <w:r w:rsidR="001D4D5B" w:rsidRPr="001A38E5">
        <w:rPr>
          <w:rFonts w:ascii="Arial Narrow" w:hAnsi="Arial Narrow"/>
        </w:rPr>
        <w:t xml:space="preserve"> 2 azul, </w:t>
      </w:r>
      <w:r>
        <w:rPr>
          <w:rFonts w:ascii="Arial Narrow" w:hAnsi="Arial Narrow"/>
        </w:rPr>
        <w:t xml:space="preserve">1 </w:t>
      </w:r>
      <w:r w:rsidR="001D4D5B" w:rsidRPr="001A38E5">
        <w:rPr>
          <w:rFonts w:ascii="Arial Narrow" w:hAnsi="Arial Narrow"/>
        </w:rPr>
        <w:t xml:space="preserve">verde y </w:t>
      </w:r>
      <w:r>
        <w:rPr>
          <w:rFonts w:ascii="Arial Narrow" w:hAnsi="Arial Narrow"/>
        </w:rPr>
        <w:t xml:space="preserve">1 </w:t>
      </w:r>
      <w:r w:rsidR="001D4D5B" w:rsidRPr="001A38E5">
        <w:rPr>
          <w:rFonts w:ascii="Arial Narrow" w:hAnsi="Arial Narrow"/>
        </w:rPr>
        <w:t>celeste)</w:t>
      </w:r>
    </w:p>
    <w:p w:rsidR="001D4D5B" w:rsidRPr="001A38E5" w:rsidRDefault="001A38E5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1D4D5B" w:rsidRPr="001A38E5">
        <w:rPr>
          <w:rFonts w:ascii="Arial Narrow" w:hAnsi="Arial Narrow"/>
        </w:rPr>
        <w:t xml:space="preserve"> block de apuntes oficio cuadriculado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E0A45" w:rsidRPr="001A38E5">
        <w:rPr>
          <w:rFonts w:ascii="Arial Narrow" w:hAnsi="Arial Narrow"/>
        </w:rPr>
        <w:t>1 pendrive (uso personal)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corchetera y perforadora (uso personal)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Pr="001A38E5">
        <w:rPr>
          <w:rFonts w:ascii="Arial Narrow" w:hAnsi="Arial Narrow"/>
        </w:rPr>
        <w:t>3 set de documentos comerciales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 xml:space="preserve">1 libro de compra venta   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Pr="001A38E5">
        <w:rPr>
          <w:rFonts w:ascii="Arial Narrow" w:hAnsi="Arial Narrow"/>
        </w:rPr>
        <w:t>1 Lápiz  pasta azul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Lápiz  pasta rojo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Pr="001A38E5">
        <w:rPr>
          <w:rFonts w:ascii="Arial Narrow" w:hAnsi="Arial Narrow"/>
        </w:rPr>
        <w:t>1 Lápiz  pasta negro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Portaminas o lápiz grafito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Pr="001A38E5">
        <w:rPr>
          <w:rFonts w:ascii="Arial Narrow" w:hAnsi="Arial Narrow"/>
        </w:rPr>
        <w:t>1 Goma de borrar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Destacador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  <w:t>1 tijera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Corrector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3E0A45" w:rsidRPr="001A38E5">
        <w:rPr>
          <w:rFonts w:ascii="Arial Narrow" w:hAnsi="Arial Narrow"/>
        </w:rPr>
        <w:t xml:space="preserve">1 Regla </w:t>
      </w:r>
      <w:r w:rsidR="00DB497A">
        <w:rPr>
          <w:rFonts w:ascii="Arial Narrow" w:hAnsi="Arial Narrow"/>
        </w:rPr>
        <w:t>de 30 cms.</w:t>
      </w:r>
    </w:p>
    <w:p w:rsidR="001D4D5B" w:rsidRPr="001A38E5" w:rsidRDefault="00DB497A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1D4D5B" w:rsidRPr="001A38E5">
        <w:rPr>
          <w:rFonts w:ascii="Arial Narrow" w:hAnsi="Arial Narrow"/>
        </w:rPr>
        <w:t xml:space="preserve"> Cinta embalaje transparent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</w:t>
      </w:r>
      <w:r w:rsidR="001D4D5B" w:rsidRPr="001A38E5">
        <w:rPr>
          <w:rFonts w:ascii="Arial Narrow" w:hAnsi="Arial Narrow"/>
        </w:rPr>
        <w:t xml:space="preserve"> Pegamento en barra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2 Set de separadores de colores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Pr="001A38E5">
        <w:rPr>
          <w:rFonts w:ascii="Arial Narrow" w:hAnsi="Arial Narrow"/>
        </w:rPr>
        <w:t xml:space="preserve">5 </w:t>
      </w:r>
      <w:r w:rsidR="00DB497A">
        <w:rPr>
          <w:rFonts w:ascii="Arial Narrow" w:hAnsi="Arial Narrow"/>
        </w:rPr>
        <w:t>sobres de cartulinas</w:t>
      </w:r>
    </w:p>
    <w:p w:rsidR="001D4D5B" w:rsidRPr="001A38E5" w:rsidRDefault="00DB497A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D4D5B" w:rsidRPr="001A38E5">
        <w:rPr>
          <w:rFonts w:ascii="Arial Narrow" w:hAnsi="Arial Narrow"/>
        </w:rPr>
        <w:t xml:space="preserve"> Pliegos de Papel Aconcagua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</w:t>
      </w:r>
      <w:r w:rsidR="001D4D5B" w:rsidRPr="001A38E5">
        <w:rPr>
          <w:rFonts w:ascii="Arial Narrow" w:hAnsi="Arial Narrow"/>
        </w:rPr>
        <w:t xml:space="preserve"> Pliegos de Papel kraf </w:t>
      </w:r>
    </w:p>
    <w:p w:rsidR="001D4D5B" w:rsidRPr="001A38E5" w:rsidRDefault="00DB497A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D4D5B" w:rsidRPr="001A38E5">
        <w:rPr>
          <w:rFonts w:ascii="Arial Narrow" w:hAnsi="Arial Narrow"/>
        </w:rPr>
        <w:t xml:space="preserve"> Plumón de pizarra (uso personal)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  <w:r w:rsidR="001D4D5B" w:rsidRPr="001A38E5">
        <w:rPr>
          <w:rFonts w:ascii="Arial Narrow" w:hAnsi="Arial Narrow"/>
        </w:rPr>
        <w:t xml:space="preserve"> Marcador permanente (uso personal)</w:t>
      </w:r>
    </w:p>
    <w:p w:rsidR="001D4D5B" w:rsidRPr="001A38E5" w:rsidRDefault="001D4D5B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Código del trabajo</w:t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="00DB497A">
        <w:rPr>
          <w:rFonts w:ascii="Arial Narrow" w:hAnsi="Arial Narrow"/>
        </w:rPr>
        <w:tab/>
      </w:r>
      <w:r w:rsidRPr="001A38E5">
        <w:rPr>
          <w:rFonts w:ascii="Arial Narrow" w:hAnsi="Arial Narrow"/>
        </w:rPr>
        <w:t>1 Calculadora</w:t>
      </w:r>
    </w:p>
    <w:p w:rsidR="00271B15" w:rsidRDefault="003E0A45" w:rsidP="0031242E">
      <w:pPr>
        <w:spacing w:after="0" w:line="240" w:lineRule="auto"/>
        <w:rPr>
          <w:rFonts w:ascii="Arial Narrow" w:hAnsi="Arial Narrow"/>
        </w:rPr>
      </w:pPr>
      <w:r w:rsidRPr="001A38E5">
        <w:rPr>
          <w:rFonts w:ascii="Arial Narrow" w:hAnsi="Arial Narrow"/>
        </w:rPr>
        <w:t>1 Etiquetas auto</w:t>
      </w:r>
      <w:r w:rsidR="004B0BDE" w:rsidRPr="001A38E5">
        <w:rPr>
          <w:rFonts w:ascii="Arial Narrow" w:hAnsi="Arial Narrow"/>
        </w:rPr>
        <w:t>adhesivas</w:t>
      </w:r>
      <w:r w:rsidR="00DB497A">
        <w:rPr>
          <w:rFonts w:ascii="Arial Narrow" w:hAnsi="Arial Narrow"/>
        </w:rPr>
        <w:t xml:space="preserve"> de 100 X 35</w:t>
      </w:r>
      <w:r w:rsidR="004D7778">
        <w:rPr>
          <w:rFonts w:ascii="Arial Narrow" w:hAnsi="Arial Narrow"/>
        </w:rPr>
        <w:tab/>
      </w:r>
      <w:r w:rsidR="004D7778">
        <w:rPr>
          <w:rFonts w:ascii="Arial Narrow" w:hAnsi="Arial Narrow"/>
        </w:rPr>
        <w:tab/>
        <w:t>Pistola para silicona</w:t>
      </w:r>
    </w:p>
    <w:p w:rsidR="004D7778" w:rsidRDefault="004D7778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Materiales para maqueta según la oficina a trabajar</w:t>
      </w:r>
    </w:p>
    <w:p w:rsidR="00DB497A" w:rsidRDefault="00D74E6C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Set goma eva glitter</w:t>
      </w:r>
    </w:p>
    <w:p w:rsidR="00D74E6C" w:rsidRDefault="00D74E6C" w:rsidP="0031242E">
      <w:pPr>
        <w:spacing w:after="0" w:line="240" w:lineRule="auto"/>
        <w:rPr>
          <w:rFonts w:ascii="Arial Narrow" w:hAnsi="Arial Narrow"/>
        </w:rPr>
      </w:pPr>
    </w:p>
    <w:p w:rsidR="00DB497A" w:rsidRPr="008F1322" w:rsidRDefault="00DB497A" w:rsidP="0031242E">
      <w:pPr>
        <w:spacing w:after="0" w:line="240" w:lineRule="auto"/>
        <w:rPr>
          <w:rFonts w:ascii="Arial Narrow" w:hAnsi="Arial Narrow"/>
          <w:b/>
        </w:rPr>
      </w:pPr>
      <w:r w:rsidRPr="008F1322">
        <w:rPr>
          <w:rFonts w:ascii="Arial Narrow" w:hAnsi="Arial Narrow"/>
          <w:b/>
        </w:rPr>
        <w:t xml:space="preserve">MÓDULO 5: </w:t>
      </w:r>
      <w:r w:rsidR="008F1322" w:rsidRPr="008F1322">
        <w:rPr>
          <w:rFonts w:ascii="Arial Narrow" w:hAnsi="Arial Narrow"/>
          <w:b/>
        </w:rPr>
        <w:t>Organización de Oficina (Ma</w:t>
      </w:r>
      <w:bookmarkStart w:id="0" w:name="_GoBack"/>
      <w:bookmarkEnd w:id="0"/>
      <w:r w:rsidR="008F1322" w:rsidRPr="008F1322">
        <w:rPr>
          <w:rFonts w:ascii="Arial Narrow" w:hAnsi="Arial Narrow"/>
          <w:b/>
        </w:rPr>
        <w:t>queta)</w:t>
      </w:r>
    </w:p>
    <w:p w:rsidR="008F1322" w:rsidRPr="00354739" w:rsidRDefault="008F1322" w:rsidP="008F1322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8F1322" w:rsidRDefault="008F1322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Cartón Piedra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Palos de maqueta (depende del tipo de oficina)</w:t>
      </w:r>
    </w:p>
    <w:p w:rsidR="008F1322" w:rsidRDefault="008F1322" w:rsidP="0031242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Barras de silicona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Otros relacionados con la maqueta a construir</w:t>
      </w:r>
    </w:p>
    <w:p w:rsidR="008F1322" w:rsidRDefault="008F1322" w:rsidP="0031242E">
      <w:pPr>
        <w:spacing w:after="0" w:line="240" w:lineRule="auto"/>
        <w:rPr>
          <w:rFonts w:ascii="Arial Narrow" w:hAnsi="Arial Narrow"/>
        </w:rPr>
      </w:pPr>
    </w:p>
    <w:p w:rsidR="008F1322" w:rsidRPr="008F1322" w:rsidRDefault="008F1322" w:rsidP="0031242E">
      <w:pPr>
        <w:spacing w:after="0" w:line="240" w:lineRule="auto"/>
        <w:rPr>
          <w:rFonts w:ascii="Arial Narrow" w:hAnsi="Arial Narrow"/>
          <w:b/>
        </w:rPr>
      </w:pPr>
      <w:r w:rsidRPr="008F1322">
        <w:rPr>
          <w:rFonts w:ascii="Arial Narrow" w:hAnsi="Arial Narrow"/>
          <w:b/>
        </w:rPr>
        <w:t>VESTIMENTA DE LA ESPECIALIDAD</w:t>
      </w:r>
    </w:p>
    <w:p w:rsidR="008F1322" w:rsidRPr="00354739" w:rsidRDefault="008F1322" w:rsidP="008F1322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8F1322" w:rsidRDefault="008F1322" w:rsidP="008F132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DAMAS: </w:t>
      </w:r>
      <w:r w:rsidR="001C074C">
        <w:rPr>
          <w:rFonts w:ascii="Arial Narrow" w:hAnsi="Arial Narrow"/>
        </w:rPr>
        <w:t>Blazer negro, pantalón de tela negro y blusa blanca.</w:t>
      </w:r>
    </w:p>
    <w:p w:rsidR="008F1322" w:rsidRPr="008F1322" w:rsidRDefault="008F1322" w:rsidP="008F1322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VARONES:</w:t>
      </w:r>
      <w:r w:rsidR="001C074C">
        <w:rPr>
          <w:rFonts w:ascii="Arial Narrow" w:hAnsi="Arial Narrow"/>
        </w:rPr>
        <w:t xml:space="preserve"> Blazer negro, pantalón de tela negro y camisa blanca.</w:t>
      </w:r>
    </w:p>
    <w:sectPr w:rsidR="008F1322" w:rsidRPr="008F1322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27" w:rsidRDefault="008F4327" w:rsidP="003F1D2C">
      <w:pPr>
        <w:spacing w:after="0" w:line="240" w:lineRule="auto"/>
      </w:pPr>
      <w:r>
        <w:separator/>
      </w:r>
    </w:p>
  </w:endnote>
  <w:endnote w:type="continuationSeparator" w:id="0">
    <w:p w:rsidR="008F4327" w:rsidRDefault="008F4327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3C3ACB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D74E6C" w:rsidRPr="00D74E6C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27" w:rsidRDefault="008F4327" w:rsidP="003F1D2C">
      <w:pPr>
        <w:spacing w:after="0" w:line="240" w:lineRule="auto"/>
      </w:pPr>
      <w:r>
        <w:separator/>
      </w:r>
    </w:p>
  </w:footnote>
  <w:footnote w:type="continuationSeparator" w:id="0">
    <w:p w:rsidR="008F4327" w:rsidRDefault="008F4327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0775B1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829"/>
    <w:multiLevelType w:val="hybridMultilevel"/>
    <w:tmpl w:val="36D0130E"/>
    <w:lvl w:ilvl="0" w:tplc="9202E5B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775B1"/>
    <w:rsid w:val="00147224"/>
    <w:rsid w:val="001A38E5"/>
    <w:rsid w:val="001B40FF"/>
    <w:rsid w:val="001C074C"/>
    <w:rsid w:val="001D4D5B"/>
    <w:rsid w:val="00200FBB"/>
    <w:rsid w:val="0023247D"/>
    <w:rsid w:val="0026402E"/>
    <w:rsid w:val="00271B15"/>
    <w:rsid w:val="00287B86"/>
    <w:rsid w:val="00296A12"/>
    <w:rsid w:val="002D39D7"/>
    <w:rsid w:val="002F68A8"/>
    <w:rsid w:val="0031242E"/>
    <w:rsid w:val="0033669F"/>
    <w:rsid w:val="00363F76"/>
    <w:rsid w:val="003C3ACB"/>
    <w:rsid w:val="003C5899"/>
    <w:rsid w:val="003C673E"/>
    <w:rsid w:val="003E0A45"/>
    <w:rsid w:val="003F1D2C"/>
    <w:rsid w:val="00420893"/>
    <w:rsid w:val="004238F4"/>
    <w:rsid w:val="00431A87"/>
    <w:rsid w:val="0044522A"/>
    <w:rsid w:val="00475AD5"/>
    <w:rsid w:val="004B0BDE"/>
    <w:rsid w:val="004D319C"/>
    <w:rsid w:val="004D3356"/>
    <w:rsid w:val="004D7778"/>
    <w:rsid w:val="004F0072"/>
    <w:rsid w:val="005539E9"/>
    <w:rsid w:val="005E0FB2"/>
    <w:rsid w:val="00643A5A"/>
    <w:rsid w:val="00672973"/>
    <w:rsid w:val="006C348F"/>
    <w:rsid w:val="0074292A"/>
    <w:rsid w:val="00746C70"/>
    <w:rsid w:val="00787531"/>
    <w:rsid w:val="00792477"/>
    <w:rsid w:val="007B28E3"/>
    <w:rsid w:val="00835F08"/>
    <w:rsid w:val="008F1322"/>
    <w:rsid w:val="008F4327"/>
    <w:rsid w:val="009433C6"/>
    <w:rsid w:val="00A12807"/>
    <w:rsid w:val="00AA2CE1"/>
    <w:rsid w:val="00AD1805"/>
    <w:rsid w:val="00B42035"/>
    <w:rsid w:val="00C06851"/>
    <w:rsid w:val="00C13381"/>
    <w:rsid w:val="00C66A67"/>
    <w:rsid w:val="00D74E6C"/>
    <w:rsid w:val="00D77223"/>
    <w:rsid w:val="00DB497A"/>
    <w:rsid w:val="00DD7E20"/>
    <w:rsid w:val="00E31363"/>
    <w:rsid w:val="00E35C76"/>
    <w:rsid w:val="00E528DF"/>
    <w:rsid w:val="00E67BC3"/>
    <w:rsid w:val="00E9016E"/>
    <w:rsid w:val="00E90312"/>
    <w:rsid w:val="00EC0A7E"/>
    <w:rsid w:val="00F2017D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8715A9"/>
  <w15:docId w15:val="{08A67B4C-FE61-4FBD-86F9-63D8D05D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2018-10-08T20:23:00Z</cp:lastPrinted>
  <dcterms:created xsi:type="dcterms:W3CDTF">2018-10-16T18:28:00Z</dcterms:created>
  <dcterms:modified xsi:type="dcterms:W3CDTF">2018-10-16T18:28:00Z</dcterms:modified>
</cp:coreProperties>
</file>