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GUÍA DE TRABAJO: Figuras literarias.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CURSO: 7° Básico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1.- Une con una línea cada ejemplo con el nombre de la figura literaria correspondiente.  (con color)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-2539</wp:posOffset>
            </wp:positionH>
            <wp:positionV relativeFrom="paragraph">
              <wp:posOffset>57785</wp:posOffset>
            </wp:positionV>
            <wp:extent cx="6619240" cy="4154805"/>
            <wp:effectExtent b="0" l="0" r="0" t="0"/>
            <wp:wrapSquare wrapText="bothSides" distB="0" distT="0" distL="114300" distR="114300"/>
            <wp:docPr id="10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6447" l="13630" r="52841" t="29469"/>
                    <a:stretch>
                      <a:fillRect/>
                    </a:stretch>
                  </pic:blipFill>
                  <pic:spPr>
                    <a:xfrm>
                      <a:off x="0" y="0"/>
                      <a:ext cx="6619240" cy="4154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2.- Identifica y subraya la figura literaria predominante en los siguientes fragmentos de canciones.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-107949</wp:posOffset>
            </wp:positionH>
            <wp:positionV relativeFrom="paragraph">
              <wp:posOffset>50800</wp:posOffset>
            </wp:positionV>
            <wp:extent cx="7193280" cy="4568825"/>
            <wp:effectExtent b="0" l="0" r="0" t="0"/>
            <wp:wrapNone/>
            <wp:docPr id="10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4733" l="12213" r="53601" t="40216"/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4568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20163" w:w="12242"/>
      <w:pgMar w:bottom="33" w:top="284" w:left="567" w:right="902" w:header="27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496570</wp:posOffset>
          </wp:positionH>
          <wp:positionV relativeFrom="paragraph">
            <wp:posOffset>-89534</wp:posOffset>
          </wp:positionV>
          <wp:extent cx="705485" cy="930910"/>
          <wp:effectExtent b="0" l="0" r="0" t="0"/>
          <wp:wrapNone/>
          <wp:docPr id="1029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930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LICEO MIXTO BÁSICA N°1 LOS ANDES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DOCENTE: Pía Molina Paz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03940" y="3780000"/>
                        <a:ext cx="24841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2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41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uvbZVYQzc/P0xR99g4XWdQ/Dg==">AMUW2mVdi6vJf5LrzjcwNWPlRnQYBZM5hkHGiMnx3WyN5ZO4l5deYEqGC/opKAMxDxtycgwC1Ro9o30mKIBYMyJA/ppyqA53XJ8PskUa5On6zEnJbaBezXo=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2020-03-17T17:50:00Z</dcterms:created>
  <dc:creator>Mlex XP</dc:creator>
</cp:coreProperties>
</file>