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A2" w:rsidRDefault="00DA20A2">
      <w:bookmarkStart w:id="0" w:name="_GoBack"/>
      <w:bookmarkEnd w:id="0"/>
    </w:p>
    <w:p w:rsidR="00DA20A2" w:rsidRDefault="00D61409" w:rsidP="0098161C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</w:pPr>
      <w:r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  <w:t>E</w:t>
      </w:r>
      <w:r w:rsidR="00DA20A2"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  <w:t xml:space="preserve">l </w:t>
      </w:r>
      <w:r w:rsidR="0079766A"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  <w:t>arte en</w:t>
      </w:r>
      <w:r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  <w:t xml:space="preserve"> </w:t>
      </w:r>
      <w:r w:rsidR="0079766A"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  <w:t xml:space="preserve">el </w:t>
      </w:r>
      <w:r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  <w:t>papel</w:t>
      </w:r>
      <w:r w:rsidR="00D42668"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  <w:t xml:space="preserve">  </w:t>
      </w:r>
    </w:p>
    <w:p w:rsidR="0079766A" w:rsidRDefault="00D75D4F" w:rsidP="0079766A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</w:pPr>
      <w:r w:rsidRPr="005B6AE8">
        <w:rPr>
          <w:rFonts w:ascii="Arial" w:hAnsi="Arial" w:cs="Arial"/>
          <w:b/>
          <w:bCs/>
          <w:color w:val="000000"/>
          <w:lang w:eastAsia="es-CL"/>
        </w:rPr>
        <w:t>Objetivo de Aprendizaje</w:t>
      </w:r>
      <w:r w:rsidRPr="002B07D7">
        <w:rPr>
          <w:b/>
          <w:bCs/>
          <w:color w:val="000000"/>
          <w:lang w:eastAsia="es-CL"/>
        </w:rPr>
        <w:t>:</w:t>
      </w:r>
      <w:r>
        <w:rPr>
          <w:b/>
          <w:bCs/>
          <w:color w:val="000000"/>
          <w:lang w:eastAsia="es-CL"/>
        </w:rPr>
        <w:t xml:space="preserve"> </w:t>
      </w:r>
      <w:r w:rsidR="00E7632E"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Describir, observar y </w:t>
      </w:r>
      <w:r w:rsidR="00034B31">
        <w:rPr>
          <w:rFonts w:ascii="Arial" w:hAnsi="Arial" w:cs="Arial"/>
          <w:color w:val="4D4D4D"/>
          <w:sz w:val="25"/>
          <w:szCs w:val="25"/>
          <w:shd w:val="clear" w:color="auto" w:fill="FFFFFF"/>
        </w:rPr>
        <w:t>crear una</w:t>
      </w:r>
      <w:r w:rsidR="00E7632E"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obra de arte de plantas</w:t>
      </w:r>
      <w:r w:rsidR="0079766A">
        <w:rPr>
          <w:rFonts w:ascii="Arial" w:hAnsi="Arial" w:cs="Arial"/>
          <w:color w:val="4D4D4D"/>
          <w:sz w:val="25"/>
          <w:szCs w:val="25"/>
          <w:shd w:val="clear" w:color="auto" w:fill="FFFFFF"/>
        </w:rPr>
        <w:t>, flores, árboles, paisajes del entorno natural.</w:t>
      </w:r>
    </w:p>
    <w:p w:rsidR="00D75D4F" w:rsidRDefault="00D75D4F" w:rsidP="0098161C">
      <w:pPr>
        <w:jc w:val="center"/>
        <w:rPr>
          <w:b/>
          <w:bCs/>
          <w:color w:val="000000"/>
          <w:lang w:eastAsia="es-CL"/>
        </w:rPr>
      </w:pPr>
    </w:p>
    <w:p w:rsidR="00D75D4F" w:rsidRDefault="00E7632E" w:rsidP="0098161C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</w:pPr>
      <w:r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  <w:t xml:space="preserve">Materiales </w:t>
      </w:r>
    </w:p>
    <w:p w:rsidR="00E7632E" w:rsidRDefault="00E7632E" w:rsidP="0098161C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</w:pPr>
      <w:r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  <w:t xml:space="preserve">Croquera </w:t>
      </w:r>
      <w:proofErr w:type="gramStart"/>
      <w:r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  <w:t>( 1</w:t>
      </w:r>
      <w:proofErr w:type="gramEnd"/>
      <w:r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  <w:t xml:space="preserve"> hoja de block), papel lustre, tijeras y pegamento en barra </w:t>
      </w:r>
    </w:p>
    <w:p w:rsidR="00E7632E" w:rsidRDefault="00E7632E" w:rsidP="0098161C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</w:pPr>
    </w:p>
    <w:p w:rsidR="00D75D4F" w:rsidRPr="00D75D4F" w:rsidRDefault="00D75D4F" w:rsidP="00D75D4F">
      <w:pPr>
        <w:widowControl/>
        <w:suppressAutoHyphens w:val="0"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Instrucciones: </w:t>
      </w:r>
    </w:p>
    <w:p w:rsidR="0079766A" w:rsidRPr="0079766A" w:rsidRDefault="0079766A" w:rsidP="0079766A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R</w:t>
      </w: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>ecuerda qué serán evaluados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según pauta de evaluación que se adjunta</w:t>
      </w: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>, por ellos se asignó puntaje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a cada criterio</w:t>
      </w: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. </w:t>
      </w:r>
    </w:p>
    <w:p w:rsidR="0079766A" w:rsidRPr="0079766A" w:rsidRDefault="0079766A" w:rsidP="0079766A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 w:rsidRPr="0079766A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Trabajo en tu croquera. Si 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NO</w:t>
      </w:r>
      <w:r w:rsidRPr="0079766A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tienes aun </w:t>
      </w:r>
      <w:r w:rsidR="00E7632E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la croquera </w:t>
      </w:r>
      <w:r w:rsidRPr="0079766A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en una hoja de block grande </w:t>
      </w:r>
    </w:p>
    <w:p w:rsidR="0079766A" w:rsidRDefault="0079766A" w:rsidP="0079766A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 w:rsidRPr="0079766A">
        <w:rPr>
          <w:rFonts w:ascii="Arial" w:eastAsiaTheme="minorHAnsi" w:hAnsi="Arial" w:cs="Arial"/>
          <w:b/>
          <w:sz w:val="20"/>
          <w:szCs w:val="20"/>
          <w:lang w:val="es-CL" w:eastAsia="en-US"/>
        </w:rPr>
        <w:t>R</w:t>
      </w:r>
      <w:r w:rsidR="00D75D4F"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>ealiza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un dibujo</w:t>
      </w:r>
      <w:r w:rsidR="00E7632E">
        <w:rPr>
          <w:rFonts w:ascii="Arial" w:eastAsiaTheme="minorHAnsi" w:hAnsi="Arial" w:cs="Arial"/>
          <w:b/>
          <w:sz w:val="20"/>
          <w:szCs w:val="20"/>
          <w:lang w:val="es-CL" w:eastAsia="en-US"/>
        </w:rPr>
        <w:t>,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</w:t>
      </w:r>
      <w:r w:rsidR="00E7632E">
        <w:rPr>
          <w:rFonts w:ascii="Arial" w:eastAsiaTheme="minorHAnsi" w:hAnsi="Arial" w:cs="Arial"/>
          <w:b/>
          <w:sz w:val="20"/>
          <w:szCs w:val="20"/>
          <w:lang w:val="es-CL" w:eastAsia="en-US"/>
        </w:rPr>
        <w:t>con lápiz grafito,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</w:t>
      </w:r>
      <w:r w:rsidR="00E7632E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elije la temática 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de una planta o una flor o un árbol o paisaje del entorno natural</w:t>
      </w:r>
      <w:r w:rsidR="00E7632E">
        <w:rPr>
          <w:rFonts w:ascii="Arial" w:eastAsiaTheme="minorHAnsi" w:hAnsi="Arial" w:cs="Arial"/>
          <w:b/>
          <w:sz w:val="20"/>
          <w:szCs w:val="20"/>
          <w:lang w:val="es-CL" w:eastAsia="en-US"/>
        </w:rPr>
        <w:t>.</w:t>
      </w:r>
    </w:p>
    <w:p w:rsidR="00D75D4F" w:rsidRPr="00D75D4F" w:rsidRDefault="00E7632E" w:rsidP="00D75D4F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Con papel lustre de diferentes colores, cortas en cuadritos </w:t>
      </w: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>pequeños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. </w:t>
      </w:r>
    </w:p>
    <w:p w:rsidR="00D75D4F" w:rsidRDefault="00E7632E" w:rsidP="00D75D4F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Debes pegar el papel lustre en tu dibujo un cuadrado al lado de otro.</w:t>
      </w:r>
    </w:p>
    <w:p w:rsidR="00E7632E" w:rsidRPr="00D75D4F" w:rsidRDefault="004A5B68" w:rsidP="00D75D4F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Elige un solo color para el fondo de tu trabajo</w:t>
      </w:r>
    </w:p>
    <w:p w:rsidR="00D42668" w:rsidRPr="004A5B68" w:rsidRDefault="00D42668" w:rsidP="004A5B68">
      <w:pPr>
        <w:widowControl/>
        <w:suppressAutoHyphens w:val="0"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</w:p>
    <w:p w:rsidR="009D7307" w:rsidRDefault="009D7307" w:rsidP="0098161C">
      <w:pPr>
        <w:jc w:val="center"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       </w:t>
      </w:r>
      <w:r w:rsidRPr="00070774">
        <w:rPr>
          <w:rFonts w:ascii="Arial" w:eastAsiaTheme="minorHAnsi" w:hAnsi="Arial" w:cs="Arial"/>
          <w:b/>
          <w:sz w:val="20"/>
          <w:szCs w:val="20"/>
          <w:lang w:val="es-CL" w:eastAsia="en-US"/>
        </w:rPr>
        <w:t>IMPORTANTE Pega en tu croquera esta guía de trabajo o escri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be en tu croquera, </w:t>
      </w:r>
    </w:p>
    <w:p w:rsidR="00D42668" w:rsidRDefault="009D7307" w:rsidP="009D7307">
      <w:pPr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                                      </w:t>
      </w:r>
      <w:proofErr w:type="gramStart"/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donde</w:t>
      </w:r>
      <w:proofErr w:type="gramEnd"/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</w:t>
      </w:r>
      <w:r w:rsidRPr="00070774">
        <w:rPr>
          <w:rFonts w:ascii="Arial" w:eastAsiaTheme="minorHAnsi" w:hAnsi="Arial" w:cs="Arial"/>
          <w:b/>
          <w:sz w:val="20"/>
          <w:szCs w:val="20"/>
          <w:lang w:val="es-CL" w:eastAsia="en-US"/>
        </w:rPr>
        <w:t>va el objetivo</w:t>
      </w:r>
    </w:p>
    <w:p w:rsidR="00DA20A2" w:rsidRDefault="00DA20A2" w:rsidP="00DA20A2">
      <w:pPr>
        <w:jc w:val="both"/>
        <w:rPr>
          <w:rFonts w:ascii="Verdana" w:eastAsia="Calibri" w:hAnsi="Verdana"/>
          <w:sz w:val="18"/>
          <w:szCs w:val="20"/>
          <w:highlight w:val="green"/>
        </w:rPr>
      </w:pPr>
      <w:r>
        <w:rPr>
          <w:rFonts w:asciiTheme="minorHAnsi" w:hAnsiTheme="minorHAnsi" w:cs="Calibri"/>
          <w:b/>
          <w:bCs/>
          <w:iCs/>
          <w:color w:val="32A6C7"/>
          <w:sz w:val="20"/>
          <w:szCs w:val="22"/>
          <w:lang w:val="es-ES"/>
        </w:rPr>
        <w:t xml:space="preserve">Objetivo de la actividad: </w:t>
      </w:r>
      <w:r w:rsidR="004A5B68">
        <w:rPr>
          <w:rFonts w:asciiTheme="minorHAnsi" w:hAnsiTheme="minorHAnsi" w:cs="Calibri"/>
          <w:bCs/>
          <w:iCs/>
          <w:sz w:val="20"/>
          <w:szCs w:val="22"/>
          <w:lang w:val="es-ES"/>
        </w:rPr>
        <w:t>Planificar 2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 clases </w:t>
      </w:r>
      <w:r w:rsidR="004A5B68">
        <w:rPr>
          <w:rFonts w:asciiTheme="minorHAnsi" w:hAnsiTheme="minorHAnsi" w:cs="Calibri"/>
          <w:bCs/>
          <w:iCs/>
          <w:sz w:val="20"/>
          <w:szCs w:val="22"/>
          <w:lang w:val="es-ES"/>
        </w:rPr>
        <w:t>(dos semanas</w:t>
      </w:r>
      <w:r w:rsidR="009D7307">
        <w:rPr>
          <w:rFonts w:asciiTheme="minorHAnsi" w:hAnsiTheme="minorHAnsi" w:cs="Calibri"/>
          <w:bCs/>
          <w:iCs/>
          <w:sz w:val="20"/>
          <w:szCs w:val="22"/>
          <w:lang w:val="es-ES"/>
        </w:rPr>
        <w:t>) que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 desarrolle en los y las estudiantes la capacidad de</w:t>
      </w:r>
      <w:r w:rsidR="004811E1"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 difundir y comunicar sus propia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s </w:t>
      </w:r>
      <w:r w:rsidR="004811E1"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emociones y creatividad en 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trabajos de arte aplicando técnica de cerámica en papel. </w:t>
      </w:r>
    </w:p>
    <w:p w:rsidR="00DA20A2" w:rsidRPr="009D7307" w:rsidRDefault="0079766A" w:rsidP="009D7307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  <w:lang w:val="es-ES"/>
        </w:rPr>
      </w:pPr>
      <w:r>
        <w:rPr>
          <w:rFonts w:asciiTheme="minorHAnsi" w:hAnsiTheme="minorHAnsi" w:cs="Calibri"/>
          <w:b/>
          <w:bCs/>
          <w:iCs/>
          <w:color w:val="32A6C7"/>
          <w:sz w:val="28"/>
          <w:szCs w:val="22"/>
          <w:lang w:val="es-ES"/>
        </w:rPr>
        <w:t>Pauta de Evaluación:</w:t>
      </w:r>
    </w:p>
    <w:tbl>
      <w:tblPr>
        <w:tblpPr w:leftFromText="180" w:rightFromText="180" w:vertAnchor="text" w:horzAnchor="page" w:tblpX="1894" w:tblpY="4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4080"/>
        <w:gridCol w:w="740"/>
        <w:gridCol w:w="709"/>
        <w:gridCol w:w="709"/>
        <w:gridCol w:w="2337"/>
      </w:tblGrid>
      <w:tr w:rsidR="00DA20A2" w:rsidTr="00DA20A2">
        <w:trPr>
          <w:cantSplit/>
          <w:trHeight w:val="37"/>
        </w:trPr>
        <w:tc>
          <w:tcPr>
            <w:tcW w:w="4620" w:type="dxa"/>
            <w:gridSpan w:val="2"/>
            <w:vMerge w:val="restart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center"/>
            <w:hideMark/>
          </w:tcPr>
          <w:p w:rsidR="00DA20A2" w:rsidRDefault="00DA20A2">
            <w:pPr>
              <w:pStyle w:val="Textocomentario"/>
              <w:spacing w:before="120"/>
              <w:jc w:val="center"/>
              <w:rPr>
                <w:rFonts w:asciiTheme="minorHAnsi" w:hAnsiTheme="minorHAnsi" w:cs="Arial"/>
                <w:b/>
                <w:bCs/>
                <w:szCs w:val="22"/>
                <w:lang w:val="es-ES" w:eastAsia="es-ES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  <w:lang w:val="es-ES" w:eastAsia="es-ES"/>
              </w:rPr>
              <w:t>Criterios de evaluación</w:t>
            </w:r>
          </w:p>
        </w:tc>
        <w:tc>
          <w:tcPr>
            <w:tcW w:w="2158" w:type="dxa"/>
            <w:gridSpan w:val="3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bottom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  <w:lang w:val="es-DO"/>
              </w:rPr>
              <w:t>Estado del criterio</w:t>
            </w:r>
          </w:p>
        </w:tc>
        <w:tc>
          <w:tcPr>
            <w:tcW w:w="2337" w:type="dxa"/>
            <w:vMerge w:val="restart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center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  <w:lang w:val="es-DO"/>
              </w:rPr>
              <w:t>Observaciones</w:t>
            </w:r>
          </w:p>
        </w:tc>
      </w:tr>
      <w:tr w:rsidR="00DA20A2" w:rsidTr="00DA20A2">
        <w:trPr>
          <w:cantSplit/>
          <w:trHeight w:val="337"/>
        </w:trPr>
        <w:tc>
          <w:tcPr>
            <w:tcW w:w="8700" w:type="dxa"/>
            <w:gridSpan w:val="2"/>
            <w:vMerge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vAlign w:val="center"/>
            <w:hideMark/>
          </w:tcPr>
          <w:p w:rsidR="00DA20A2" w:rsidRDefault="00DA20A2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sz w:val="20"/>
                <w:szCs w:val="22"/>
                <w:lang w:val="es-ES" w:eastAsia="es-ES"/>
              </w:rPr>
            </w:pP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bottom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OP</w:t>
            </w:r>
          </w:p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(5)</w:t>
            </w: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bottom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SU</w:t>
            </w:r>
          </w:p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(3)</w:t>
            </w: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IN</w:t>
            </w:r>
          </w:p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(1)</w:t>
            </w:r>
          </w:p>
        </w:tc>
        <w:tc>
          <w:tcPr>
            <w:tcW w:w="2337" w:type="dxa"/>
            <w:vMerge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vAlign w:val="center"/>
            <w:hideMark/>
          </w:tcPr>
          <w:p w:rsidR="00DA20A2" w:rsidRDefault="00DA20A2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sz w:val="22"/>
                <w:szCs w:val="22"/>
                <w:lang w:val="es-DO"/>
              </w:rPr>
            </w:pP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 w:rsidP="0098161C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 xml:space="preserve">La actividad se basa en desarrollar la capacidad de los y las estudiantes para presentar sus materiales de </w:t>
            </w:r>
            <w:r w:rsidR="0098161C">
              <w:rPr>
                <w:rFonts w:asciiTheme="minorHAnsi" w:hAnsiTheme="minorHAnsi" w:cs="Arial"/>
                <w:sz w:val="20"/>
                <w:szCs w:val="22"/>
              </w:rPr>
              <w:t xml:space="preserve">trabajo. 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98161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Papel lustre, pegamento, croquera</w:t>
            </w:r>
            <w:r w:rsidR="004A5B68">
              <w:rPr>
                <w:rFonts w:asciiTheme="minorHAnsi" w:hAnsiTheme="minorHAnsi" w:cs="Arial"/>
                <w:sz w:val="20"/>
                <w:szCs w:val="22"/>
              </w:rPr>
              <w:t xml:space="preserve"> , hoja de block</w:t>
            </w: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2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 w:rsidP="0098161C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El estudiante sigue instrucciones dadas por</w:t>
            </w:r>
            <w:r w:rsidR="004A5B68">
              <w:rPr>
                <w:rFonts w:asciiTheme="minorHAnsi" w:hAnsiTheme="minorHAnsi" w:cs="Arial"/>
                <w:sz w:val="20"/>
                <w:szCs w:val="22"/>
              </w:rPr>
              <w:t xml:space="preserve"> intermedio de esta guía, enviada por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la docente, aplica técnica. 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98161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Cortar con sus dedos papel lustre.</w:t>
            </w: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3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  <w:r>
              <w:rPr>
                <w:rFonts w:asciiTheme="minorHAnsi" w:eastAsia="Calibri" w:hAnsiTheme="minorHAnsi" w:cs="Arial"/>
                <w:sz w:val="20"/>
                <w:szCs w:val="22"/>
              </w:rPr>
              <w:t xml:space="preserve">La actividad </w:t>
            </w:r>
            <w:r w:rsidR="004A5B68">
              <w:rPr>
                <w:rFonts w:asciiTheme="minorHAnsi" w:eastAsia="Calibri" w:hAnsiTheme="minorHAnsi" w:cs="Arial"/>
                <w:sz w:val="20"/>
                <w:szCs w:val="22"/>
              </w:rPr>
              <w:t>inte</w:t>
            </w:r>
            <w:r w:rsidR="009D7307">
              <w:rPr>
                <w:rFonts w:asciiTheme="minorHAnsi" w:eastAsia="Calibri" w:hAnsiTheme="minorHAnsi" w:cs="Arial"/>
                <w:sz w:val="20"/>
                <w:szCs w:val="22"/>
              </w:rPr>
              <w:t xml:space="preserve">gra evaluación de proceso, </w:t>
            </w:r>
            <w:r w:rsidR="009D7307" w:rsidRPr="009D7307">
              <w:rPr>
                <w:rFonts w:asciiTheme="minorHAnsi" w:eastAsia="Calibri" w:hAnsiTheme="minorHAnsi" w:cs="Arial"/>
                <w:sz w:val="20"/>
                <w:szCs w:val="22"/>
              </w:rPr>
              <w:t>guía pegada en la croquera o escrita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4A5B6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Primera semana de retorno a clase.</w:t>
            </w: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4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 w:rsidP="004A5B68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Las actividades propuest</w:t>
            </w:r>
            <w:r w:rsidR="0002195F">
              <w:rPr>
                <w:rFonts w:asciiTheme="minorHAnsi" w:hAnsiTheme="minorHAnsi" w:cs="Arial"/>
                <w:sz w:val="20"/>
                <w:szCs w:val="22"/>
              </w:rPr>
              <w:t>as son presentadas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02195F">
              <w:rPr>
                <w:rFonts w:asciiTheme="minorHAnsi" w:hAnsiTheme="minorHAnsi" w:cs="Arial"/>
                <w:sz w:val="20"/>
                <w:szCs w:val="22"/>
              </w:rPr>
              <w:t>limpia</w:t>
            </w:r>
            <w:r w:rsidR="0098161C">
              <w:rPr>
                <w:rFonts w:asciiTheme="minorHAnsi" w:hAnsiTheme="minorHAnsi" w:cs="Arial"/>
                <w:sz w:val="20"/>
                <w:szCs w:val="22"/>
              </w:rPr>
              <w:t>s</w:t>
            </w:r>
            <w:r w:rsidR="0002195F">
              <w:rPr>
                <w:rFonts w:asciiTheme="minorHAnsi" w:hAnsiTheme="minorHAnsi" w:cs="Arial"/>
                <w:sz w:val="20"/>
                <w:szCs w:val="22"/>
              </w:rPr>
              <w:t xml:space="preserve"> y or</w:t>
            </w:r>
            <w:r w:rsidR="004A5B68">
              <w:rPr>
                <w:rFonts w:asciiTheme="minorHAnsi" w:hAnsiTheme="minorHAnsi" w:cs="Arial"/>
                <w:sz w:val="20"/>
                <w:szCs w:val="22"/>
              </w:rPr>
              <w:t>denadas e igual su espacio de</w:t>
            </w:r>
            <w:r w:rsidR="0002195F">
              <w:rPr>
                <w:rFonts w:asciiTheme="minorHAnsi" w:hAnsiTheme="minorHAnsi" w:cs="Arial"/>
                <w:sz w:val="20"/>
                <w:szCs w:val="22"/>
              </w:rPr>
              <w:t xml:space="preserve"> trabajo.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5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61409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Presenta trabajos en la fecha solicitada</w:t>
            </w:r>
            <w:r w:rsidR="00DA20A2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4A5B6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Finalizada el trabajo</w:t>
            </w:r>
          </w:p>
        </w:tc>
      </w:tr>
      <w:tr w:rsidR="00DA20A2" w:rsidTr="00DA20A2">
        <w:tc>
          <w:tcPr>
            <w:tcW w:w="4620" w:type="dxa"/>
            <w:gridSpan w:val="2"/>
            <w:vMerge w:val="restart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right"/>
              <w:rPr>
                <w:rFonts w:asciiTheme="minorHAnsi" w:eastAsia="Calibri" w:hAnsiTheme="minorHAnsi" w:cs="Arial"/>
                <w:b/>
                <w:sz w:val="20"/>
                <w:szCs w:val="22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2"/>
              </w:rPr>
              <w:t>Puntaje</w:t>
            </w: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</w:p>
        </w:tc>
      </w:tr>
      <w:tr w:rsidR="00DA20A2" w:rsidTr="00DA20A2">
        <w:tc>
          <w:tcPr>
            <w:tcW w:w="8700" w:type="dxa"/>
            <w:gridSpan w:val="2"/>
            <w:vMerge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vAlign w:val="center"/>
            <w:hideMark/>
          </w:tcPr>
          <w:p w:rsidR="00DA20A2" w:rsidRDefault="00DA20A2">
            <w:pPr>
              <w:widowControl/>
              <w:suppressAutoHyphens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right"/>
              <w:rPr>
                <w:rFonts w:asciiTheme="minorHAnsi" w:eastAsia="Calibri" w:hAnsiTheme="minorHAnsi" w:cs="Arial"/>
                <w:b/>
                <w:sz w:val="20"/>
                <w:szCs w:val="22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2"/>
              </w:rPr>
              <w:t>Nota</w:t>
            </w: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</w:p>
        </w:tc>
      </w:tr>
    </w:tbl>
    <w:p w:rsidR="0002195F" w:rsidRDefault="0002195F" w:rsidP="00DA20A2">
      <w:pPr>
        <w:jc w:val="both"/>
        <w:rPr>
          <w:rFonts w:asciiTheme="minorHAnsi" w:hAnsiTheme="minorHAnsi" w:cs="Calibri"/>
          <w:b/>
          <w:bCs/>
          <w:iCs/>
          <w:color w:val="32A6C7"/>
          <w:sz w:val="20"/>
          <w:szCs w:val="22"/>
          <w:lang w:val="es-ES"/>
        </w:rPr>
      </w:pPr>
    </w:p>
    <w:p w:rsidR="00DA20A2" w:rsidRDefault="004A5B68" w:rsidP="00DA20A2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Calibri"/>
          <w:b/>
          <w:bCs/>
          <w:iCs/>
          <w:color w:val="32A6C7"/>
          <w:sz w:val="20"/>
          <w:szCs w:val="22"/>
          <w:lang w:val="es-ES"/>
        </w:rPr>
        <w:t xml:space="preserve">                                                                                        </w:t>
      </w:r>
      <w:r w:rsidR="00DA20A2">
        <w:rPr>
          <w:rFonts w:asciiTheme="minorHAnsi" w:hAnsiTheme="minorHAnsi" w:cs="Calibri"/>
          <w:b/>
          <w:bCs/>
          <w:iCs/>
          <w:color w:val="32A6C7"/>
          <w:sz w:val="20"/>
          <w:szCs w:val="22"/>
          <w:lang w:val="es-ES"/>
        </w:rPr>
        <w:t>OP: Óptimo    SU: Suficiente   IN: Insuficiente</w:t>
      </w:r>
      <w:r w:rsidR="00DA20A2">
        <w:rPr>
          <w:rFonts w:asciiTheme="minorHAnsi" w:hAnsiTheme="minorHAnsi" w:cs="Arial"/>
          <w:color w:val="32A6C7"/>
          <w:sz w:val="22"/>
          <w:szCs w:val="22"/>
        </w:rPr>
        <w:tab/>
      </w:r>
    </w:p>
    <w:p w:rsidR="00DA20A2" w:rsidRPr="004A5B68" w:rsidRDefault="00DA20A2" w:rsidP="004A5B68">
      <w:pPr>
        <w:jc w:val="both"/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sz w:val="20"/>
          <w:szCs w:val="22"/>
        </w:rPr>
        <w:t xml:space="preserve">Escala de notas (60% de exigencia) </w:t>
      </w:r>
    </w:p>
    <w:p w:rsidR="00DA20A2" w:rsidRDefault="00DA20A2" w:rsidP="00DA20A2">
      <w:pPr>
        <w:jc w:val="both"/>
        <w:rPr>
          <w:rFonts w:asciiTheme="minorHAnsi" w:hAnsiTheme="minorHAnsi"/>
          <w:vanish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1046"/>
      </w:tblGrid>
      <w:tr w:rsidR="00DA20A2" w:rsidTr="00DA20A2">
        <w:trPr>
          <w:trHeight w:val="406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Puntos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Nota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25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24 - 22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21 - 19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18 - 15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14 - 10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9 - 5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4 - 0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</w:tr>
    </w:tbl>
    <w:p w:rsidR="00DA20A2" w:rsidRDefault="00DA20A2" w:rsidP="00DA20A2">
      <w:pPr>
        <w:rPr>
          <w:rFonts w:asciiTheme="minorHAnsi" w:hAnsiTheme="minorHAnsi" w:cs="Calibri"/>
          <w:b/>
          <w:bCs/>
          <w:iCs/>
          <w:color w:val="32A6C7"/>
          <w:szCs w:val="22"/>
          <w:lang w:val="es-ES"/>
        </w:rPr>
      </w:pPr>
    </w:p>
    <w:p w:rsidR="00DA20A2" w:rsidRDefault="00DA20A2"/>
    <w:sectPr w:rsidR="00DA20A2" w:rsidSect="004A5B68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74" w:rsidRDefault="00336474" w:rsidP="00D61409">
      <w:r>
        <w:separator/>
      </w:r>
    </w:p>
  </w:endnote>
  <w:endnote w:type="continuationSeparator" w:id="0">
    <w:p w:rsidR="00336474" w:rsidRDefault="00336474" w:rsidP="00D6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74" w:rsidRDefault="00336474" w:rsidP="00D61409">
      <w:r>
        <w:separator/>
      </w:r>
    </w:p>
  </w:footnote>
  <w:footnote w:type="continuationSeparator" w:id="0">
    <w:p w:rsidR="00336474" w:rsidRDefault="00336474" w:rsidP="00D61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09" w:rsidRPr="00D61409" w:rsidRDefault="00D61409" w:rsidP="00D61409">
    <w:pPr>
      <w:widowControl/>
      <w:tabs>
        <w:tab w:val="center" w:pos="4419"/>
        <w:tab w:val="right" w:pos="8838"/>
      </w:tabs>
      <w:suppressAutoHyphens w:val="0"/>
      <w:jc w:val="center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 w:rsidRPr="00D61409">
      <w:rPr>
        <w:rFonts w:asciiTheme="minorHAnsi" w:eastAsiaTheme="minorEastAsia" w:hAnsiTheme="minorHAnsi" w:cstheme="minorBidi"/>
        <w:noProof/>
        <w:sz w:val="22"/>
        <w:szCs w:val="22"/>
        <w:lang w:val="es-ES" w:eastAsia="es-ES"/>
      </w:rPr>
      <w:drawing>
        <wp:anchor distT="0" distB="0" distL="114300" distR="114300" simplePos="0" relativeHeight="251659264" behindDoc="1" locked="0" layoutInCell="1" allowOverlap="1" wp14:anchorId="7FC78163" wp14:editId="23BBBE42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571500" cy="552450"/>
          <wp:effectExtent l="0" t="0" r="0" b="0"/>
          <wp:wrapNone/>
          <wp:docPr id="2" name="Imagen 1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31" t="11868" r="73785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61409">
      <w:rPr>
        <w:rFonts w:asciiTheme="minorHAnsi" w:eastAsiaTheme="minorEastAsia" w:hAnsiTheme="minorHAnsi" w:cstheme="minorBidi"/>
        <w:sz w:val="22"/>
        <w:szCs w:val="22"/>
        <w:lang w:val="es-CL" w:eastAsia="es-CL"/>
      </w:rPr>
      <w:t>CORPORACIÓN EDUCACIONAL MONTE ACONCAGUA</w:t>
    </w: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</w:t>
    </w:r>
  </w:p>
  <w:p w:rsidR="00D61409" w:rsidRDefault="00D61409" w:rsidP="00D61409">
    <w:pPr>
      <w:widowControl/>
      <w:suppressAutoHyphens w:val="0"/>
      <w:spacing w:after="16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</w:t>
    </w:r>
    <w:r w:rsidRPr="00D61409"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           LICEO PARTICULAR MIXTO BÁSICA N°2</w:t>
    </w: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                                          </w:t>
    </w:r>
  </w:p>
  <w:p w:rsidR="00D61409" w:rsidRDefault="00D61409" w:rsidP="00D61409">
    <w:pPr>
      <w:widowControl/>
      <w:suppressAutoHyphens w:val="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Asignatura: ARTES VISUALES                                                                                         </w:t>
    </w:r>
    <w:r w:rsidR="004811E1"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</w:t>
    </w:r>
  </w:p>
  <w:p w:rsidR="00D61409" w:rsidRDefault="00D61409" w:rsidP="00D61409">
    <w:pPr>
      <w:widowControl/>
      <w:suppressAutoHyphens w:val="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</w:t>
    </w:r>
    <w:r w:rsidR="0098161C"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Nivel: Terceros</w:t>
    </w: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Básicos</w:t>
    </w:r>
  </w:p>
  <w:p w:rsidR="00D61409" w:rsidRPr="00D61409" w:rsidRDefault="00D61409" w:rsidP="00D61409">
    <w:pPr>
      <w:widowControl/>
      <w:suppressAutoHyphens w:val="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Profesora: M. Jacqueline Torres Seguel</w:t>
    </w:r>
    <w:r w:rsidR="004811E1"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                                               </w:t>
    </w:r>
  </w:p>
  <w:p w:rsidR="00D61409" w:rsidRDefault="004811E1">
    <w:pPr>
      <w:pStyle w:val="Encabezado"/>
    </w:pPr>
    <w:r>
      <w:t xml:space="preserve">                                                         </w:t>
    </w:r>
    <w:r>
      <w:rPr>
        <w:noProof/>
        <w:lang w:val="es-ES" w:eastAsia="es-ES"/>
      </w:rPr>
      <w:drawing>
        <wp:inline distT="0" distB="0" distL="0" distR="0" wp14:anchorId="58CA6A87">
          <wp:extent cx="694690" cy="53657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96846"/>
    <w:multiLevelType w:val="hybridMultilevel"/>
    <w:tmpl w:val="1A56CFC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A2"/>
    <w:rsid w:val="0002195F"/>
    <w:rsid w:val="00034B31"/>
    <w:rsid w:val="001B6535"/>
    <w:rsid w:val="00296911"/>
    <w:rsid w:val="002D3137"/>
    <w:rsid w:val="00336474"/>
    <w:rsid w:val="00412EC7"/>
    <w:rsid w:val="004811E1"/>
    <w:rsid w:val="004A5B68"/>
    <w:rsid w:val="0079766A"/>
    <w:rsid w:val="007F52A8"/>
    <w:rsid w:val="0098161C"/>
    <w:rsid w:val="009D7307"/>
    <w:rsid w:val="00C17D07"/>
    <w:rsid w:val="00C54DB6"/>
    <w:rsid w:val="00D42668"/>
    <w:rsid w:val="00D61409"/>
    <w:rsid w:val="00D75D4F"/>
    <w:rsid w:val="00DA20A2"/>
    <w:rsid w:val="00DB02D5"/>
    <w:rsid w:val="00E7632E"/>
    <w:rsid w:val="00E9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DA20A2"/>
    <w:pPr>
      <w:widowControl/>
      <w:suppressAutoHyphens w:val="0"/>
    </w:pPr>
    <w:rPr>
      <w:sz w:val="20"/>
      <w:szCs w:val="20"/>
      <w:lang w:val="es-PR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A20A2"/>
    <w:rPr>
      <w:rFonts w:ascii="Times New Roman" w:eastAsia="Times New Roman" w:hAnsi="Times New Roman" w:cs="Times New Roman"/>
      <w:sz w:val="20"/>
      <w:szCs w:val="20"/>
      <w:lang w:val="es-PR"/>
    </w:rPr>
  </w:style>
  <w:style w:type="paragraph" w:styleId="Prrafodelista">
    <w:name w:val="List Paragraph"/>
    <w:basedOn w:val="Normal"/>
    <w:uiPriority w:val="34"/>
    <w:qFormat/>
    <w:rsid w:val="00DA20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2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EC7"/>
    <w:rPr>
      <w:rFonts w:ascii="Tahoma" w:eastAsia="Times New Roman" w:hAnsi="Tahoma" w:cs="Tahoma"/>
      <w:sz w:val="16"/>
      <w:szCs w:val="16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DA20A2"/>
    <w:pPr>
      <w:widowControl/>
      <w:suppressAutoHyphens w:val="0"/>
    </w:pPr>
    <w:rPr>
      <w:sz w:val="20"/>
      <w:szCs w:val="20"/>
      <w:lang w:val="es-PR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A20A2"/>
    <w:rPr>
      <w:rFonts w:ascii="Times New Roman" w:eastAsia="Times New Roman" w:hAnsi="Times New Roman" w:cs="Times New Roman"/>
      <w:sz w:val="20"/>
      <w:szCs w:val="20"/>
      <w:lang w:val="es-PR"/>
    </w:rPr>
  </w:style>
  <w:style w:type="paragraph" w:styleId="Prrafodelista">
    <w:name w:val="List Paragraph"/>
    <w:basedOn w:val="Normal"/>
    <w:uiPriority w:val="34"/>
    <w:qFormat/>
    <w:rsid w:val="00DA20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2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EC7"/>
    <w:rPr>
      <w:rFonts w:ascii="Tahoma" w:eastAsia="Times New Roma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Torres</dc:creator>
  <cp:lastModifiedBy>giovani sazo segura</cp:lastModifiedBy>
  <cp:revision>2</cp:revision>
  <dcterms:created xsi:type="dcterms:W3CDTF">2020-03-18T21:50:00Z</dcterms:created>
  <dcterms:modified xsi:type="dcterms:W3CDTF">2020-03-18T21:50:00Z</dcterms:modified>
</cp:coreProperties>
</file>