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8E" w:rsidRPr="004C10EF" w:rsidRDefault="00181D8E" w:rsidP="00181D8E">
      <w:pPr>
        <w:jc w:val="center"/>
        <w:rPr>
          <w:b/>
        </w:rPr>
      </w:pPr>
      <w:r>
        <w:rPr>
          <w:b/>
        </w:rPr>
        <w:t>GUÍA DE ESTUDIO N°2</w:t>
      </w:r>
    </w:p>
    <w:p w:rsidR="00181D8E" w:rsidRPr="004C10EF" w:rsidRDefault="00181D8E" w:rsidP="00181D8E">
      <w:pPr>
        <w:jc w:val="center"/>
        <w:rPr>
          <w:b/>
          <w:u w:val="single"/>
        </w:rPr>
      </w:pPr>
      <w:r>
        <w:rPr>
          <w:b/>
          <w:u w:val="single"/>
        </w:rPr>
        <w:t>Lengua y literatura, Octavo  año</w:t>
      </w:r>
    </w:p>
    <w:p w:rsidR="00181D8E" w:rsidRPr="004C10EF" w:rsidRDefault="00181D8E" w:rsidP="00181D8E">
      <w:pPr>
        <w:jc w:val="center"/>
        <w:rPr>
          <w:b/>
          <w:u w:val="single"/>
        </w:rPr>
      </w:pPr>
      <w:r w:rsidRPr="004C10EF">
        <w:rPr>
          <w:b/>
          <w:u w:val="single"/>
        </w:rPr>
        <w:t xml:space="preserve">Lectura, habilidades de comprensión de lectura. </w:t>
      </w:r>
    </w:p>
    <w:p w:rsidR="00181D8E" w:rsidRPr="004C10EF" w:rsidRDefault="00181D8E" w:rsidP="00181D8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181D8E" w:rsidRPr="004C10EF" w:rsidTr="00181D8E">
        <w:tc>
          <w:tcPr>
            <w:tcW w:w="9054" w:type="dxa"/>
            <w:tcBorders>
              <w:top w:val="single" w:sz="4" w:space="0" w:color="auto"/>
              <w:left w:val="single" w:sz="4" w:space="0" w:color="auto"/>
              <w:bottom w:val="single" w:sz="4" w:space="0" w:color="auto"/>
              <w:right w:val="single" w:sz="4" w:space="0" w:color="auto"/>
            </w:tcBorders>
          </w:tcPr>
          <w:p w:rsidR="00181D8E" w:rsidRPr="004C10EF" w:rsidRDefault="00181D8E" w:rsidP="00705D7A">
            <w:pPr>
              <w:tabs>
                <w:tab w:val="left" w:pos="3315"/>
                <w:tab w:val="left" w:pos="3585"/>
              </w:tabs>
              <w:jc w:val="both"/>
              <w:rPr>
                <w:rFonts w:cs="Arial"/>
                <w:bCs/>
                <w:lang w:eastAsia="es-CL"/>
              </w:rPr>
            </w:pPr>
          </w:p>
          <w:p w:rsidR="00181D8E" w:rsidRPr="004C10EF" w:rsidRDefault="00181D8E" w:rsidP="00705D7A">
            <w:pPr>
              <w:tabs>
                <w:tab w:val="left" w:pos="3315"/>
                <w:tab w:val="left" w:pos="3585"/>
              </w:tabs>
              <w:jc w:val="both"/>
              <w:rPr>
                <w:rFonts w:cs="Arial"/>
                <w:bCs/>
                <w:lang w:eastAsia="es-CL"/>
              </w:rPr>
            </w:pPr>
            <w:r>
              <w:rPr>
                <w:rFonts w:cs="Arial"/>
                <w:bCs/>
                <w:lang w:eastAsia="es-CL"/>
              </w:rPr>
              <w:t>NOMBRE: ____________________</w:t>
            </w:r>
            <w:r w:rsidRPr="004C10EF">
              <w:rPr>
                <w:rFonts w:cs="Arial"/>
                <w:bCs/>
                <w:lang w:eastAsia="es-CL"/>
              </w:rPr>
              <w:t>_________ CUR</w:t>
            </w:r>
            <w:r>
              <w:rPr>
                <w:rFonts w:cs="Arial"/>
                <w:bCs/>
                <w:lang w:eastAsia="es-CL"/>
              </w:rPr>
              <w:t>SO: __________ FECHA: _______</w:t>
            </w:r>
          </w:p>
          <w:p w:rsidR="00181D8E" w:rsidRPr="004C10EF" w:rsidRDefault="00181D8E" w:rsidP="00705D7A">
            <w:pPr>
              <w:tabs>
                <w:tab w:val="left" w:pos="3315"/>
                <w:tab w:val="left" w:pos="3585"/>
              </w:tabs>
              <w:jc w:val="both"/>
              <w:rPr>
                <w:rFonts w:cs="Arial"/>
                <w:bCs/>
                <w:lang w:eastAsia="es-CL"/>
              </w:rPr>
            </w:pPr>
          </w:p>
        </w:tc>
      </w:tr>
      <w:tr w:rsidR="00181D8E" w:rsidRPr="004C10EF" w:rsidTr="00181D8E">
        <w:tc>
          <w:tcPr>
            <w:tcW w:w="9054" w:type="dxa"/>
            <w:tcBorders>
              <w:top w:val="single" w:sz="4" w:space="0" w:color="auto"/>
              <w:left w:val="single" w:sz="4" w:space="0" w:color="auto"/>
              <w:bottom w:val="single" w:sz="4" w:space="0" w:color="auto"/>
              <w:right w:val="single" w:sz="4" w:space="0" w:color="auto"/>
            </w:tcBorders>
          </w:tcPr>
          <w:p w:rsidR="00181D8E" w:rsidRDefault="00181D8E" w:rsidP="00705D7A">
            <w:pPr>
              <w:tabs>
                <w:tab w:val="left" w:pos="3315"/>
                <w:tab w:val="left" w:pos="3585"/>
              </w:tabs>
              <w:jc w:val="both"/>
              <w:rPr>
                <w:rFonts w:cs="Arial"/>
                <w:bCs/>
                <w:lang w:eastAsia="es-CL"/>
              </w:rPr>
            </w:pPr>
            <w:r w:rsidRPr="004C10EF">
              <w:rPr>
                <w:rFonts w:cs="Arial"/>
                <w:b/>
                <w:bCs/>
                <w:lang w:eastAsia="es-CL"/>
              </w:rPr>
              <w:t>OBJETIVO DE APRENDIZAJE:</w:t>
            </w:r>
            <w:r w:rsidRPr="004C10EF">
              <w:rPr>
                <w:rFonts w:cs="Arial"/>
                <w:bCs/>
                <w:lang w:eastAsia="es-CL"/>
              </w:rPr>
              <w:t xml:space="preserve"> </w:t>
            </w:r>
            <w:r>
              <w:rPr>
                <w:rFonts w:cs="Arial"/>
                <w:bCs/>
                <w:lang w:eastAsia="es-CL"/>
              </w:rPr>
              <w:t xml:space="preserve">Reforzar habilidades de comprensión de lectura. </w:t>
            </w:r>
          </w:p>
          <w:p w:rsidR="00181D8E" w:rsidRDefault="00181D8E" w:rsidP="00705D7A">
            <w:pPr>
              <w:tabs>
                <w:tab w:val="left" w:pos="3315"/>
                <w:tab w:val="left" w:pos="3585"/>
              </w:tabs>
              <w:jc w:val="both"/>
              <w:rPr>
                <w:rFonts w:cs="Arial"/>
                <w:bCs/>
                <w:lang w:val="es-CL" w:eastAsia="es-CL"/>
              </w:rPr>
            </w:pPr>
            <w:r w:rsidRPr="006F1045">
              <w:rPr>
                <w:rFonts w:cs="Arial"/>
                <w:b/>
                <w:bCs/>
                <w:lang w:val="es-CL" w:eastAsia="es-CL"/>
              </w:rPr>
              <w:t>OA 11</w:t>
            </w:r>
            <w:r>
              <w:rPr>
                <w:rFonts w:cs="Arial"/>
                <w:b/>
                <w:bCs/>
                <w:lang w:val="es-CL" w:eastAsia="es-CL"/>
              </w:rPr>
              <w:t xml:space="preserve"> </w:t>
            </w:r>
            <w:r w:rsidRPr="006F1045">
              <w:rPr>
                <w:rFonts w:cs="Arial"/>
                <w:bCs/>
                <w:lang w:val="es-CL" w:eastAsia="es-CL"/>
              </w:rPr>
              <w:t>Aplicar estrategias de comprensión de acuerdo con sus propósitos de lectura</w:t>
            </w:r>
            <w:r>
              <w:rPr>
                <w:rFonts w:cs="Arial"/>
                <w:bCs/>
                <w:lang w:val="es-CL" w:eastAsia="es-CL"/>
              </w:rPr>
              <w:t>.</w:t>
            </w:r>
          </w:p>
          <w:p w:rsidR="00181D8E" w:rsidRPr="006F1045" w:rsidRDefault="00181D8E" w:rsidP="00705D7A">
            <w:pPr>
              <w:tabs>
                <w:tab w:val="left" w:pos="3315"/>
                <w:tab w:val="left" w:pos="3585"/>
              </w:tabs>
              <w:jc w:val="both"/>
              <w:rPr>
                <w:rFonts w:cs="Arial"/>
                <w:b/>
                <w:bCs/>
                <w:lang w:val="es-CL" w:eastAsia="es-CL"/>
              </w:rPr>
            </w:pPr>
            <w:r>
              <w:rPr>
                <w:rFonts w:cs="Arial"/>
                <w:bCs/>
                <w:lang w:val="es-CL" w:eastAsia="es-CL"/>
              </w:rPr>
              <w:t xml:space="preserve"> </w:t>
            </w:r>
          </w:p>
        </w:tc>
      </w:tr>
      <w:tr w:rsidR="00181D8E" w:rsidRPr="004C10EF" w:rsidTr="00181D8E">
        <w:tc>
          <w:tcPr>
            <w:tcW w:w="9054" w:type="dxa"/>
            <w:tcBorders>
              <w:top w:val="single" w:sz="4" w:space="0" w:color="auto"/>
              <w:left w:val="single" w:sz="4" w:space="0" w:color="auto"/>
              <w:bottom w:val="single" w:sz="4" w:space="0" w:color="auto"/>
              <w:right w:val="single" w:sz="4" w:space="0" w:color="auto"/>
            </w:tcBorders>
          </w:tcPr>
          <w:p w:rsidR="00181D8E" w:rsidRPr="004C10EF" w:rsidRDefault="00181D8E" w:rsidP="00705D7A">
            <w:pPr>
              <w:tabs>
                <w:tab w:val="left" w:pos="3315"/>
                <w:tab w:val="left" w:pos="3585"/>
              </w:tabs>
              <w:jc w:val="both"/>
              <w:rPr>
                <w:rFonts w:cs="Arial"/>
                <w:b/>
                <w:bCs/>
                <w:lang w:eastAsia="es-CL"/>
              </w:rPr>
            </w:pPr>
            <w:r w:rsidRPr="004C10EF">
              <w:rPr>
                <w:rFonts w:cs="Arial"/>
                <w:b/>
                <w:bCs/>
                <w:lang w:eastAsia="es-CL"/>
              </w:rPr>
              <w:t xml:space="preserve">HABILIDADES: </w:t>
            </w:r>
          </w:p>
          <w:p w:rsidR="00181D8E" w:rsidRPr="004C10EF" w:rsidRDefault="00181D8E" w:rsidP="00705D7A">
            <w:pPr>
              <w:tabs>
                <w:tab w:val="left" w:pos="3315"/>
                <w:tab w:val="left" w:pos="3585"/>
              </w:tabs>
              <w:jc w:val="both"/>
              <w:rPr>
                <w:rFonts w:cs="Arial"/>
                <w:bCs/>
                <w:lang w:eastAsia="es-CL"/>
              </w:rPr>
            </w:pPr>
            <w:r>
              <w:rPr>
                <w:rFonts w:cs="Arial"/>
                <w:bCs/>
                <w:lang w:eastAsia="es-CL"/>
              </w:rPr>
              <w:t xml:space="preserve"> Comprender- Hallar- Recordar- Inferir </w:t>
            </w:r>
          </w:p>
        </w:tc>
      </w:tr>
      <w:tr w:rsidR="00181D8E" w:rsidRPr="004C10EF" w:rsidTr="00181D8E">
        <w:tc>
          <w:tcPr>
            <w:tcW w:w="9054" w:type="dxa"/>
            <w:tcBorders>
              <w:top w:val="single" w:sz="4" w:space="0" w:color="auto"/>
              <w:left w:val="single" w:sz="4" w:space="0" w:color="auto"/>
              <w:bottom w:val="single" w:sz="4" w:space="0" w:color="auto"/>
              <w:right w:val="single" w:sz="4" w:space="0" w:color="auto"/>
            </w:tcBorders>
          </w:tcPr>
          <w:p w:rsidR="00181D8E" w:rsidRDefault="00181D8E" w:rsidP="00181D8E">
            <w:r>
              <w:rPr>
                <w:noProof/>
                <w:lang w:val="es-CL" w:eastAsia="es-CL"/>
              </w:rPr>
              <w:pict>
                <v:shapetype id="_x0000_t202" coordsize="21600,21600" o:spt="202" path="m,l,21600r21600,l21600,xe">
                  <v:stroke joinstyle="miter"/>
                  <v:path gradientshapeok="t" o:connecttype="rect"/>
                </v:shapetype>
                <v:shape id="_x0000_s1031" type="#_x0000_t202" style="position:absolute;margin-left:142.2pt;margin-top:38.35pt;width:224.25pt;height:34.5pt;z-index:251664384;mso-position-horizontal-relative:text;mso-position-vertical-relative:text">
                  <v:textbox>
                    <w:txbxContent>
                      <w:p w:rsidR="00181D8E" w:rsidRPr="00181D8E" w:rsidRDefault="00181D8E">
                        <w:pPr>
                          <w:rPr>
                            <w:color w:val="FF0000"/>
                            <w:lang w:val="es-CL"/>
                          </w:rPr>
                        </w:pPr>
                        <w:r w:rsidRPr="00181D8E">
                          <w:rPr>
                            <w:color w:val="FF0000"/>
                            <w:lang w:val="es-CL"/>
                          </w:rPr>
                          <w:t>Estas no son las respuestas, solo un ejemplo.</w:t>
                        </w:r>
                      </w:p>
                    </w:txbxContent>
                  </v:textbox>
                </v:shape>
              </w:pict>
            </w:r>
            <w:r w:rsidRPr="004C10EF">
              <w:rPr>
                <w:b/>
              </w:rPr>
              <w:t>INSTRUCCIONES</w:t>
            </w:r>
            <w:r w:rsidRPr="004C10EF">
              <w:t xml:space="preserve">: </w:t>
            </w:r>
            <w:r>
              <w:t>No es necesario imprimir esta guía, lea los textos y escriba el número de la pregunta y la respuesta en su cuaderno de lenguaje. (escriba la alternativa y su respuesta) EJEMPLO.</w:t>
            </w:r>
          </w:p>
          <w:p w:rsidR="00181D8E" w:rsidRDefault="00181D8E" w:rsidP="00181D8E">
            <w:r>
              <w:t>1-</w:t>
            </w:r>
            <w:r w:rsidR="00436D45">
              <w:t xml:space="preserve"> C</w:t>
            </w:r>
            <w:r>
              <w:t xml:space="preserve"> (LO QUE DICE) </w:t>
            </w:r>
          </w:p>
          <w:p w:rsidR="00181D8E" w:rsidRPr="004C10EF" w:rsidRDefault="00181D8E" w:rsidP="00181D8E">
            <w:r>
              <w:t xml:space="preserve">2- B (LO QUE DICE) </w:t>
            </w:r>
          </w:p>
          <w:p w:rsidR="00181D8E" w:rsidRPr="004C10EF" w:rsidRDefault="00181D8E" w:rsidP="00705D7A"/>
        </w:tc>
      </w:tr>
    </w:tbl>
    <w:p w:rsidR="00A97DC4" w:rsidRDefault="00A97DC4"/>
    <w:p w:rsidR="00181D8E" w:rsidRDefault="00181D8E" w:rsidP="00181D8E">
      <w:pPr>
        <w:rPr>
          <w:rFonts w:ascii="Arial" w:hAnsi="Arial" w:cs="Arial"/>
          <w:b/>
          <w:bCs/>
          <w:color w:val="000000"/>
          <w:sz w:val="20"/>
          <w:szCs w:val="20"/>
        </w:rPr>
      </w:pPr>
      <w:r w:rsidRPr="00EF1166">
        <w:rPr>
          <w:rFonts w:ascii="Arial" w:hAnsi="Arial" w:cs="Arial"/>
          <w:b/>
          <w:bCs/>
          <w:color w:val="000000"/>
          <w:sz w:val="20"/>
          <w:szCs w:val="20"/>
        </w:rPr>
        <w:t>Lee un artículo sobre una mujer muy importante. Luego responde las preguntas sobre el artículo. Elige la mejor respuesta para las preguntas 1 a la 12.</w:t>
      </w:r>
    </w:p>
    <w:p w:rsidR="00181D8E" w:rsidRPr="00181D8E" w:rsidRDefault="00181D8E" w:rsidP="00436D45">
      <w:pPr>
        <w:rPr>
          <w:rFonts w:ascii="Arial" w:hAnsi="Arial" w:cs="Arial"/>
          <w:b/>
          <w:bCs/>
          <w:color w:val="000000"/>
          <w:sz w:val="22"/>
          <w:szCs w:val="20"/>
        </w:rPr>
      </w:pPr>
    </w:p>
    <w:p w:rsidR="00181D8E" w:rsidRPr="00181D8E" w:rsidRDefault="00181D8E" w:rsidP="00436D45">
      <w:pPr>
        <w:pBdr>
          <w:top w:val="single" w:sz="4" w:space="1" w:color="auto"/>
          <w:left w:val="single" w:sz="4" w:space="4" w:color="auto"/>
          <w:bottom w:val="single" w:sz="4" w:space="1" w:color="auto"/>
          <w:right w:val="single" w:sz="4" w:space="4" w:color="auto"/>
        </w:pBdr>
        <w:ind w:left="-426" w:right="-660"/>
        <w:jc w:val="both"/>
        <w:rPr>
          <w:rStyle w:val="A11"/>
          <w:rFonts w:ascii="Arial" w:hAnsi="Arial" w:cs="Arial"/>
          <w:sz w:val="22"/>
          <w:szCs w:val="20"/>
        </w:rPr>
      </w:pPr>
      <w:r w:rsidRPr="00181D8E">
        <w:rPr>
          <w:rFonts w:ascii="Arial" w:hAnsi="Arial" w:cs="Arial"/>
          <w:b/>
          <w:bCs/>
          <w:sz w:val="22"/>
          <w:szCs w:val="20"/>
        </w:rPr>
        <w:t xml:space="preserve">1. </w:t>
      </w:r>
      <w:r w:rsidRPr="00181D8E">
        <w:rPr>
          <w:rStyle w:val="A11"/>
          <w:rFonts w:ascii="Arial" w:hAnsi="Arial" w:cs="Arial"/>
          <w:sz w:val="22"/>
          <w:szCs w:val="20"/>
        </w:rPr>
        <w:t>Isabel Le Brun Reyes, nació en 1845 en San Felipe. Después de contraer matrimonio se radicó en Santiago e inició un camino que la pondría en la historia de su país. Isabel estaba convencida de que la mujer tiene tanta o más capacidad intelectual que los hombres. Esa convicción la llevó a luchar para que la mujer tuviera las mismas oportunidades que los hombres. Cuando tenía catorce años enseñaba gratis a los niños de su pueblo. Su fuerte vocación pedagógica la convirtió en una respetable y admirada educadora.</w:t>
      </w:r>
    </w:p>
    <w:p w:rsidR="00181D8E" w:rsidRPr="00181D8E" w:rsidRDefault="00181D8E" w:rsidP="00436D45">
      <w:pPr>
        <w:pBdr>
          <w:top w:val="single" w:sz="4" w:space="1" w:color="auto"/>
          <w:left w:val="single" w:sz="4" w:space="4" w:color="auto"/>
          <w:bottom w:val="single" w:sz="4" w:space="1" w:color="auto"/>
          <w:right w:val="single" w:sz="4" w:space="4" w:color="auto"/>
        </w:pBdr>
        <w:ind w:left="-426" w:right="-660"/>
        <w:jc w:val="both"/>
        <w:rPr>
          <w:rStyle w:val="A11"/>
          <w:rFonts w:ascii="Arial" w:hAnsi="Arial" w:cs="Arial"/>
          <w:sz w:val="22"/>
          <w:szCs w:val="20"/>
        </w:rPr>
      </w:pPr>
      <w:r w:rsidRPr="00181D8E">
        <w:rPr>
          <w:rFonts w:ascii="Arial" w:hAnsi="Arial" w:cs="Arial"/>
          <w:b/>
          <w:bCs/>
          <w:sz w:val="22"/>
          <w:szCs w:val="20"/>
        </w:rPr>
        <w:t xml:space="preserve">2. </w:t>
      </w:r>
      <w:r w:rsidRPr="00181D8E">
        <w:rPr>
          <w:rStyle w:val="A11"/>
          <w:rFonts w:ascii="Arial" w:hAnsi="Arial" w:cs="Arial"/>
          <w:sz w:val="22"/>
          <w:szCs w:val="20"/>
        </w:rPr>
        <w:t>En 1875 fundó en Santiago el Colegio de La Recoleta para mujeres. Ahí enseñó a las hijas de familias acomodadas el programa de educación primaria y de humanidades. Este fue su primer paso para lograr que a la mujer se le reconociera el derecho a la educación superior.</w:t>
      </w:r>
    </w:p>
    <w:p w:rsidR="00181D8E" w:rsidRPr="00181D8E" w:rsidRDefault="00181D8E" w:rsidP="00436D45">
      <w:pPr>
        <w:pBdr>
          <w:top w:val="single" w:sz="4" w:space="1" w:color="auto"/>
          <w:left w:val="single" w:sz="4" w:space="4" w:color="auto"/>
          <w:bottom w:val="single" w:sz="4" w:space="1" w:color="auto"/>
          <w:right w:val="single" w:sz="4" w:space="4" w:color="auto"/>
        </w:pBdr>
        <w:ind w:left="-426" w:right="-660"/>
        <w:jc w:val="both"/>
        <w:rPr>
          <w:rStyle w:val="A11"/>
          <w:rFonts w:ascii="Arial" w:hAnsi="Arial" w:cs="Arial"/>
          <w:sz w:val="22"/>
          <w:szCs w:val="20"/>
        </w:rPr>
      </w:pPr>
      <w:r w:rsidRPr="00181D8E">
        <w:rPr>
          <w:rFonts w:ascii="Arial" w:hAnsi="Arial" w:cs="Arial"/>
          <w:b/>
          <w:bCs/>
          <w:sz w:val="22"/>
          <w:szCs w:val="20"/>
        </w:rPr>
        <w:t xml:space="preserve">3. </w:t>
      </w:r>
      <w:r w:rsidRPr="00181D8E">
        <w:rPr>
          <w:rStyle w:val="A11"/>
          <w:rFonts w:ascii="Arial" w:hAnsi="Arial" w:cs="Arial"/>
          <w:sz w:val="22"/>
          <w:szCs w:val="20"/>
        </w:rPr>
        <w:t>Isabel tuvo muchos opositores a sus ideas. Algunos ministros y hombres importantes de su época pensaban que las mujeres debían quedarse en casa y prepararse para ser abnegadas madres y esposas. Pero Isabel pensaba que una mujer madre y esposa podía ser abnegada y además ilustrada. Sus mejores aliados fueron los padres de sus alumnas, quienes al ver que sus hijas eran aventajadas creyeron que podrían lograr el reconocimiento del gobierno para dar exámenes para la universidad.</w:t>
      </w:r>
    </w:p>
    <w:p w:rsidR="00181D8E" w:rsidRPr="00181D8E" w:rsidRDefault="00181D8E" w:rsidP="00436D45">
      <w:pPr>
        <w:pBdr>
          <w:top w:val="single" w:sz="4" w:space="1" w:color="auto"/>
          <w:left w:val="single" w:sz="4" w:space="4" w:color="auto"/>
          <w:bottom w:val="single" w:sz="4" w:space="1" w:color="auto"/>
          <w:right w:val="single" w:sz="4" w:space="4" w:color="auto"/>
        </w:pBdr>
        <w:ind w:left="-426" w:right="-660"/>
        <w:jc w:val="both"/>
        <w:rPr>
          <w:rStyle w:val="A11"/>
          <w:rFonts w:ascii="Arial" w:hAnsi="Arial" w:cs="Arial"/>
          <w:sz w:val="22"/>
          <w:szCs w:val="20"/>
        </w:rPr>
      </w:pPr>
      <w:r w:rsidRPr="00181D8E">
        <w:rPr>
          <w:rFonts w:ascii="Arial" w:hAnsi="Arial" w:cs="Arial"/>
          <w:b/>
          <w:bCs/>
          <w:sz w:val="22"/>
          <w:szCs w:val="20"/>
        </w:rPr>
        <w:t xml:space="preserve">4. </w:t>
      </w:r>
      <w:r w:rsidRPr="00181D8E">
        <w:rPr>
          <w:rStyle w:val="A11"/>
          <w:rFonts w:ascii="Arial" w:hAnsi="Arial" w:cs="Arial"/>
          <w:sz w:val="22"/>
          <w:szCs w:val="20"/>
        </w:rPr>
        <w:t>Isabel fue una mujer muy valiente, en 1876 rompió los esquemas tradicionales de la formación femenina y se atrevió a elevar una solicitud al Consejo de Instrucción para que sus alumnas rindieran exámenes universitarios. Esas pruebas estaban reservadas para los hombres. Por supuesto no obtuvo respuesta. Aunque ningún decreto negaba a la mujer seguir estudios universitarios, tampoco había alguno que lo permitiera.</w:t>
      </w:r>
    </w:p>
    <w:p w:rsidR="00181D8E" w:rsidRPr="00181D8E" w:rsidRDefault="00181D8E" w:rsidP="00436D45">
      <w:pPr>
        <w:pBdr>
          <w:top w:val="single" w:sz="4" w:space="1" w:color="auto"/>
          <w:left w:val="single" w:sz="4" w:space="4" w:color="auto"/>
          <w:bottom w:val="single" w:sz="4" w:space="1" w:color="auto"/>
          <w:right w:val="single" w:sz="4" w:space="4" w:color="auto"/>
        </w:pBdr>
        <w:ind w:left="-426" w:right="-660"/>
        <w:jc w:val="both"/>
        <w:rPr>
          <w:rFonts w:ascii="Arial" w:hAnsi="Arial" w:cs="Arial"/>
          <w:color w:val="000000"/>
          <w:sz w:val="22"/>
          <w:szCs w:val="20"/>
        </w:rPr>
      </w:pPr>
      <w:r w:rsidRPr="00181D8E">
        <w:rPr>
          <w:rFonts w:ascii="Arial" w:hAnsi="Arial" w:cs="Arial"/>
          <w:b/>
          <w:bCs/>
          <w:sz w:val="22"/>
          <w:szCs w:val="20"/>
        </w:rPr>
        <w:t xml:space="preserve">5. </w:t>
      </w:r>
      <w:r w:rsidRPr="00181D8E">
        <w:rPr>
          <w:rStyle w:val="A11"/>
          <w:rFonts w:ascii="Arial" w:hAnsi="Arial" w:cs="Arial"/>
          <w:sz w:val="22"/>
          <w:szCs w:val="20"/>
        </w:rPr>
        <w:t xml:space="preserve">Las autoridades de la época no se atrevían a negar o aceptar públicamente la petición de Isabel, pues todo el asunto les complicaba porque se daban cuenta que al no haber un decreto que negara o afirmara </w:t>
      </w:r>
      <w:r w:rsidRPr="00181D8E">
        <w:rPr>
          <w:rFonts w:ascii="Arial" w:hAnsi="Arial" w:cs="Arial"/>
          <w:color w:val="000000"/>
          <w:sz w:val="22"/>
          <w:szCs w:val="20"/>
        </w:rPr>
        <w:t>específicamente el derecho de la mujer a entrar a la universidad lo que estaba en juego eran sus propias creencias y tradiciones. El sector más conservador no veía con muy buenos ojos que la mujer recibiera un título profesional y el de los más liberales consideraba que para el progreso del país era necesario que la mujer estudiara.</w:t>
      </w:r>
    </w:p>
    <w:p w:rsidR="00181D8E" w:rsidRPr="00181D8E" w:rsidRDefault="00181D8E" w:rsidP="00436D45">
      <w:pPr>
        <w:pBdr>
          <w:top w:val="single" w:sz="4" w:space="1" w:color="auto"/>
          <w:left w:val="single" w:sz="4" w:space="4" w:color="auto"/>
          <w:bottom w:val="single" w:sz="4" w:space="1" w:color="auto"/>
          <w:right w:val="single" w:sz="4" w:space="4" w:color="auto"/>
        </w:pBdr>
        <w:ind w:left="-426" w:right="-660"/>
        <w:jc w:val="both"/>
        <w:rPr>
          <w:rFonts w:ascii="Arial" w:hAnsi="Arial" w:cs="Arial"/>
          <w:color w:val="000000"/>
          <w:sz w:val="22"/>
          <w:szCs w:val="20"/>
        </w:rPr>
      </w:pPr>
      <w:r w:rsidRPr="00181D8E">
        <w:rPr>
          <w:rFonts w:ascii="Arial" w:hAnsi="Arial" w:cs="Arial"/>
          <w:b/>
          <w:bCs/>
          <w:color w:val="000000"/>
          <w:sz w:val="22"/>
          <w:szCs w:val="20"/>
        </w:rPr>
        <w:t xml:space="preserve">6. </w:t>
      </w:r>
      <w:r w:rsidRPr="00181D8E">
        <w:rPr>
          <w:rFonts w:ascii="Arial" w:hAnsi="Arial" w:cs="Arial"/>
          <w:color w:val="000000"/>
          <w:sz w:val="22"/>
          <w:szCs w:val="20"/>
        </w:rPr>
        <w:t>La osadía de Isabel tenía un antecedente en Antonia Tarragó, fundadora del Liceo Santa Teresa. Antonia había hecho la misma solicitud en 1872, pero no fue escuchada. Se esperaba que ocurriera lo mismo con la petición de Isabel. Sin embargo, la solicitud de Isabel produjo una gran tensión entre los sectores del gobierno. La prensa tomó partido, algunos periódicos, estaban a favor y otros en contra.</w:t>
      </w:r>
    </w:p>
    <w:p w:rsidR="00181D8E" w:rsidRPr="00181D8E" w:rsidRDefault="00181D8E" w:rsidP="00436D45">
      <w:pPr>
        <w:pBdr>
          <w:top w:val="single" w:sz="4" w:space="1" w:color="auto"/>
          <w:left w:val="single" w:sz="4" w:space="4" w:color="auto"/>
          <w:bottom w:val="single" w:sz="4" w:space="1" w:color="auto"/>
          <w:right w:val="single" w:sz="4" w:space="4" w:color="auto"/>
        </w:pBdr>
        <w:ind w:left="-426" w:right="-660"/>
        <w:jc w:val="both"/>
        <w:rPr>
          <w:rFonts w:ascii="Arial" w:hAnsi="Arial" w:cs="Arial"/>
          <w:color w:val="000000"/>
          <w:sz w:val="22"/>
          <w:szCs w:val="20"/>
        </w:rPr>
      </w:pPr>
      <w:r w:rsidRPr="00181D8E">
        <w:rPr>
          <w:rFonts w:ascii="Arial" w:hAnsi="Arial" w:cs="Arial"/>
          <w:b/>
          <w:bCs/>
          <w:color w:val="000000"/>
          <w:sz w:val="22"/>
          <w:szCs w:val="20"/>
        </w:rPr>
        <w:t xml:space="preserve">7. </w:t>
      </w:r>
      <w:r w:rsidRPr="00181D8E">
        <w:rPr>
          <w:rFonts w:ascii="Arial" w:hAnsi="Arial" w:cs="Arial"/>
          <w:color w:val="000000"/>
          <w:sz w:val="22"/>
          <w:szCs w:val="20"/>
        </w:rPr>
        <w:t>Finalmente tras un largo ‘tira y afloja’, el 5 de febrero de 1877 el Ministro de Instrucción Pública Miguel Luis Amunátegui, firmó el Decreto que concede a la mujer el derecho de ingresar a la universidad. Este decreto se conoce hasta hoy como el “Decreto Amunátegui” y marcó un verdadero cambio en el país.</w:t>
      </w:r>
    </w:p>
    <w:p w:rsidR="00181D8E" w:rsidRPr="00181D8E" w:rsidRDefault="00181D8E" w:rsidP="00436D45">
      <w:pPr>
        <w:pBdr>
          <w:top w:val="single" w:sz="4" w:space="1" w:color="auto"/>
          <w:left w:val="single" w:sz="4" w:space="4" w:color="auto"/>
          <w:bottom w:val="single" w:sz="4" w:space="1" w:color="auto"/>
          <w:right w:val="single" w:sz="4" w:space="4" w:color="auto"/>
        </w:pBdr>
        <w:ind w:left="-426" w:right="-660"/>
        <w:jc w:val="both"/>
        <w:rPr>
          <w:rFonts w:ascii="Arial" w:hAnsi="Arial" w:cs="Arial"/>
          <w:color w:val="000000"/>
          <w:sz w:val="22"/>
          <w:szCs w:val="20"/>
        </w:rPr>
      </w:pPr>
      <w:r w:rsidRPr="00181D8E">
        <w:rPr>
          <w:rFonts w:ascii="Arial" w:hAnsi="Arial" w:cs="Arial"/>
          <w:b/>
          <w:bCs/>
          <w:color w:val="000000"/>
          <w:sz w:val="22"/>
          <w:szCs w:val="20"/>
        </w:rPr>
        <w:t xml:space="preserve">8. </w:t>
      </w:r>
      <w:r w:rsidRPr="00181D8E">
        <w:rPr>
          <w:rFonts w:ascii="Arial" w:hAnsi="Arial" w:cs="Arial"/>
          <w:color w:val="000000"/>
          <w:sz w:val="22"/>
          <w:szCs w:val="20"/>
        </w:rPr>
        <w:t>Si bien, en la práctica la educación superior continuó siendo casi totalmente reservada a varones, el “Decreto Amunátegui” posibilitó que Eloísa Díaz y Ernestina Pérez fueran las primeras mujeres en Chile y en Hispanoamérica en ingresar a la universidad a estudiar medicina. Ambas mujeres entraron a la Universidad de Chile y recibieron su diploma de médico cirujano en enero de 1887.</w:t>
      </w:r>
    </w:p>
    <w:p w:rsidR="00181D8E" w:rsidRPr="00181D8E" w:rsidRDefault="00181D8E" w:rsidP="00436D45">
      <w:pPr>
        <w:pBdr>
          <w:top w:val="single" w:sz="4" w:space="1" w:color="auto"/>
          <w:left w:val="single" w:sz="4" w:space="4" w:color="auto"/>
          <w:bottom w:val="single" w:sz="4" w:space="1" w:color="auto"/>
          <w:right w:val="single" w:sz="4" w:space="4" w:color="auto"/>
        </w:pBdr>
        <w:ind w:left="-426" w:right="-660"/>
        <w:jc w:val="both"/>
        <w:rPr>
          <w:rFonts w:ascii="Arial" w:hAnsi="Arial" w:cs="Arial"/>
          <w:color w:val="000000"/>
          <w:sz w:val="22"/>
          <w:szCs w:val="20"/>
        </w:rPr>
      </w:pPr>
      <w:r w:rsidRPr="00181D8E">
        <w:rPr>
          <w:rFonts w:ascii="Arial" w:hAnsi="Arial" w:cs="Arial"/>
          <w:b/>
          <w:bCs/>
          <w:color w:val="000000"/>
          <w:sz w:val="22"/>
          <w:szCs w:val="20"/>
        </w:rPr>
        <w:t xml:space="preserve">9. </w:t>
      </w:r>
      <w:r w:rsidRPr="00181D8E">
        <w:rPr>
          <w:rFonts w:ascii="Arial" w:hAnsi="Arial" w:cs="Arial"/>
          <w:color w:val="000000"/>
          <w:sz w:val="22"/>
          <w:szCs w:val="20"/>
        </w:rPr>
        <w:t>En 1907 en Chile se contaban diez mujeres profesionales. Hoy, a más de ciento cuarenta años del decreto ¿cuántas mujeres con educación universitaria hay en tu país?</w:t>
      </w:r>
    </w:p>
    <w:p w:rsidR="00181D8E" w:rsidRDefault="00181D8E" w:rsidP="00436D45">
      <w:pPr>
        <w:ind w:left="-426" w:right="-660"/>
        <w:jc w:val="both"/>
        <w:rPr>
          <w:rFonts w:ascii="Arial" w:hAnsi="Arial" w:cs="Arial"/>
          <w:b/>
          <w:bCs/>
          <w:color w:val="000000"/>
          <w:sz w:val="20"/>
          <w:szCs w:val="20"/>
        </w:rPr>
      </w:pPr>
    </w:p>
    <w:p w:rsidR="00181D8E" w:rsidRDefault="00181D8E" w:rsidP="00181D8E">
      <w:pPr>
        <w:jc w:val="both"/>
        <w:rPr>
          <w:rFonts w:ascii="Arial" w:hAnsi="Arial" w:cs="Arial"/>
          <w:b/>
          <w:bCs/>
          <w:color w:val="000000"/>
          <w:sz w:val="20"/>
          <w:szCs w:val="20"/>
        </w:rPr>
      </w:pPr>
    </w:p>
    <w:p w:rsidR="00181D8E" w:rsidRDefault="00181D8E" w:rsidP="00181D8E">
      <w:pPr>
        <w:jc w:val="both"/>
        <w:rPr>
          <w:rFonts w:ascii="Arial" w:hAnsi="Arial" w:cs="Arial"/>
          <w:b/>
          <w:bCs/>
          <w:color w:val="000000"/>
          <w:sz w:val="20"/>
          <w:szCs w:val="20"/>
        </w:rPr>
      </w:pPr>
    </w:p>
    <w:p w:rsidR="00181D8E" w:rsidRPr="00EF1166" w:rsidRDefault="00181D8E" w:rsidP="00181D8E">
      <w:pPr>
        <w:jc w:val="both"/>
        <w:rPr>
          <w:rFonts w:ascii="Arial" w:hAnsi="Arial" w:cs="Arial"/>
          <w:color w:val="000000"/>
          <w:sz w:val="20"/>
          <w:szCs w:val="20"/>
        </w:rPr>
      </w:pPr>
      <w:r w:rsidRPr="00EF1166">
        <w:rPr>
          <w:rFonts w:ascii="Arial" w:hAnsi="Arial" w:cs="Arial"/>
          <w:b/>
          <w:bCs/>
          <w:color w:val="000000"/>
          <w:sz w:val="20"/>
          <w:szCs w:val="20"/>
        </w:rPr>
        <w:lastRenderedPageBreak/>
        <w:t>Hallar la idea principal</w:t>
      </w:r>
    </w:p>
    <w:p w:rsidR="00181D8E" w:rsidRPr="00EF1166" w:rsidRDefault="00181D8E" w:rsidP="00181D8E">
      <w:pPr>
        <w:pStyle w:val="Pa8"/>
        <w:spacing w:before="80" w:after="80"/>
        <w:ind w:hanging="480"/>
        <w:rPr>
          <w:rFonts w:ascii="Arial" w:hAnsi="Arial" w:cs="Arial"/>
          <w:b/>
          <w:color w:val="000000"/>
          <w:sz w:val="20"/>
          <w:szCs w:val="20"/>
        </w:rPr>
      </w:pPr>
      <w:r w:rsidRPr="00EF1166">
        <w:rPr>
          <w:rFonts w:ascii="Arial" w:hAnsi="Arial" w:cs="Arial"/>
          <w:b/>
          <w:bCs/>
          <w:color w:val="000000"/>
          <w:sz w:val="20"/>
          <w:szCs w:val="20"/>
        </w:rPr>
        <w:t xml:space="preserve">1. </w:t>
      </w:r>
      <w:r w:rsidRPr="00EF1166">
        <w:rPr>
          <w:rFonts w:ascii="Arial" w:hAnsi="Arial" w:cs="Arial"/>
          <w:b/>
          <w:color w:val="000000"/>
          <w:sz w:val="20"/>
          <w:szCs w:val="20"/>
        </w:rPr>
        <w:t>El artículo trata principalmente de</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A la educación de las mujeres.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B el trabajo de Isabel Le Brun Reyes.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C cómo Eloísa Díaz llegó a la universidad.</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D un famoso decreto.</w:t>
      </w:r>
    </w:p>
    <w:p w:rsidR="00181D8E" w:rsidRPr="00EF1166" w:rsidRDefault="00181D8E" w:rsidP="00181D8E">
      <w:pPr>
        <w:pStyle w:val="Pa9"/>
        <w:spacing w:before="80" w:after="80"/>
        <w:ind w:hanging="360"/>
        <w:rPr>
          <w:rFonts w:ascii="Arial" w:hAnsi="Arial" w:cs="Arial"/>
          <w:color w:val="000000"/>
          <w:sz w:val="20"/>
          <w:szCs w:val="20"/>
        </w:rPr>
      </w:pP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b/>
          <w:bCs/>
          <w:color w:val="000000"/>
          <w:sz w:val="20"/>
          <w:szCs w:val="20"/>
        </w:rPr>
        <w:t>Recordar hechos y detalles</w:t>
      </w:r>
    </w:p>
    <w:p w:rsidR="00181D8E" w:rsidRPr="00EF1166" w:rsidRDefault="00181D8E" w:rsidP="00181D8E">
      <w:pPr>
        <w:pStyle w:val="Pa8"/>
        <w:spacing w:before="80" w:after="80"/>
        <w:ind w:hanging="480"/>
        <w:rPr>
          <w:rFonts w:ascii="Arial" w:hAnsi="Arial" w:cs="Arial"/>
          <w:color w:val="000000"/>
          <w:sz w:val="20"/>
          <w:szCs w:val="20"/>
        </w:rPr>
      </w:pPr>
      <w:r w:rsidRPr="00EF1166">
        <w:rPr>
          <w:rFonts w:ascii="Arial" w:hAnsi="Arial" w:cs="Arial"/>
          <w:b/>
          <w:bCs/>
          <w:color w:val="000000"/>
          <w:sz w:val="20"/>
          <w:szCs w:val="20"/>
        </w:rPr>
        <w:t xml:space="preserve">2. </w:t>
      </w:r>
      <w:r w:rsidRPr="00EF1166">
        <w:rPr>
          <w:rFonts w:ascii="Arial" w:hAnsi="Arial" w:cs="Arial"/>
          <w:b/>
          <w:color w:val="000000"/>
          <w:sz w:val="20"/>
          <w:szCs w:val="20"/>
        </w:rPr>
        <w:t>¿Qué suceso rompió esquemas?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A La osadía de Isabel tenía un antecedente.</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B Isabel elevó una solicitud de exámenes al Consejo de Instrucción.</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C Ahí enseñó a las hijas de familias acomodadas.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D Isabel enseñaba a los niños de su pueblo.</w:t>
      </w:r>
    </w:p>
    <w:p w:rsidR="00181D8E" w:rsidRPr="00EF1166" w:rsidRDefault="00181D8E" w:rsidP="00181D8E">
      <w:pPr>
        <w:pStyle w:val="Pa9"/>
        <w:spacing w:before="80" w:after="80"/>
        <w:ind w:hanging="360"/>
        <w:rPr>
          <w:rFonts w:ascii="Arial" w:hAnsi="Arial" w:cs="Arial"/>
          <w:color w:val="000000"/>
          <w:sz w:val="20"/>
          <w:szCs w:val="20"/>
        </w:rPr>
      </w:pP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b/>
          <w:bCs/>
          <w:color w:val="000000"/>
          <w:sz w:val="20"/>
          <w:szCs w:val="20"/>
        </w:rPr>
        <w:t>Comprender la secuencia</w:t>
      </w:r>
    </w:p>
    <w:p w:rsidR="00181D8E" w:rsidRPr="00EF1166" w:rsidRDefault="00181D8E" w:rsidP="00181D8E">
      <w:pPr>
        <w:pStyle w:val="Pa8"/>
        <w:spacing w:before="80" w:after="80"/>
        <w:ind w:hanging="480"/>
        <w:rPr>
          <w:rFonts w:ascii="Arial" w:hAnsi="Arial" w:cs="Arial"/>
          <w:bCs/>
          <w:i/>
          <w:iCs/>
          <w:color w:val="000000"/>
          <w:sz w:val="20"/>
          <w:szCs w:val="20"/>
        </w:rPr>
      </w:pPr>
      <w:r w:rsidRPr="00EF1166">
        <w:rPr>
          <w:rFonts w:ascii="Arial" w:hAnsi="Arial" w:cs="Arial"/>
          <w:b/>
          <w:bCs/>
          <w:color w:val="000000"/>
          <w:sz w:val="20"/>
          <w:szCs w:val="20"/>
        </w:rPr>
        <w:t>3</w:t>
      </w:r>
      <w:r w:rsidRPr="00EF1166">
        <w:rPr>
          <w:rFonts w:ascii="Arial" w:hAnsi="Arial" w:cs="Arial"/>
          <w:bCs/>
          <w:color w:val="000000"/>
          <w:sz w:val="20"/>
          <w:szCs w:val="20"/>
        </w:rPr>
        <w:t xml:space="preserve">. </w:t>
      </w:r>
      <w:r w:rsidRPr="00EF1166">
        <w:rPr>
          <w:rFonts w:ascii="Arial" w:hAnsi="Arial" w:cs="Arial"/>
          <w:b/>
          <w:color w:val="000000"/>
          <w:sz w:val="20"/>
          <w:szCs w:val="20"/>
        </w:rPr>
        <w:t>Los recuadros describen algunos de los sucesos ocurridos en la historia de Isabel.</w:t>
      </w:r>
      <w:r w:rsidRPr="00EF1166">
        <w:rPr>
          <w:rFonts w:ascii="Arial" w:hAnsi="Arial" w:cs="Arial"/>
          <w:color w:val="000000"/>
          <w:sz w:val="20"/>
          <w:szCs w:val="20"/>
        </w:rPr>
        <w:t xml:space="preserve"> </w:t>
      </w:r>
    </w:p>
    <w:p w:rsidR="00181D8E" w:rsidRPr="00EF1166" w:rsidRDefault="00181D8E" w:rsidP="00181D8E">
      <w:pPr>
        <w:rPr>
          <w:rFonts w:ascii="Arial" w:hAnsi="Arial" w:cs="Arial"/>
          <w:sz w:val="20"/>
          <w:szCs w:val="20"/>
        </w:rPr>
      </w:pPr>
      <w:r>
        <w:rPr>
          <w:rFonts w:ascii="Arial" w:hAnsi="Arial" w:cs="Arial"/>
          <w:noProof/>
          <w:sz w:val="20"/>
          <w:szCs w:val="20"/>
          <w:lang w:eastAsia="es-CL"/>
        </w:rPr>
        <w:pict>
          <v:shape id="_x0000_s1029" type="#_x0000_t202" style="position:absolute;margin-left:150.45pt;margin-top:3.8pt;width:78.75pt;height:67.5pt;z-index:251663360">
            <v:textbox>
              <w:txbxContent>
                <w:p w:rsidR="00181D8E" w:rsidRPr="006F2F50" w:rsidRDefault="00181D8E" w:rsidP="00181D8E">
                  <w:pPr>
                    <w:rPr>
                      <w:sz w:val="18"/>
                      <w:szCs w:val="18"/>
                    </w:rPr>
                  </w:pPr>
                  <w:r w:rsidRPr="006F2F50">
                    <w:rPr>
                      <w:sz w:val="18"/>
                      <w:szCs w:val="18"/>
                    </w:rPr>
                    <w:t xml:space="preserve">Eloísa Díaz y Ernestina Pérez ingresan a la Universidad de Chile. </w:t>
                  </w:r>
                </w:p>
              </w:txbxContent>
            </v:textbox>
          </v:shape>
        </w:pict>
      </w:r>
      <w:r>
        <w:rPr>
          <w:rFonts w:ascii="Arial" w:hAnsi="Arial" w:cs="Arial"/>
          <w:noProof/>
          <w:sz w:val="20"/>
          <w:szCs w:val="20"/>
          <w:lang w:eastAsia="es-CL"/>
        </w:rPr>
        <w:pict>
          <v:shape id="_x0000_s1028" type="#_x0000_t202" style="position:absolute;margin-left:76.2pt;margin-top:3.8pt;width:63pt;height:67.5pt;z-index:251662336">
            <v:textbox>
              <w:txbxContent>
                <w:p w:rsidR="00181D8E" w:rsidRDefault="00181D8E" w:rsidP="00181D8E"/>
              </w:txbxContent>
            </v:textbox>
          </v:shape>
        </w:pict>
      </w:r>
      <w:r>
        <w:rPr>
          <w:rFonts w:ascii="Arial" w:hAnsi="Arial" w:cs="Arial"/>
          <w:noProof/>
          <w:sz w:val="20"/>
          <w:szCs w:val="20"/>
          <w:lang w:eastAsia="es-CL"/>
        </w:rPr>
        <w:pict>
          <v:shape id="_x0000_s1027" type="#_x0000_t202" style="position:absolute;margin-left:-3.3pt;margin-top:3.8pt;width:67.5pt;height:67.5pt;z-index:251661312">
            <v:textbox>
              <w:txbxContent>
                <w:p w:rsidR="00181D8E" w:rsidRPr="006F2F50" w:rsidRDefault="00181D8E" w:rsidP="00181D8E">
                  <w:pPr>
                    <w:rPr>
                      <w:sz w:val="18"/>
                      <w:szCs w:val="18"/>
                    </w:rPr>
                  </w:pPr>
                  <w:r>
                    <w:rPr>
                      <w:sz w:val="18"/>
                      <w:szCs w:val="18"/>
                    </w:rPr>
                    <w:t>Funda el colegio de la Recoleta</w:t>
                  </w:r>
                  <w:r w:rsidRPr="006F2F50">
                    <w:rPr>
                      <w:sz w:val="18"/>
                      <w:szCs w:val="18"/>
                    </w:rPr>
                    <w:t>.</w:t>
                  </w:r>
                </w:p>
              </w:txbxContent>
            </v:textbox>
          </v:shape>
        </w:pict>
      </w:r>
    </w:p>
    <w:p w:rsidR="00181D8E" w:rsidRPr="00EF1166" w:rsidRDefault="00181D8E" w:rsidP="00181D8E">
      <w:pPr>
        <w:pStyle w:val="Pa8"/>
        <w:spacing w:before="40" w:after="80"/>
        <w:ind w:hanging="480"/>
        <w:rPr>
          <w:rFonts w:ascii="Arial" w:hAnsi="Arial" w:cs="Arial"/>
          <w:color w:val="000000"/>
          <w:sz w:val="20"/>
          <w:szCs w:val="20"/>
        </w:rPr>
      </w:pPr>
    </w:p>
    <w:p w:rsidR="00181D8E" w:rsidRPr="00EF1166" w:rsidRDefault="00181D8E" w:rsidP="00181D8E">
      <w:pPr>
        <w:pStyle w:val="Pa8"/>
        <w:spacing w:before="40" w:after="80"/>
        <w:ind w:hanging="480"/>
        <w:rPr>
          <w:rFonts w:ascii="Arial" w:hAnsi="Arial" w:cs="Arial"/>
          <w:color w:val="000000"/>
          <w:sz w:val="20"/>
          <w:szCs w:val="20"/>
        </w:rPr>
      </w:pPr>
    </w:p>
    <w:p w:rsidR="00181D8E" w:rsidRPr="00EF1166" w:rsidRDefault="00181D8E" w:rsidP="00181D8E">
      <w:pPr>
        <w:pStyle w:val="Pa8"/>
        <w:spacing w:before="40" w:after="80"/>
        <w:ind w:hanging="480"/>
        <w:rPr>
          <w:rFonts w:ascii="Arial" w:hAnsi="Arial" w:cs="Arial"/>
          <w:color w:val="000000"/>
          <w:sz w:val="20"/>
          <w:szCs w:val="20"/>
        </w:rPr>
      </w:pPr>
    </w:p>
    <w:p w:rsidR="00181D8E" w:rsidRPr="00EF1166" w:rsidRDefault="00181D8E" w:rsidP="00181D8E">
      <w:pPr>
        <w:pStyle w:val="Pa8"/>
        <w:spacing w:before="40" w:after="80"/>
        <w:ind w:hanging="480"/>
        <w:rPr>
          <w:rFonts w:ascii="Arial" w:hAnsi="Arial" w:cs="Arial"/>
          <w:b/>
          <w:color w:val="000000"/>
          <w:sz w:val="20"/>
          <w:szCs w:val="20"/>
        </w:rPr>
      </w:pPr>
      <w:r w:rsidRPr="00EF1166">
        <w:rPr>
          <w:rFonts w:ascii="Arial" w:hAnsi="Arial" w:cs="Arial"/>
          <w:b/>
          <w:color w:val="000000"/>
          <w:sz w:val="20"/>
          <w:szCs w:val="20"/>
        </w:rPr>
        <w:t xml:space="preserve">                  1                          2                      3</w:t>
      </w:r>
    </w:p>
    <w:p w:rsidR="00181D8E" w:rsidRPr="00EF1166" w:rsidRDefault="00181D8E" w:rsidP="00181D8E">
      <w:pPr>
        <w:pStyle w:val="Pa8"/>
        <w:spacing w:before="40" w:after="80"/>
        <w:ind w:hanging="480"/>
        <w:rPr>
          <w:rFonts w:ascii="Arial" w:hAnsi="Arial" w:cs="Arial"/>
          <w:b/>
          <w:color w:val="000000"/>
          <w:sz w:val="20"/>
          <w:szCs w:val="20"/>
        </w:rPr>
      </w:pPr>
      <w:r w:rsidRPr="00EF1166">
        <w:rPr>
          <w:rFonts w:ascii="Arial" w:hAnsi="Arial" w:cs="Arial"/>
          <w:b/>
          <w:color w:val="000000"/>
          <w:sz w:val="20"/>
          <w:szCs w:val="20"/>
        </w:rPr>
        <w:t>¿Qué va en el recuadro 2?</w:t>
      </w:r>
    </w:p>
    <w:p w:rsidR="00181D8E" w:rsidRPr="00EF1166" w:rsidRDefault="00181D8E" w:rsidP="00181D8E">
      <w:pPr>
        <w:pStyle w:val="Pa9"/>
        <w:spacing w:before="40" w:after="80"/>
        <w:ind w:hanging="360"/>
        <w:rPr>
          <w:rFonts w:ascii="Arial" w:hAnsi="Arial" w:cs="Arial"/>
          <w:color w:val="000000"/>
          <w:sz w:val="20"/>
          <w:szCs w:val="20"/>
        </w:rPr>
      </w:pPr>
      <w:r w:rsidRPr="00EF1166">
        <w:rPr>
          <w:rFonts w:ascii="Arial" w:hAnsi="Arial" w:cs="Arial"/>
          <w:color w:val="000000"/>
          <w:sz w:val="20"/>
          <w:szCs w:val="20"/>
        </w:rPr>
        <w:t>A El Ministro de Instrucción firma el “Decreto Amunátegui”.</w:t>
      </w:r>
    </w:p>
    <w:p w:rsidR="00181D8E" w:rsidRPr="00EF1166" w:rsidRDefault="00181D8E" w:rsidP="00181D8E">
      <w:pPr>
        <w:pStyle w:val="Pa9"/>
        <w:spacing w:before="40" w:after="80"/>
        <w:ind w:hanging="360"/>
        <w:rPr>
          <w:rFonts w:ascii="Arial" w:hAnsi="Arial" w:cs="Arial"/>
          <w:color w:val="000000"/>
          <w:sz w:val="20"/>
          <w:szCs w:val="20"/>
        </w:rPr>
      </w:pPr>
      <w:r w:rsidRPr="00EF1166">
        <w:rPr>
          <w:rFonts w:ascii="Arial" w:hAnsi="Arial" w:cs="Arial"/>
          <w:color w:val="000000"/>
          <w:sz w:val="20"/>
          <w:szCs w:val="20"/>
        </w:rPr>
        <w:t>B Contrajo matrimonio.</w:t>
      </w:r>
    </w:p>
    <w:p w:rsidR="00181D8E" w:rsidRPr="00EF1166" w:rsidRDefault="00181D8E" w:rsidP="00181D8E">
      <w:pPr>
        <w:pStyle w:val="Pa9"/>
        <w:spacing w:before="40" w:after="80"/>
        <w:ind w:hanging="360"/>
        <w:rPr>
          <w:rFonts w:ascii="Arial" w:hAnsi="Arial" w:cs="Arial"/>
          <w:color w:val="000000"/>
          <w:sz w:val="20"/>
          <w:szCs w:val="20"/>
        </w:rPr>
      </w:pPr>
      <w:r w:rsidRPr="00EF1166">
        <w:rPr>
          <w:rFonts w:ascii="Arial" w:hAnsi="Arial" w:cs="Arial"/>
          <w:color w:val="000000"/>
          <w:sz w:val="20"/>
          <w:szCs w:val="20"/>
        </w:rPr>
        <w:t xml:space="preserve">C Enseñaba gratis a los niños de su pueblo. </w:t>
      </w:r>
    </w:p>
    <w:p w:rsidR="00181D8E" w:rsidRPr="00EF1166" w:rsidRDefault="00181D8E" w:rsidP="00181D8E">
      <w:pPr>
        <w:pStyle w:val="Pa9"/>
        <w:spacing w:before="40" w:after="80"/>
        <w:ind w:hanging="360"/>
        <w:rPr>
          <w:rFonts w:ascii="Arial" w:hAnsi="Arial" w:cs="Arial"/>
          <w:color w:val="000000"/>
          <w:sz w:val="20"/>
          <w:szCs w:val="20"/>
        </w:rPr>
      </w:pPr>
      <w:r w:rsidRPr="00EF1166">
        <w:rPr>
          <w:rFonts w:ascii="Arial" w:hAnsi="Arial" w:cs="Arial"/>
          <w:color w:val="000000"/>
          <w:sz w:val="20"/>
          <w:szCs w:val="20"/>
        </w:rPr>
        <w:t>D En 1907 en Chile se contaban diez mujeres profesionales.</w:t>
      </w:r>
    </w:p>
    <w:p w:rsidR="00181D8E" w:rsidRPr="00EF1166" w:rsidRDefault="00181D8E" w:rsidP="00181D8E">
      <w:pPr>
        <w:pStyle w:val="Pa9"/>
        <w:spacing w:before="40" w:after="80"/>
        <w:ind w:hanging="360"/>
        <w:rPr>
          <w:rFonts w:ascii="Arial" w:hAnsi="Arial" w:cs="Arial"/>
          <w:color w:val="000000"/>
          <w:sz w:val="20"/>
          <w:szCs w:val="20"/>
        </w:rPr>
      </w:pPr>
    </w:p>
    <w:p w:rsidR="00181D8E" w:rsidRPr="00EF1166" w:rsidRDefault="00181D8E" w:rsidP="00181D8E">
      <w:pPr>
        <w:pStyle w:val="Pa9"/>
        <w:spacing w:before="40" w:after="80"/>
        <w:ind w:hanging="360"/>
        <w:rPr>
          <w:rFonts w:ascii="Arial" w:hAnsi="Arial" w:cs="Arial"/>
          <w:color w:val="000000"/>
          <w:sz w:val="20"/>
          <w:szCs w:val="20"/>
        </w:rPr>
      </w:pPr>
      <w:r w:rsidRPr="00EF1166">
        <w:rPr>
          <w:rFonts w:ascii="Arial" w:hAnsi="Arial" w:cs="Arial"/>
          <w:b/>
          <w:bCs/>
          <w:color w:val="000000"/>
          <w:sz w:val="20"/>
          <w:szCs w:val="20"/>
        </w:rPr>
        <w:t>Reconocer causa y efecto</w:t>
      </w:r>
    </w:p>
    <w:p w:rsidR="00181D8E" w:rsidRPr="00EF1166" w:rsidRDefault="00181D8E" w:rsidP="00181D8E">
      <w:pPr>
        <w:pStyle w:val="Pa8"/>
        <w:spacing w:before="80" w:after="80"/>
        <w:ind w:hanging="480"/>
        <w:rPr>
          <w:rFonts w:ascii="Arial" w:hAnsi="Arial" w:cs="Arial"/>
          <w:color w:val="000000"/>
          <w:sz w:val="20"/>
          <w:szCs w:val="20"/>
        </w:rPr>
      </w:pPr>
      <w:r w:rsidRPr="00EF1166">
        <w:rPr>
          <w:rFonts w:ascii="Arial" w:hAnsi="Arial" w:cs="Arial"/>
          <w:b/>
          <w:bCs/>
          <w:color w:val="000000"/>
          <w:sz w:val="20"/>
          <w:szCs w:val="20"/>
        </w:rPr>
        <w:t xml:space="preserve">4. </w:t>
      </w:r>
      <w:r w:rsidRPr="00EF1166">
        <w:rPr>
          <w:rFonts w:ascii="Arial" w:hAnsi="Arial" w:cs="Arial"/>
          <w:b/>
          <w:color w:val="000000"/>
          <w:sz w:val="20"/>
          <w:szCs w:val="20"/>
        </w:rPr>
        <w:t>Según el artículo, los padres de las alumnas del Colegio de La Recoleta apoyaban a Isabel porque</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A eran liberales.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B ella les enseñaba gratis.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C creían que sus hijas serían madres y esposas abnegadas.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D creyeron que sus hijas podrían ir a la universidad.</w:t>
      </w:r>
    </w:p>
    <w:p w:rsidR="00181D8E" w:rsidRPr="00EF1166" w:rsidRDefault="00181D8E" w:rsidP="00181D8E">
      <w:pPr>
        <w:pStyle w:val="Pa9"/>
        <w:spacing w:before="80" w:after="80"/>
        <w:ind w:hanging="360"/>
        <w:rPr>
          <w:rFonts w:ascii="Arial" w:hAnsi="Arial" w:cs="Arial"/>
          <w:color w:val="000000"/>
          <w:sz w:val="20"/>
          <w:szCs w:val="20"/>
        </w:rPr>
      </w:pP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b/>
          <w:bCs/>
          <w:color w:val="000000"/>
          <w:sz w:val="20"/>
          <w:szCs w:val="20"/>
        </w:rPr>
        <w:t>Comparar y contrastar</w:t>
      </w:r>
    </w:p>
    <w:p w:rsidR="00181D8E" w:rsidRPr="00EF1166" w:rsidRDefault="00181D8E" w:rsidP="00181D8E">
      <w:pPr>
        <w:pStyle w:val="Pa8"/>
        <w:spacing w:before="80" w:after="80"/>
        <w:ind w:hanging="480"/>
        <w:rPr>
          <w:rFonts w:ascii="Arial" w:hAnsi="Arial" w:cs="Arial"/>
          <w:b/>
          <w:color w:val="000000"/>
          <w:sz w:val="20"/>
          <w:szCs w:val="20"/>
        </w:rPr>
      </w:pPr>
      <w:r w:rsidRPr="00EF1166">
        <w:rPr>
          <w:rFonts w:ascii="Arial" w:hAnsi="Arial" w:cs="Arial"/>
          <w:b/>
          <w:bCs/>
          <w:color w:val="000000"/>
          <w:sz w:val="20"/>
          <w:szCs w:val="20"/>
        </w:rPr>
        <w:t xml:space="preserve">5. </w:t>
      </w:r>
      <w:r w:rsidRPr="00EF1166">
        <w:rPr>
          <w:rFonts w:ascii="Arial" w:hAnsi="Arial" w:cs="Arial"/>
          <w:b/>
          <w:color w:val="000000"/>
          <w:sz w:val="20"/>
          <w:szCs w:val="20"/>
        </w:rPr>
        <w:t>El Consejo de Instrucción puede compararse mejor con</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A un Tribunal de Justicia.</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B el Ministerio de Educación.</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C el Ministerio del Interior.</w:t>
      </w:r>
    </w:p>
    <w:p w:rsidR="00181D8E" w:rsidRPr="00181D8E"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D la Cámara de Diputados.</w:t>
      </w:r>
    </w:p>
    <w:p w:rsidR="00181D8E" w:rsidRDefault="00181D8E" w:rsidP="00181D8E">
      <w:pPr>
        <w:pStyle w:val="Pa9"/>
        <w:spacing w:before="80" w:after="80"/>
        <w:ind w:hanging="360"/>
        <w:rPr>
          <w:rFonts w:ascii="Arial" w:hAnsi="Arial" w:cs="Arial"/>
          <w:b/>
          <w:bCs/>
          <w:color w:val="000000"/>
          <w:sz w:val="20"/>
          <w:szCs w:val="20"/>
        </w:rPr>
      </w:pP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b/>
          <w:bCs/>
          <w:color w:val="000000"/>
          <w:sz w:val="20"/>
          <w:szCs w:val="20"/>
        </w:rPr>
        <w:t>Hacer predicciones</w:t>
      </w:r>
    </w:p>
    <w:p w:rsidR="00181D8E" w:rsidRPr="00EF1166" w:rsidRDefault="00181D8E" w:rsidP="00181D8E">
      <w:pPr>
        <w:pStyle w:val="Pa8"/>
        <w:spacing w:before="80" w:after="80"/>
        <w:ind w:hanging="480"/>
        <w:rPr>
          <w:rFonts w:ascii="Arial" w:hAnsi="Arial" w:cs="Arial"/>
          <w:color w:val="000000"/>
          <w:sz w:val="20"/>
          <w:szCs w:val="20"/>
        </w:rPr>
      </w:pPr>
      <w:r w:rsidRPr="00EF1166">
        <w:rPr>
          <w:rFonts w:ascii="Arial" w:hAnsi="Arial" w:cs="Arial"/>
          <w:b/>
          <w:bCs/>
          <w:color w:val="000000"/>
          <w:sz w:val="20"/>
          <w:szCs w:val="20"/>
        </w:rPr>
        <w:t xml:space="preserve">6. </w:t>
      </w:r>
      <w:r w:rsidRPr="00EF1166">
        <w:rPr>
          <w:rFonts w:ascii="Arial" w:hAnsi="Arial" w:cs="Arial"/>
          <w:b/>
          <w:color w:val="000000"/>
          <w:sz w:val="20"/>
          <w:szCs w:val="20"/>
        </w:rPr>
        <w:t>¿Qué habría ocurrido si Miguel Luis Amunátegui no hubiese firmado el decreto?</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A Ninguna mujer iría a la universidad.</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B Isabel habría insistido en su objetivo por otro camino.</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C Se fundarían más escuelas para niñas.</w:t>
      </w:r>
    </w:p>
    <w:p w:rsidR="00181D8E"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D Isabel habría aceptado la resolución.</w:t>
      </w:r>
    </w:p>
    <w:p w:rsidR="00181D8E" w:rsidRDefault="00181D8E" w:rsidP="00181D8E">
      <w:pPr>
        <w:rPr>
          <w:lang w:val="es-CL" w:eastAsia="en-US"/>
        </w:rPr>
      </w:pPr>
    </w:p>
    <w:p w:rsidR="00181D8E" w:rsidRDefault="00181D8E" w:rsidP="00181D8E">
      <w:pPr>
        <w:rPr>
          <w:lang w:val="es-CL" w:eastAsia="en-US"/>
        </w:rPr>
      </w:pPr>
    </w:p>
    <w:p w:rsidR="00181D8E" w:rsidRDefault="00181D8E" w:rsidP="00181D8E">
      <w:pPr>
        <w:rPr>
          <w:lang w:val="es-CL" w:eastAsia="en-US"/>
        </w:rPr>
      </w:pPr>
    </w:p>
    <w:p w:rsidR="00181D8E" w:rsidRDefault="00181D8E" w:rsidP="00181D8E">
      <w:pPr>
        <w:rPr>
          <w:lang w:val="es-CL" w:eastAsia="en-US"/>
        </w:rPr>
      </w:pPr>
    </w:p>
    <w:p w:rsidR="00181D8E" w:rsidRPr="00181D8E" w:rsidRDefault="00181D8E" w:rsidP="00181D8E">
      <w:pPr>
        <w:rPr>
          <w:lang w:val="es-CL" w:eastAsia="en-US"/>
        </w:rPr>
      </w:pPr>
    </w:p>
    <w:p w:rsidR="00181D8E" w:rsidRDefault="00181D8E" w:rsidP="00181D8E">
      <w:pPr>
        <w:rPr>
          <w:rFonts w:ascii="Arial" w:hAnsi="Arial" w:cs="Arial"/>
          <w:sz w:val="20"/>
          <w:szCs w:val="20"/>
        </w:rPr>
      </w:pPr>
    </w:p>
    <w:p w:rsidR="00181D8E" w:rsidRPr="00EF1166" w:rsidRDefault="00181D8E" w:rsidP="00181D8E">
      <w:pPr>
        <w:pStyle w:val="Pa9"/>
        <w:spacing w:before="80" w:after="80"/>
        <w:rPr>
          <w:rFonts w:ascii="Arial" w:hAnsi="Arial" w:cs="Arial"/>
          <w:color w:val="000000"/>
          <w:sz w:val="20"/>
          <w:szCs w:val="20"/>
        </w:rPr>
      </w:pPr>
      <w:r w:rsidRPr="00EF1166">
        <w:rPr>
          <w:rFonts w:ascii="Arial" w:hAnsi="Arial" w:cs="Arial"/>
          <w:b/>
          <w:bCs/>
          <w:color w:val="000000"/>
          <w:sz w:val="20"/>
          <w:szCs w:val="20"/>
        </w:rPr>
        <w:t>Hallar el significado de palabras por contexto</w:t>
      </w:r>
    </w:p>
    <w:p w:rsidR="00181D8E" w:rsidRPr="00EF1166" w:rsidRDefault="00181D8E" w:rsidP="00181D8E">
      <w:pPr>
        <w:pStyle w:val="Pa8"/>
        <w:spacing w:before="80" w:after="80"/>
        <w:ind w:hanging="480"/>
        <w:rPr>
          <w:rFonts w:ascii="Arial" w:hAnsi="Arial" w:cs="Arial"/>
          <w:color w:val="000000"/>
          <w:sz w:val="20"/>
          <w:szCs w:val="20"/>
        </w:rPr>
      </w:pPr>
      <w:r w:rsidRPr="00EF1166">
        <w:rPr>
          <w:rFonts w:ascii="Arial" w:hAnsi="Arial" w:cs="Arial"/>
          <w:b/>
          <w:bCs/>
          <w:color w:val="000000"/>
          <w:sz w:val="20"/>
          <w:szCs w:val="20"/>
        </w:rPr>
        <w:lastRenderedPageBreak/>
        <w:t xml:space="preserve">7. </w:t>
      </w:r>
      <w:r w:rsidRPr="00EF1166">
        <w:rPr>
          <w:rFonts w:ascii="Arial" w:hAnsi="Arial" w:cs="Arial"/>
          <w:b/>
          <w:color w:val="000000"/>
          <w:sz w:val="20"/>
          <w:szCs w:val="20"/>
        </w:rPr>
        <w:t xml:space="preserve">En la expresión </w:t>
      </w:r>
      <w:r w:rsidRPr="00EF1166">
        <w:rPr>
          <w:rFonts w:ascii="Arial" w:hAnsi="Arial" w:cs="Arial"/>
          <w:b/>
          <w:i/>
          <w:iCs/>
          <w:color w:val="000000"/>
          <w:sz w:val="20"/>
          <w:szCs w:val="20"/>
        </w:rPr>
        <w:t>Sus mejores aliados fueron los padres</w:t>
      </w:r>
      <w:r w:rsidRPr="00EF1166">
        <w:rPr>
          <w:rFonts w:ascii="Arial" w:hAnsi="Arial" w:cs="Arial"/>
          <w:b/>
          <w:color w:val="000000"/>
          <w:sz w:val="20"/>
          <w:szCs w:val="20"/>
        </w:rPr>
        <w:t xml:space="preserve">, la palabra </w:t>
      </w:r>
      <w:r w:rsidRPr="00EF1166">
        <w:rPr>
          <w:rFonts w:ascii="Arial" w:hAnsi="Arial" w:cs="Arial"/>
          <w:b/>
          <w:i/>
          <w:iCs/>
          <w:color w:val="000000"/>
          <w:sz w:val="20"/>
          <w:szCs w:val="20"/>
        </w:rPr>
        <w:t xml:space="preserve">aliados </w:t>
      </w:r>
      <w:r w:rsidRPr="00EF1166">
        <w:rPr>
          <w:rFonts w:ascii="Arial" w:hAnsi="Arial" w:cs="Arial"/>
          <w:b/>
          <w:color w:val="000000"/>
          <w:sz w:val="20"/>
          <w:szCs w:val="20"/>
        </w:rPr>
        <w:t>significa</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A partidarios.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B enemigos.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C consejeros.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D financistas.</w:t>
      </w:r>
    </w:p>
    <w:p w:rsidR="00181D8E" w:rsidRPr="00EF1166" w:rsidRDefault="00181D8E" w:rsidP="00181D8E">
      <w:pPr>
        <w:pStyle w:val="Pa9"/>
        <w:spacing w:before="80" w:after="80"/>
        <w:ind w:hanging="360"/>
        <w:rPr>
          <w:rFonts w:ascii="Arial" w:hAnsi="Arial" w:cs="Arial"/>
          <w:color w:val="000000"/>
          <w:sz w:val="20"/>
          <w:szCs w:val="20"/>
        </w:rPr>
      </w:pP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b/>
          <w:bCs/>
          <w:color w:val="000000"/>
          <w:sz w:val="20"/>
          <w:szCs w:val="20"/>
        </w:rPr>
        <w:t>Sacar conclusiones y hacer inferencias</w:t>
      </w:r>
    </w:p>
    <w:p w:rsidR="00181D8E" w:rsidRPr="00EF1166" w:rsidRDefault="00181D8E" w:rsidP="00181D8E">
      <w:pPr>
        <w:pStyle w:val="Pa8"/>
        <w:spacing w:before="80" w:after="80"/>
        <w:ind w:hanging="480"/>
        <w:rPr>
          <w:rFonts w:ascii="Arial" w:hAnsi="Arial" w:cs="Arial"/>
          <w:b/>
          <w:color w:val="000000"/>
          <w:sz w:val="20"/>
          <w:szCs w:val="20"/>
        </w:rPr>
      </w:pPr>
      <w:r w:rsidRPr="00EF1166">
        <w:rPr>
          <w:rFonts w:ascii="Arial" w:hAnsi="Arial" w:cs="Arial"/>
          <w:b/>
          <w:bCs/>
          <w:color w:val="000000"/>
          <w:sz w:val="20"/>
          <w:szCs w:val="20"/>
        </w:rPr>
        <w:t>8</w:t>
      </w:r>
      <w:r w:rsidRPr="00EF1166">
        <w:rPr>
          <w:rFonts w:ascii="Arial" w:hAnsi="Arial" w:cs="Arial"/>
          <w:b/>
          <w:bCs/>
          <w:i/>
          <w:iCs/>
          <w:color w:val="000000"/>
          <w:sz w:val="20"/>
          <w:szCs w:val="20"/>
        </w:rPr>
        <w:t xml:space="preserve">. </w:t>
      </w:r>
      <w:r w:rsidRPr="00EF1166">
        <w:rPr>
          <w:rFonts w:ascii="Arial" w:hAnsi="Arial" w:cs="Arial"/>
          <w:b/>
          <w:color w:val="000000"/>
          <w:sz w:val="20"/>
          <w:szCs w:val="20"/>
        </w:rPr>
        <w:t>Según el artículo, puedes darte cuenta que</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A nadie quería que las mujeres estudiaran.</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B el “Decreto Amunátegui” fue insignificante.</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C Isabel creía que una mujer no podía ser madre y profesional a la vez.</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D Isabel fue una mujer adelantada para su época.</w:t>
      </w:r>
    </w:p>
    <w:p w:rsidR="00181D8E" w:rsidRPr="00EF1166" w:rsidRDefault="00181D8E" w:rsidP="00181D8E">
      <w:pPr>
        <w:pStyle w:val="Pa9"/>
        <w:spacing w:before="80" w:after="80"/>
        <w:ind w:hanging="360"/>
        <w:rPr>
          <w:rFonts w:ascii="Arial" w:hAnsi="Arial" w:cs="Arial"/>
          <w:color w:val="000000"/>
          <w:sz w:val="20"/>
          <w:szCs w:val="20"/>
        </w:rPr>
      </w:pP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b/>
          <w:bCs/>
          <w:color w:val="000000"/>
          <w:sz w:val="20"/>
          <w:szCs w:val="20"/>
        </w:rPr>
        <w:t>Distinguir entre hecho y opinión</w:t>
      </w:r>
    </w:p>
    <w:p w:rsidR="00181D8E" w:rsidRPr="00EF1166" w:rsidRDefault="00181D8E" w:rsidP="00181D8E">
      <w:pPr>
        <w:pStyle w:val="Pa8"/>
        <w:spacing w:before="80" w:after="80"/>
        <w:ind w:hanging="480"/>
        <w:rPr>
          <w:rFonts w:ascii="Arial" w:hAnsi="Arial" w:cs="Arial"/>
          <w:color w:val="000000"/>
          <w:sz w:val="20"/>
          <w:szCs w:val="20"/>
        </w:rPr>
      </w:pPr>
      <w:r w:rsidRPr="00EF1166">
        <w:rPr>
          <w:rFonts w:ascii="Arial" w:hAnsi="Arial" w:cs="Arial"/>
          <w:b/>
          <w:bCs/>
          <w:color w:val="000000"/>
          <w:sz w:val="20"/>
          <w:szCs w:val="20"/>
        </w:rPr>
        <w:t xml:space="preserve">9. </w:t>
      </w:r>
      <w:r w:rsidRPr="00EF1166">
        <w:rPr>
          <w:rFonts w:ascii="Arial" w:hAnsi="Arial" w:cs="Arial"/>
          <w:b/>
          <w:color w:val="000000"/>
          <w:sz w:val="20"/>
          <w:szCs w:val="20"/>
        </w:rPr>
        <w:t xml:space="preserve">¿Qué declaración es un </w:t>
      </w:r>
      <w:r w:rsidRPr="00EF1166">
        <w:rPr>
          <w:rFonts w:ascii="Arial" w:hAnsi="Arial" w:cs="Arial"/>
          <w:b/>
          <w:i/>
          <w:iCs/>
          <w:color w:val="000000"/>
          <w:sz w:val="20"/>
          <w:szCs w:val="20"/>
        </w:rPr>
        <w:t>hecho</w:t>
      </w:r>
      <w:r w:rsidRPr="00EF1166">
        <w:rPr>
          <w:rFonts w:ascii="Arial" w:hAnsi="Arial" w:cs="Arial"/>
          <w:b/>
          <w:color w:val="000000"/>
          <w:sz w:val="20"/>
          <w:szCs w:val="20"/>
        </w:rPr>
        <w:t>?</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A Las mujeres debían quedarse en casa y prepararse para ser abnegadas madres y esposas.</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C Se esperaba que ocurriera lo mismo con la petición de Isabel.</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B Isabel fue una mujer muy valiente.</w:t>
      </w: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color w:val="000000"/>
          <w:sz w:val="20"/>
          <w:szCs w:val="20"/>
        </w:rPr>
        <w:t>A En 1875 fundó en Santiago el Colegio de La Recoleta para mujeres.</w:t>
      </w:r>
    </w:p>
    <w:p w:rsidR="00181D8E" w:rsidRPr="00EF1166" w:rsidRDefault="00181D8E" w:rsidP="00181D8E">
      <w:pPr>
        <w:pStyle w:val="Pa9"/>
        <w:spacing w:before="80" w:after="80"/>
        <w:ind w:hanging="360"/>
        <w:rPr>
          <w:rFonts w:ascii="Arial" w:hAnsi="Arial" w:cs="Arial"/>
          <w:color w:val="000000"/>
          <w:sz w:val="20"/>
          <w:szCs w:val="20"/>
        </w:rPr>
      </w:pPr>
    </w:p>
    <w:p w:rsidR="00181D8E" w:rsidRPr="00EF1166" w:rsidRDefault="00181D8E" w:rsidP="00181D8E">
      <w:pPr>
        <w:pStyle w:val="Pa9"/>
        <w:spacing w:before="80" w:after="80"/>
        <w:ind w:hanging="360"/>
        <w:rPr>
          <w:rFonts w:ascii="Arial" w:hAnsi="Arial" w:cs="Arial"/>
          <w:color w:val="000000"/>
          <w:sz w:val="20"/>
          <w:szCs w:val="20"/>
        </w:rPr>
      </w:pPr>
      <w:r w:rsidRPr="00EF1166">
        <w:rPr>
          <w:rFonts w:ascii="Arial" w:hAnsi="Arial" w:cs="Arial"/>
          <w:b/>
          <w:bCs/>
          <w:color w:val="000000"/>
          <w:sz w:val="20"/>
          <w:szCs w:val="20"/>
        </w:rPr>
        <w:t>Identificar el propósito del autor</w:t>
      </w:r>
    </w:p>
    <w:p w:rsidR="00181D8E" w:rsidRPr="00EF1166" w:rsidRDefault="00181D8E" w:rsidP="00181D8E">
      <w:pPr>
        <w:pStyle w:val="Pa10"/>
        <w:spacing w:before="80" w:after="80"/>
        <w:ind w:hanging="640"/>
        <w:rPr>
          <w:rFonts w:ascii="Arial" w:hAnsi="Arial" w:cs="Arial"/>
          <w:color w:val="000000"/>
          <w:sz w:val="20"/>
          <w:szCs w:val="20"/>
        </w:rPr>
      </w:pPr>
      <w:r w:rsidRPr="00EF1166">
        <w:rPr>
          <w:rFonts w:ascii="Arial" w:hAnsi="Arial" w:cs="Arial"/>
          <w:b/>
          <w:bCs/>
          <w:color w:val="000000"/>
          <w:sz w:val="20"/>
          <w:szCs w:val="20"/>
        </w:rPr>
        <w:t>10</w:t>
      </w:r>
      <w:r w:rsidRPr="00EF1166">
        <w:rPr>
          <w:rFonts w:ascii="Arial" w:hAnsi="Arial" w:cs="Arial"/>
          <w:b/>
          <w:bCs/>
          <w:i/>
          <w:iCs/>
          <w:color w:val="000000"/>
          <w:sz w:val="20"/>
          <w:szCs w:val="20"/>
        </w:rPr>
        <w:t xml:space="preserve">. </w:t>
      </w:r>
      <w:r w:rsidRPr="00EF1166">
        <w:rPr>
          <w:rFonts w:ascii="Arial" w:hAnsi="Arial" w:cs="Arial"/>
          <w:b/>
          <w:color w:val="000000"/>
          <w:sz w:val="20"/>
          <w:szCs w:val="20"/>
        </w:rPr>
        <w:t>El artículo se escribió principalmente para</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A persuadir a los lectores para que valoren el aporte de Isabel.</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B describir cómo lograr un decreto importante.</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C explicar cómo Isabel Le Brun se involucró con la educación de la mujer.</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D entretener a los lectores con hechos poco conocidos sobre la educación superior.</w:t>
      </w:r>
    </w:p>
    <w:p w:rsidR="00181D8E" w:rsidRPr="00EF1166" w:rsidRDefault="00181D8E" w:rsidP="00181D8E">
      <w:pPr>
        <w:pStyle w:val="Pa11"/>
        <w:spacing w:before="80" w:after="80"/>
        <w:ind w:hanging="360"/>
        <w:rPr>
          <w:rFonts w:ascii="Arial" w:hAnsi="Arial" w:cs="Arial"/>
          <w:color w:val="000000"/>
          <w:sz w:val="20"/>
          <w:szCs w:val="20"/>
        </w:rPr>
      </w:pP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b/>
          <w:bCs/>
          <w:color w:val="000000"/>
          <w:sz w:val="20"/>
          <w:szCs w:val="20"/>
        </w:rPr>
        <w:t>Interpretar lenguaje figurado</w:t>
      </w:r>
    </w:p>
    <w:p w:rsidR="00181D8E" w:rsidRPr="00EF1166" w:rsidRDefault="00181D8E" w:rsidP="00181D8E">
      <w:pPr>
        <w:pStyle w:val="Pa10"/>
        <w:spacing w:before="80" w:after="80"/>
        <w:ind w:hanging="640"/>
        <w:rPr>
          <w:rFonts w:ascii="Arial" w:hAnsi="Arial" w:cs="Arial"/>
          <w:color w:val="000000"/>
          <w:sz w:val="20"/>
          <w:szCs w:val="20"/>
        </w:rPr>
      </w:pPr>
      <w:r w:rsidRPr="00EF1166">
        <w:rPr>
          <w:rFonts w:ascii="Arial" w:hAnsi="Arial" w:cs="Arial"/>
          <w:b/>
          <w:bCs/>
          <w:color w:val="000000"/>
          <w:sz w:val="20"/>
          <w:szCs w:val="20"/>
        </w:rPr>
        <w:t>11</w:t>
      </w:r>
      <w:r w:rsidRPr="00EF1166">
        <w:rPr>
          <w:rFonts w:ascii="Arial" w:hAnsi="Arial" w:cs="Arial"/>
          <w:b/>
          <w:bCs/>
          <w:i/>
          <w:iCs/>
          <w:color w:val="000000"/>
          <w:sz w:val="20"/>
          <w:szCs w:val="20"/>
        </w:rPr>
        <w:t xml:space="preserve">. </w:t>
      </w:r>
      <w:r w:rsidRPr="00EF1166">
        <w:rPr>
          <w:rFonts w:ascii="Arial" w:hAnsi="Arial" w:cs="Arial"/>
          <w:b/>
          <w:color w:val="000000"/>
          <w:sz w:val="20"/>
          <w:szCs w:val="20"/>
        </w:rPr>
        <w:t xml:space="preserve">La expresión </w:t>
      </w:r>
      <w:r w:rsidRPr="00EF1166">
        <w:rPr>
          <w:rFonts w:ascii="Arial" w:hAnsi="Arial" w:cs="Arial"/>
          <w:b/>
          <w:i/>
          <w:iCs/>
          <w:color w:val="000000"/>
          <w:sz w:val="20"/>
          <w:szCs w:val="20"/>
        </w:rPr>
        <w:t xml:space="preserve">la prensa tomó partido </w:t>
      </w:r>
      <w:r w:rsidRPr="00EF1166">
        <w:rPr>
          <w:rFonts w:ascii="Arial" w:hAnsi="Arial" w:cs="Arial"/>
          <w:b/>
          <w:color w:val="000000"/>
          <w:sz w:val="20"/>
          <w:szCs w:val="20"/>
        </w:rPr>
        <w:t>significa</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A los periódicos se pusieron de acuerdo para publicar los artículos sobre Isabel.</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B los periódicos expresaron públicamente su apoyo o rechazo a la iniciativa de Isabel.</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C la mitad de los periódicos dejó de circular.</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D la prensa tuvo un comportamiento indiferente.</w:t>
      </w:r>
    </w:p>
    <w:p w:rsidR="00181D8E" w:rsidRPr="00EF1166" w:rsidRDefault="00181D8E" w:rsidP="00181D8E">
      <w:pPr>
        <w:pStyle w:val="Pa11"/>
        <w:spacing w:before="80" w:after="80"/>
        <w:ind w:hanging="360"/>
        <w:rPr>
          <w:rFonts w:ascii="Arial" w:hAnsi="Arial" w:cs="Arial"/>
          <w:color w:val="000000"/>
          <w:sz w:val="20"/>
          <w:szCs w:val="20"/>
        </w:rPr>
      </w:pP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b/>
          <w:bCs/>
          <w:color w:val="000000"/>
          <w:sz w:val="20"/>
          <w:szCs w:val="20"/>
        </w:rPr>
        <w:t>Resumir</w:t>
      </w:r>
    </w:p>
    <w:p w:rsidR="00181D8E" w:rsidRPr="00EF1166" w:rsidRDefault="00181D8E" w:rsidP="00181D8E">
      <w:pPr>
        <w:pStyle w:val="Pa10"/>
        <w:spacing w:before="80" w:after="80"/>
        <w:ind w:hanging="640"/>
        <w:rPr>
          <w:rFonts w:ascii="Arial" w:hAnsi="Arial" w:cs="Arial"/>
          <w:color w:val="000000"/>
          <w:sz w:val="20"/>
          <w:szCs w:val="20"/>
        </w:rPr>
      </w:pPr>
      <w:r w:rsidRPr="00EF1166">
        <w:rPr>
          <w:rFonts w:ascii="Arial" w:hAnsi="Arial" w:cs="Arial"/>
          <w:b/>
          <w:bCs/>
          <w:color w:val="000000"/>
          <w:sz w:val="20"/>
          <w:szCs w:val="20"/>
        </w:rPr>
        <w:t xml:space="preserve">12. </w:t>
      </w:r>
      <w:r w:rsidRPr="00EF1166">
        <w:rPr>
          <w:rFonts w:ascii="Arial" w:hAnsi="Arial" w:cs="Arial"/>
          <w:b/>
          <w:color w:val="000000"/>
          <w:sz w:val="20"/>
          <w:szCs w:val="20"/>
        </w:rPr>
        <w:t>¿Qué enunciado resume mejor el artículo?</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A Una mujer ayuda a recolectar firmas para fundar una escuela.</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B Una mujer trabaja sin descanso para fundar más escuelas femeninas.</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C Una mujer lucha por conseguir el derecho a la educación superior para las mujeres.</w:t>
      </w:r>
    </w:p>
    <w:p w:rsidR="00181D8E" w:rsidRPr="00EF1166" w:rsidRDefault="00181D8E" w:rsidP="00181D8E">
      <w:pPr>
        <w:pStyle w:val="Pa11"/>
        <w:spacing w:before="80" w:after="80"/>
        <w:ind w:hanging="360"/>
        <w:rPr>
          <w:rFonts w:ascii="Arial" w:hAnsi="Arial" w:cs="Arial"/>
          <w:color w:val="000000"/>
          <w:sz w:val="20"/>
          <w:szCs w:val="20"/>
        </w:rPr>
      </w:pPr>
      <w:r w:rsidRPr="00EF1166">
        <w:rPr>
          <w:rFonts w:ascii="Arial" w:hAnsi="Arial" w:cs="Arial"/>
          <w:color w:val="000000"/>
          <w:sz w:val="20"/>
          <w:szCs w:val="20"/>
        </w:rPr>
        <w:t>D Una mujer defiende el derecho de las mujeres a recibir educación primaria.</w:t>
      </w:r>
    </w:p>
    <w:p w:rsidR="00181D8E" w:rsidRPr="00EF1166" w:rsidRDefault="00181D8E" w:rsidP="00181D8E">
      <w:pPr>
        <w:rPr>
          <w:rFonts w:ascii="Arial" w:hAnsi="Arial" w:cs="Arial"/>
          <w:sz w:val="20"/>
          <w:szCs w:val="20"/>
        </w:rPr>
      </w:pPr>
    </w:p>
    <w:p w:rsidR="00181D8E" w:rsidRDefault="00181D8E"/>
    <w:sectPr w:rsidR="00181D8E" w:rsidSect="00181D8E">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CE0" w:rsidRDefault="00004CE0" w:rsidP="00181D8E">
      <w:r>
        <w:separator/>
      </w:r>
    </w:p>
  </w:endnote>
  <w:endnote w:type="continuationSeparator" w:id="1">
    <w:p w:rsidR="00004CE0" w:rsidRDefault="00004CE0" w:rsidP="00181D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dine721 BT">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CE0" w:rsidRDefault="00004CE0" w:rsidP="00181D8E">
      <w:r>
        <w:separator/>
      </w:r>
    </w:p>
  </w:footnote>
  <w:footnote w:type="continuationSeparator" w:id="1">
    <w:p w:rsidR="00004CE0" w:rsidRDefault="00004CE0" w:rsidP="00181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8E" w:rsidRDefault="00181D8E" w:rsidP="00181D8E">
    <w:pPr>
      <w:pStyle w:val="Encabezado"/>
      <w:jc w:val="center"/>
    </w:pPr>
    <w:r>
      <w:t>CORPORACI</w:t>
    </w:r>
    <w:r>
      <w:rPr>
        <w:noProof/>
        <w:lang w:val="es-CL" w:eastAsia="es-CL"/>
      </w:rPr>
      <w:drawing>
        <wp:anchor distT="0" distB="0" distL="114300" distR="114300" simplePos="0" relativeHeight="251659264" behindDoc="1" locked="0" layoutInCell="1" allowOverlap="1">
          <wp:simplePos x="0" y="0"/>
          <wp:positionH relativeFrom="column">
            <wp:posOffset>0</wp:posOffset>
          </wp:positionH>
          <wp:positionV relativeFrom="paragraph">
            <wp:posOffset>-6985</wp:posOffset>
          </wp:positionV>
          <wp:extent cx="571500" cy="571500"/>
          <wp:effectExtent l="19050" t="0" r="0" b="0"/>
          <wp:wrapNone/>
          <wp:docPr id="2"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pic:cNvPicPr>
                    <a:picLocks noChangeAspect="1" noChangeArrowheads="1"/>
                  </pic:cNvPicPr>
                </pic:nvPicPr>
                <pic:blipFill>
                  <a:blip r:embed="rId1"/>
                  <a:srcRect l="13731" t="11868" r="73785" b="62418"/>
                  <a:stretch>
                    <a:fillRect/>
                  </a:stretch>
                </pic:blipFill>
                <pic:spPr bwMode="auto">
                  <a:xfrm>
                    <a:off x="0" y="0"/>
                    <a:ext cx="571500" cy="571500"/>
                  </a:xfrm>
                  <a:prstGeom prst="rect">
                    <a:avLst/>
                  </a:prstGeom>
                  <a:noFill/>
                </pic:spPr>
              </pic:pic>
            </a:graphicData>
          </a:graphic>
        </wp:anchor>
      </w:drawing>
    </w:r>
    <w:r>
      <w:t>ÓN MONTE ACONCAGUA</w:t>
    </w:r>
  </w:p>
  <w:p w:rsidR="00181D8E" w:rsidRDefault="00181D8E" w:rsidP="00181D8E">
    <w:pPr>
      <w:pStyle w:val="Encabezado"/>
      <w:jc w:val="center"/>
    </w:pPr>
    <w:r>
      <w:t>LICEO PARTICULAR MIXTO BÁSICA N°2</w:t>
    </w:r>
  </w:p>
  <w:p w:rsidR="00181D8E" w:rsidRDefault="00181D8E" w:rsidP="00181D8E">
    <w:pPr>
      <w:pStyle w:val="Encabezado"/>
      <w:jc w:val="center"/>
    </w:pPr>
    <w:r>
      <w:t>DEPARTAMENTO DE LENGUAJE, PROFESORA JUDITH SANDOVAL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81D8E"/>
    <w:rsid w:val="00004CE0"/>
    <w:rsid w:val="00181D8E"/>
    <w:rsid w:val="00436D45"/>
    <w:rsid w:val="00A97DC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81D8E"/>
    <w:pPr>
      <w:tabs>
        <w:tab w:val="center" w:pos="4419"/>
        <w:tab w:val="right" w:pos="8838"/>
      </w:tabs>
    </w:pPr>
  </w:style>
  <w:style w:type="character" w:customStyle="1" w:styleId="EncabezadoCar">
    <w:name w:val="Encabezado Car"/>
    <w:basedOn w:val="Fuentedeprrafopredeter"/>
    <w:link w:val="Encabezado"/>
    <w:uiPriority w:val="99"/>
    <w:semiHidden/>
    <w:rsid w:val="00181D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181D8E"/>
    <w:pPr>
      <w:tabs>
        <w:tab w:val="center" w:pos="4419"/>
        <w:tab w:val="right" w:pos="8838"/>
      </w:tabs>
    </w:pPr>
  </w:style>
  <w:style w:type="character" w:customStyle="1" w:styleId="PiedepginaCar">
    <w:name w:val="Pie de página Car"/>
    <w:basedOn w:val="Fuentedeprrafopredeter"/>
    <w:link w:val="Piedepgina"/>
    <w:uiPriority w:val="99"/>
    <w:semiHidden/>
    <w:rsid w:val="00181D8E"/>
    <w:rPr>
      <w:rFonts w:ascii="Times New Roman" w:eastAsia="Times New Roman" w:hAnsi="Times New Roman" w:cs="Times New Roman"/>
      <w:sz w:val="24"/>
      <w:szCs w:val="24"/>
      <w:lang w:val="es-ES" w:eastAsia="es-ES"/>
    </w:rPr>
  </w:style>
  <w:style w:type="paragraph" w:customStyle="1" w:styleId="Pa8">
    <w:name w:val="Pa8"/>
    <w:basedOn w:val="Normal"/>
    <w:next w:val="Normal"/>
    <w:uiPriority w:val="99"/>
    <w:rsid w:val="00181D8E"/>
    <w:pPr>
      <w:autoSpaceDE w:val="0"/>
      <w:autoSpaceDN w:val="0"/>
      <w:adjustRightInd w:val="0"/>
      <w:spacing w:line="241" w:lineRule="atLeast"/>
    </w:pPr>
    <w:rPr>
      <w:rFonts w:ascii="Aldine721 BT" w:eastAsiaTheme="minorHAnsi" w:hAnsi="Aldine721 BT" w:cstheme="minorBidi"/>
      <w:lang w:val="es-CL" w:eastAsia="en-US"/>
    </w:rPr>
  </w:style>
  <w:style w:type="paragraph" w:customStyle="1" w:styleId="Pa9">
    <w:name w:val="Pa9"/>
    <w:basedOn w:val="Normal"/>
    <w:next w:val="Normal"/>
    <w:uiPriority w:val="99"/>
    <w:rsid w:val="00181D8E"/>
    <w:pPr>
      <w:autoSpaceDE w:val="0"/>
      <w:autoSpaceDN w:val="0"/>
      <w:adjustRightInd w:val="0"/>
      <w:spacing w:line="241" w:lineRule="atLeast"/>
    </w:pPr>
    <w:rPr>
      <w:rFonts w:ascii="Aldine721 BT" w:eastAsiaTheme="minorHAnsi" w:hAnsi="Aldine721 BT" w:cstheme="minorBidi"/>
      <w:lang w:val="es-CL" w:eastAsia="en-US"/>
    </w:rPr>
  </w:style>
  <w:style w:type="paragraph" w:customStyle="1" w:styleId="Pa10">
    <w:name w:val="Pa10"/>
    <w:basedOn w:val="Normal"/>
    <w:next w:val="Normal"/>
    <w:uiPriority w:val="99"/>
    <w:rsid w:val="00181D8E"/>
    <w:pPr>
      <w:autoSpaceDE w:val="0"/>
      <w:autoSpaceDN w:val="0"/>
      <w:adjustRightInd w:val="0"/>
      <w:spacing w:line="241" w:lineRule="atLeast"/>
    </w:pPr>
    <w:rPr>
      <w:rFonts w:ascii="Aldine721 BT" w:eastAsiaTheme="minorHAnsi" w:hAnsi="Aldine721 BT" w:cstheme="minorBidi"/>
      <w:lang w:val="es-CL" w:eastAsia="en-US"/>
    </w:rPr>
  </w:style>
  <w:style w:type="paragraph" w:customStyle="1" w:styleId="Pa11">
    <w:name w:val="Pa11"/>
    <w:basedOn w:val="Normal"/>
    <w:next w:val="Normal"/>
    <w:uiPriority w:val="99"/>
    <w:rsid w:val="00181D8E"/>
    <w:pPr>
      <w:autoSpaceDE w:val="0"/>
      <w:autoSpaceDN w:val="0"/>
      <w:adjustRightInd w:val="0"/>
      <w:spacing w:line="241" w:lineRule="atLeast"/>
    </w:pPr>
    <w:rPr>
      <w:rFonts w:ascii="Aldine721 BT" w:eastAsiaTheme="minorHAnsi" w:hAnsi="Aldine721 BT" w:cstheme="minorBidi"/>
      <w:lang w:val="es-CL" w:eastAsia="en-US"/>
    </w:rPr>
  </w:style>
  <w:style w:type="character" w:customStyle="1" w:styleId="A11">
    <w:name w:val="A11"/>
    <w:uiPriority w:val="99"/>
    <w:rsid w:val="00181D8E"/>
    <w:rPr>
      <w:rFonts w:ascii="Aldine721 BT" w:hAnsi="Aldine721 BT" w:cs="Aldine721 BT"/>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1195</Words>
  <Characters>6576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Sandoval</dc:creator>
  <cp:lastModifiedBy>Judith Sandoval</cp:lastModifiedBy>
  <cp:revision>1</cp:revision>
  <dcterms:created xsi:type="dcterms:W3CDTF">2020-03-23T19:26:00Z</dcterms:created>
  <dcterms:modified xsi:type="dcterms:W3CDTF">2020-03-23T19:37:00Z</dcterms:modified>
</cp:coreProperties>
</file>