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4A52AA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4A52AA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A95E5D" wp14:editId="2395F71E">
                <wp:simplePos x="0" y="0"/>
                <wp:positionH relativeFrom="column">
                  <wp:posOffset>942975</wp:posOffset>
                </wp:positionH>
                <wp:positionV relativeFrom="paragraph">
                  <wp:posOffset>36830</wp:posOffset>
                </wp:positionV>
                <wp:extent cx="5219700" cy="7905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AA" w:rsidRDefault="004A52A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8E715F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4A52AA" w:rsidRDefault="00E72E98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ARTES VISUALES</w:t>
                            </w:r>
                            <w:r w:rsidR="008E715F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5414">
                              <w:rPr>
                                <w:b/>
                                <w:sz w:val="24"/>
                                <w:szCs w:val="24"/>
                              </w:rPr>
                              <w:t>QUINTO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BÁSICO.</w:t>
                            </w:r>
                          </w:p>
                          <w:p w:rsidR="008E715F" w:rsidRPr="00B74DA4" w:rsidRDefault="008E715F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3A95E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2.9pt;width:411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" stroked="f">
                <v:textbox>
                  <w:txbxContent>
                    <w:p w:rsidR="004A52AA" w:rsidRDefault="004A52A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8E715F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  <w:p w:rsidR="004A52AA" w:rsidRDefault="00E72E98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ARTES VISUALES</w:t>
                      </w:r>
                      <w:r w:rsidR="008E715F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65414">
                        <w:rPr>
                          <w:b/>
                          <w:sz w:val="24"/>
                          <w:szCs w:val="24"/>
                        </w:rPr>
                        <w:t>QUINTO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BÁSICO.</w:t>
                      </w:r>
                    </w:p>
                    <w:p w:rsidR="008E715F" w:rsidRPr="00B74DA4" w:rsidRDefault="008E715F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E72E98" w:rsidP="006F466F">
            <w:r>
              <w:t>D</w:t>
            </w:r>
            <w:r w:rsidRPr="00E72E98">
              <w:rPr>
                <w:sz w:val="20"/>
              </w:rPr>
              <w:t>esarrollar composición artística, aplicando conceptos básicos de teoría del color.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CD4FF3" w:rsidRDefault="00E72E98" w:rsidP="00E72E98">
            <w:r>
              <w:t xml:space="preserve">Colorear flor impresa, con temperas, aplicando técnica de degradación del color (aclarando), recordar que la mezcla con tonalidad blanca, debe ser la misma cantidad para obtener un color uniforme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8E715F" w:rsidP="00E72E98">
            <w:r>
              <w:t xml:space="preserve">El alumno analizará </w:t>
            </w:r>
            <w:r w:rsidR="00E72E98">
              <w:t xml:space="preserve">degradación del color, aplicados a figura cerrada, siguiendo las indicaciones dadas.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2AA" w:rsidP="00E72E98">
            <w:r>
              <w:t>20%</w:t>
            </w:r>
            <w:r w:rsidR="0080616C">
              <w:t xml:space="preserve">         </w:t>
            </w:r>
            <w:r w:rsidR="008E715F">
              <w:t xml:space="preserve">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4A52AA" w:rsidRDefault="004A52AA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E72E98" w:rsidRDefault="00E72E98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4765675</wp:posOffset>
                </wp:positionH>
                <wp:positionV relativeFrom="paragraph">
                  <wp:posOffset>4404995</wp:posOffset>
                </wp:positionV>
                <wp:extent cx="2190115" cy="548640"/>
                <wp:effectExtent l="5715" t="6985" r="13970" b="63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E98" w:rsidRPr="0034018D" w:rsidRDefault="00E72E98" w:rsidP="00E72E98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34018D">
                              <w:rPr>
                                <w:rFonts w:ascii="Arial Narrow" w:hAnsi="Arial Narrow" w:cs="Arial"/>
                                <w:b/>
                              </w:rPr>
                              <w:t>5 muy intenso        4 menos intenso</w:t>
                            </w:r>
                          </w:p>
                          <w:p w:rsidR="00E72E98" w:rsidRPr="0034018D" w:rsidRDefault="00E72E98" w:rsidP="00E72E98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34018D">
                              <w:rPr>
                                <w:rFonts w:ascii="Arial Narrow" w:hAnsi="Arial Narrow" w:cs="Arial"/>
                                <w:b/>
                              </w:rPr>
                              <w:t>3 más claro             2 aún más claro</w:t>
                            </w:r>
                          </w:p>
                          <w:p w:rsidR="00E72E98" w:rsidRPr="0034018D" w:rsidRDefault="00E72E98" w:rsidP="00E72E98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34018D">
                              <w:rPr>
                                <w:rFonts w:ascii="Arial Narrow" w:hAnsi="Arial Narrow" w:cs="Arial"/>
                                <w:b/>
                              </w:rPr>
                              <w:t>1 clarísimo</w:t>
                            </w:r>
                          </w:p>
                          <w:p w:rsidR="00E72E98" w:rsidRDefault="00E72E98" w:rsidP="00E72E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27" type="#_x0000_t202" style="position:absolute;margin-left:375.25pt;margin-top:346.85pt;width:172.45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">
                <v:textbox>
                  <w:txbxContent>
                    <w:p w:rsidR="00E72E98" w:rsidRPr="0034018D" w:rsidRDefault="00E72E98" w:rsidP="00E72E98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</w:rPr>
                      </w:pPr>
                      <w:r w:rsidRPr="0034018D">
                        <w:rPr>
                          <w:rFonts w:ascii="Arial Narrow" w:hAnsi="Arial Narrow" w:cs="Arial"/>
                          <w:b/>
                        </w:rPr>
                        <w:t>5 muy intenso        4 menos intenso</w:t>
                      </w:r>
                    </w:p>
                    <w:p w:rsidR="00E72E98" w:rsidRPr="0034018D" w:rsidRDefault="00E72E98" w:rsidP="00E72E98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</w:rPr>
                      </w:pPr>
                      <w:r w:rsidRPr="0034018D">
                        <w:rPr>
                          <w:rFonts w:ascii="Arial Narrow" w:hAnsi="Arial Narrow" w:cs="Arial"/>
                          <w:b/>
                        </w:rPr>
                        <w:t>3 más claro             2 aún más claro</w:t>
                      </w:r>
                    </w:p>
                    <w:p w:rsidR="00E72E98" w:rsidRPr="0034018D" w:rsidRDefault="00E72E98" w:rsidP="00E72E98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</w:rPr>
                      </w:pPr>
                      <w:r w:rsidRPr="0034018D">
                        <w:rPr>
                          <w:rFonts w:ascii="Arial Narrow" w:hAnsi="Arial Narrow" w:cs="Arial"/>
                          <w:b/>
                        </w:rPr>
                        <w:t>1 clarísimo</w:t>
                      </w:r>
                    </w:p>
                    <w:p w:rsidR="00E72E98" w:rsidRDefault="00E72E98" w:rsidP="00E72E9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40578F14" wp14:editId="7A18CD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98117" cy="5236443"/>
            <wp:effectExtent l="19050" t="0" r="0" b="0"/>
            <wp:wrapNone/>
            <wp:docPr id="1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117" cy="523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Default="00E72E98" w:rsidP="00E72E98"/>
    <w:p w:rsidR="00E72E98" w:rsidRPr="00E72E98" w:rsidRDefault="00E72E98" w:rsidP="00E72E98">
      <w:pPr>
        <w:tabs>
          <w:tab w:val="left" w:pos="2040"/>
        </w:tabs>
      </w:pPr>
      <w:r>
        <w:tab/>
      </w:r>
    </w:p>
    <w:tbl>
      <w:tblPr>
        <w:tblpPr w:leftFromText="141" w:rightFromText="141" w:vertAnchor="text" w:horzAnchor="margin" w:tblpXSpec="center" w:tblpY="342"/>
        <w:tblW w:w="10301" w:type="dxa"/>
        <w:tblLayout w:type="fixed"/>
        <w:tblCellMar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4633"/>
        <w:gridCol w:w="1274"/>
        <w:gridCol w:w="992"/>
        <w:gridCol w:w="992"/>
        <w:gridCol w:w="1134"/>
        <w:gridCol w:w="1276"/>
      </w:tblGrid>
      <w:tr w:rsidR="00E72E98" w:rsidRPr="00E0460E" w:rsidTr="00D12C2C">
        <w:trPr>
          <w:trHeight w:val="253"/>
        </w:trPr>
        <w:tc>
          <w:tcPr>
            <w:tcW w:w="4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</w:tcPr>
          <w:p w:rsidR="00E72E98" w:rsidRPr="00E0460E" w:rsidRDefault="00E72E98" w:rsidP="00D12C2C">
            <w:pPr>
              <w:spacing w:after="0" w:line="12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val="es-ES_tradnl" w:eastAsia="es-ES"/>
              </w:rPr>
            </w:pPr>
          </w:p>
          <w:p w:rsidR="00E72E98" w:rsidRPr="00E0460E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E72E98" w:rsidRPr="00E0460E" w:rsidRDefault="00E72E98" w:rsidP="00D12C2C">
            <w:pPr>
              <w:spacing w:after="0" w:line="12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</w:p>
          <w:p w:rsidR="00E72E98" w:rsidRPr="00E0460E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>Criterios: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E98" w:rsidRPr="00E0460E" w:rsidRDefault="00E72E98" w:rsidP="00D12C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Puntaje:</w:t>
            </w:r>
            <w:r w:rsidR="002C33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 xml:space="preserve"> 20 total. </w:t>
            </w:r>
          </w:p>
        </w:tc>
      </w:tr>
      <w:tr w:rsidR="00E72E98" w:rsidRPr="00E0460E" w:rsidTr="00D12C2C">
        <w:trPr>
          <w:trHeight w:val="323"/>
        </w:trPr>
        <w:tc>
          <w:tcPr>
            <w:tcW w:w="4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E72E98" w:rsidRPr="00E0460E" w:rsidRDefault="00E72E98" w:rsidP="00D12C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E72E98" w:rsidRPr="00E0460E" w:rsidRDefault="00E72E98" w:rsidP="00D12C2C">
            <w:pPr>
              <w:spacing w:after="0" w:line="12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  <w:p w:rsidR="00E72E98" w:rsidRPr="00E0460E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5</w:t>
            </w:r>
          </w:p>
          <w:p w:rsidR="00E72E98" w:rsidRPr="00E0460E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Excelente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E72E98" w:rsidRPr="00E0460E" w:rsidRDefault="00E72E98" w:rsidP="00D12C2C">
            <w:pPr>
              <w:spacing w:after="0" w:line="12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  <w:p w:rsidR="00E72E98" w:rsidRPr="00E0460E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4</w:t>
            </w:r>
          </w:p>
          <w:p w:rsidR="00E72E98" w:rsidRPr="00E0460E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Muy bueno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E72E98" w:rsidRPr="00E0460E" w:rsidRDefault="00E72E98" w:rsidP="00D12C2C">
            <w:pPr>
              <w:spacing w:after="0" w:line="12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  <w:p w:rsidR="00E72E98" w:rsidRPr="00E0460E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3</w:t>
            </w:r>
          </w:p>
          <w:p w:rsidR="00E72E98" w:rsidRPr="00E0460E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Bueno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E72E98" w:rsidRPr="00E0460E" w:rsidRDefault="00E72E98" w:rsidP="00D12C2C">
            <w:pPr>
              <w:spacing w:after="0" w:line="12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  <w:p w:rsidR="00E72E98" w:rsidRPr="00E0460E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2</w:t>
            </w:r>
          </w:p>
          <w:p w:rsidR="00E72E98" w:rsidRPr="00E0460E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Regular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E98" w:rsidRPr="00E0460E" w:rsidRDefault="00E72E98" w:rsidP="00D12C2C">
            <w:pPr>
              <w:spacing w:after="0" w:line="12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</w:p>
          <w:p w:rsidR="00E72E98" w:rsidRPr="00E0460E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1</w:t>
            </w:r>
          </w:p>
          <w:p w:rsidR="00E72E98" w:rsidRPr="00E0460E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Deficiente</w:t>
            </w:r>
          </w:p>
        </w:tc>
      </w:tr>
      <w:tr w:rsidR="00E72E98" w:rsidRPr="00E0460E" w:rsidTr="00D12C2C">
        <w:trPr>
          <w:trHeight w:val="906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E72E98" w:rsidRPr="002C33E5" w:rsidRDefault="00E72E98" w:rsidP="00D1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2C33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Colorea figura siguiendo el patrón establecido.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E72E98" w:rsidRPr="00E0460E" w:rsidRDefault="00E72E98" w:rsidP="00D12C2C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E72E98" w:rsidRPr="00E0460E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E72E98" w:rsidRPr="00E0460E" w:rsidRDefault="00E72E98" w:rsidP="00D12C2C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E72E98" w:rsidRPr="00E0460E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E72E98" w:rsidRPr="00E0460E" w:rsidRDefault="00E72E98" w:rsidP="00D12C2C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E72E98" w:rsidRPr="00E0460E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E72E98" w:rsidRPr="00E0460E" w:rsidRDefault="00E72E98" w:rsidP="00D12C2C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E72E98" w:rsidRPr="00E0460E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E98" w:rsidRPr="00E0460E" w:rsidRDefault="00E72E98" w:rsidP="00D12C2C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E72E98" w:rsidRPr="00E0460E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72E98" w:rsidRPr="005004A5" w:rsidTr="00D12C2C">
        <w:trPr>
          <w:trHeight w:val="516"/>
        </w:trPr>
        <w:tc>
          <w:tcPr>
            <w:tcW w:w="4633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E72E98" w:rsidRPr="002C33E5" w:rsidRDefault="00E72E98" w:rsidP="00D12C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2C33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>Aplica técnica de degradación del color.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E72E98" w:rsidRPr="005004A5" w:rsidRDefault="00E72E98" w:rsidP="00D12C2C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E72E98" w:rsidRPr="005004A5" w:rsidRDefault="00E72E98" w:rsidP="00D12C2C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E72E98" w:rsidRPr="005004A5" w:rsidRDefault="00E72E98" w:rsidP="00D12C2C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E72E98" w:rsidRPr="005004A5" w:rsidRDefault="00E72E98" w:rsidP="00D12C2C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</w:tcPr>
          <w:p w:rsidR="00E72E98" w:rsidRPr="005004A5" w:rsidRDefault="00E72E98" w:rsidP="00D12C2C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E72E98" w:rsidRPr="00E0460E" w:rsidTr="00D12C2C">
        <w:trPr>
          <w:trHeight w:val="658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E72E98" w:rsidRPr="002C33E5" w:rsidRDefault="002C33E5" w:rsidP="00D1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</w:pPr>
            <w:r w:rsidRPr="002C33E5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ES"/>
              </w:rPr>
              <w:t xml:space="preserve">Utiliza las tonalidades indicadas en la guía.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E72E98" w:rsidRPr="00E0460E" w:rsidRDefault="00E72E98" w:rsidP="00D12C2C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E72E98" w:rsidRPr="00E0460E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E72E98" w:rsidRPr="00E0460E" w:rsidRDefault="00E72E98" w:rsidP="00D12C2C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E72E98" w:rsidRPr="00E0460E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E72E98" w:rsidRPr="00E0460E" w:rsidRDefault="00E72E98" w:rsidP="00D12C2C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E72E98" w:rsidRPr="00E0460E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E72E98" w:rsidRPr="00E0460E" w:rsidRDefault="00E72E98" w:rsidP="00D12C2C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E72E98" w:rsidRPr="00E0460E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E98" w:rsidRPr="00E0460E" w:rsidRDefault="00E72E98" w:rsidP="00D12C2C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E72E98" w:rsidRPr="00E0460E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E72E98" w:rsidRPr="005004A5" w:rsidTr="00D12C2C">
        <w:trPr>
          <w:trHeight w:val="357"/>
        </w:trPr>
        <w:tc>
          <w:tcPr>
            <w:tcW w:w="4633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E72E98" w:rsidRPr="002C33E5" w:rsidRDefault="002C33E5" w:rsidP="00D12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C33E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</w:t>
            </w:r>
            <w:r w:rsidR="00E72E98" w:rsidRPr="002C33E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reocupación por trabajar bien las terminaciones y en forma limpia.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E72E98" w:rsidRPr="005004A5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E72E98" w:rsidRPr="005004A5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E72E98" w:rsidRPr="005004A5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E72E98" w:rsidRPr="005004A5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</w:tcPr>
          <w:p w:rsidR="00E72E98" w:rsidRPr="005004A5" w:rsidRDefault="00E72E98" w:rsidP="00D12C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E72E98" w:rsidRPr="00E0460E" w:rsidTr="00D12C2C">
        <w:trPr>
          <w:trHeight w:hRule="exact" w:val="468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E72E98" w:rsidRPr="00E0460E" w:rsidRDefault="00E72E98" w:rsidP="00D12C2C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E72E98" w:rsidRPr="00E0460E" w:rsidRDefault="00E72E98" w:rsidP="00D12C2C">
            <w:pPr>
              <w:spacing w:after="12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  <w:r w:rsidRPr="00E046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TOTAL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E72E98" w:rsidRPr="00E0460E" w:rsidRDefault="00E72E98" w:rsidP="00D12C2C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E72E98" w:rsidRPr="00E0460E" w:rsidRDefault="00E72E98" w:rsidP="00D12C2C">
            <w:pPr>
              <w:spacing w:after="12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E72E98" w:rsidRPr="00E0460E" w:rsidRDefault="00E72E98" w:rsidP="00D12C2C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E72E98" w:rsidRPr="00E0460E" w:rsidRDefault="00E72E98" w:rsidP="00D12C2C">
            <w:pPr>
              <w:spacing w:after="12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E72E98" w:rsidRPr="00E0460E" w:rsidRDefault="00E72E98" w:rsidP="00D12C2C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E72E98" w:rsidRPr="00E0460E" w:rsidRDefault="00E72E98" w:rsidP="00D12C2C">
            <w:pPr>
              <w:spacing w:after="12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E72E98" w:rsidRPr="00E0460E" w:rsidRDefault="00E72E98" w:rsidP="00D12C2C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E72E98" w:rsidRPr="00E0460E" w:rsidRDefault="00E72E98" w:rsidP="00D12C2C">
            <w:pPr>
              <w:spacing w:after="12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2E98" w:rsidRPr="00E0460E" w:rsidRDefault="00E72E98" w:rsidP="00D12C2C">
            <w:pPr>
              <w:spacing w:after="0" w:line="12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:rsidR="00E72E98" w:rsidRPr="00E0460E" w:rsidRDefault="00E72E98" w:rsidP="00D12C2C">
            <w:pPr>
              <w:spacing w:after="12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begin"/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instrText>ADVANCE \d4</w:instrText>
            </w:r>
            <w:r w:rsidRPr="00E04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6F466F" w:rsidRPr="00E72E98" w:rsidRDefault="006F466F" w:rsidP="00E72E98">
      <w:pPr>
        <w:tabs>
          <w:tab w:val="left" w:pos="2040"/>
        </w:tabs>
      </w:pPr>
    </w:p>
    <w:sectPr w:rsidR="006F466F" w:rsidRPr="00E72E98" w:rsidSect="0024608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30D14"/>
    <w:multiLevelType w:val="hybridMultilevel"/>
    <w:tmpl w:val="D05864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A5F8A"/>
    <w:rsid w:val="00202642"/>
    <w:rsid w:val="00246081"/>
    <w:rsid w:val="002C33E5"/>
    <w:rsid w:val="00365414"/>
    <w:rsid w:val="004A52AA"/>
    <w:rsid w:val="005508CA"/>
    <w:rsid w:val="006F466F"/>
    <w:rsid w:val="007C1772"/>
    <w:rsid w:val="0080616C"/>
    <w:rsid w:val="00820EC9"/>
    <w:rsid w:val="008E715F"/>
    <w:rsid w:val="008F2C69"/>
    <w:rsid w:val="00B74DA4"/>
    <w:rsid w:val="00CB5CA2"/>
    <w:rsid w:val="00CD4FF3"/>
    <w:rsid w:val="00E72E98"/>
    <w:rsid w:val="00F2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715F"/>
    <w:pPr>
      <w:spacing w:after="200" w:line="276" w:lineRule="auto"/>
      <w:ind w:left="720"/>
      <w:contextualSpacing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2020-03-17T14:28:00Z</dcterms:created>
  <dcterms:modified xsi:type="dcterms:W3CDTF">2020-03-17T14:28:00Z</dcterms:modified>
</cp:coreProperties>
</file>