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3A4A" w14:textId="77777777" w:rsidR="00E73A40" w:rsidRDefault="00E73A40" w:rsidP="00E73A4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GUÍA DE TRABAJO N° 3</w:t>
      </w:r>
    </w:p>
    <w:p w14:paraId="5253064B" w14:textId="3D1EED03" w:rsidR="00B74DA4" w:rsidRPr="00E73A40" w:rsidRDefault="00E73A40" w:rsidP="00E73A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Taller de Inglés – 3º Básico</w:t>
      </w:r>
    </w:p>
    <w:p w14:paraId="562549BB" w14:textId="77777777" w:rsidR="00B74DA4" w:rsidRPr="000D6F05" w:rsidRDefault="00B74DA4" w:rsidP="00B74DA4">
      <w:pPr>
        <w:spacing w:after="0"/>
        <w:rPr>
          <w:b/>
          <w:sz w:val="16"/>
          <w:szCs w:val="16"/>
          <w:u w:val="single"/>
        </w:rPr>
      </w:pPr>
    </w:p>
    <w:tbl>
      <w:tblPr>
        <w:tblStyle w:val="Tablaconcuadrcula"/>
        <w:tblW w:w="8477" w:type="dxa"/>
        <w:tblInd w:w="-5" w:type="dxa"/>
        <w:tblLook w:val="04A0" w:firstRow="1" w:lastRow="0" w:firstColumn="1" w:lastColumn="0" w:noHBand="0" w:noVBand="1"/>
      </w:tblPr>
      <w:tblGrid>
        <w:gridCol w:w="3090"/>
        <w:gridCol w:w="5387"/>
      </w:tblGrid>
      <w:tr w:rsidR="00B74DA4" w:rsidRPr="000D6F05" w14:paraId="687E31AD" w14:textId="77777777" w:rsidTr="00557AFB">
        <w:trPr>
          <w:trHeight w:val="247"/>
        </w:trPr>
        <w:tc>
          <w:tcPr>
            <w:tcW w:w="3090" w:type="dxa"/>
          </w:tcPr>
          <w:p w14:paraId="6F8A66A5" w14:textId="77777777" w:rsidR="00B74DA4" w:rsidRPr="00F01A5E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01A5E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5387" w:type="dxa"/>
          </w:tcPr>
          <w:p w14:paraId="2B90AE5F" w14:textId="0423CE41" w:rsidR="00B74DA4" w:rsidRPr="00F01A5E" w:rsidRDefault="009D66EF">
            <w:pPr>
              <w:rPr>
                <w:rFonts w:cstheme="minorHAnsi"/>
                <w:sz w:val="18"/>
                <w:szCs w:val="18"/>
              </w:rPr>
            </w:pPr>
            <w:r w:rsidRPr="00F01A5E">
              <w:rPr>
                <w:rFonts w:cstheme="minorHAnsi"/>
                <w:sz w:val="18"/>
                <w:szCs w:val="18"/>
                <w:lang w:val="es-ES"/>
              </w:rPr>
              <w:t>Identificar vocabulario relacionado con el clima.</w:t>
            </w:r>
          </w:p>
        </w:tc>
      </w:tr>
      <w:tr w:rsidR="00B74DA4" w:rsidRPr="000D6F05" w14:paraId="30BD5AD0" w14:textId="77777777" w:rsidTr="00557AFB">
        <w:trPr>
          <w:trHeight w:val="233"/>
        </w:trPr>
        <w:tc>
          <w:tcPr>
            <w:tcW w:w="3090" w:type="dxa"/>
          </w:tcPr>
          <w:p w14:paraId="4C449868" w14:textId="77777777" w:rsidR="00B74DA4" w:rsidRPr="00F01A5E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01A5E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5387" w:type="dxa"/>
          </w:tcPr>
          <w:p w14:paraId="71EB57CC" w14:textId="41B49C1F" w:rsidR="009D66EF" w:rsidRPr="00F01A5E" w:rsidRDefault="009D66EF" w:rsidP="009D66E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01A5E">
              <w:rPr>
                <w:rFonts w:cstheme="minorHAnsi"/>
                <w:b/>
                <w:bCs/>
                <w:sz w:val="18"/>
                <w:szCs w:val="18"/>
              </w:rPr>
              <w:t>Utilizar lista de vocabulario anterior de la vestimenta.</w:t>
            </w:r>
          </w:p>
          <w:p w14:paraId="4BA34A93" w14:textId="77777777" w:rsidR="009D66EF" w:rsidRPr="00F01A5E" w:rsidRDefault="009D66EF" w:rsidP="009D66E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F01A5E">
              <w:rPr>
                <w:rFonts w:cstheme="minorHAnsi"/>
                <w:sz w:val="18"/>
                <w:szCs w:val="18"/>
              </w:rPr>
              <w:t xml:space="preserve">Marcar las palabras y colorear los dibujos. </w:t>
            </w:r>
          </w:p>
          <w:p w14:paraId="1C59812D" w14:textId="2E119E71" w:rsidR="00DC0FC2" w:rsidRPr="00F01A5E" w:rsidRDefault="005216BE" w:rsidP="009D66EF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 w:rsidRPr="00F01A5E">
              <w:rPr>
                <w:rFonts w:cstheme="minorHAnsi"/>
                <w:sz w:val="18"/>
                <w:szCs w:val="18"/>
              </w:rPr>
              <w:t xml:space="preserve">Observar y completar con las palabras del recuadro. </w:t>
            </w:r>
          </w:p>
        </w:tc>
      </w:tr>
      <w:tr w:rsidR="00B74DA4" w:rsidRPr="000D6F05" w14:paraId="460208DF" w14:textId="77777777" w:rsidTr="00557AFB">
        <w:trPr>
          <w:trHeight w:val="247"/>
        </w:trPr>
        <w:tc>
          <w:tcPr>
            <w:tcW w:w="3090" w:type="dxa"/>
          </w:tcPr>
          <w:p w14:paraId="6B51B1A1" w14:textId="77777777" w:rsidR="00B74DA4" w:rsidRPr="00F01A5E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01A5E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5387" w:type="dxa"/>
          </w:tcPr>
          <w:p w14:paraId="3818660C" w14:textId="77777777" w:rsidR="00B74DA4" w:rsidRPr="00F01A5E" w:rsidRDefault="00E826C5">
            <w:pPr>
              <w:rPr>
                <w:rFonts w:cstheme="minorHAnsi"/>
                <w:sz w:val="18"/>
                <w:szCs w:val="18"/>
              </w:rPr>
            </w:pPr>
            <w:r w:rsidRPr="00F01A5E">
              <w:rPr>
                <w:rFonts w:cstheme="minorHAnsi"/>
                <w:sz w:val="18"/>
                <w:szCs w:val="18"/>
              </w:rPr>
              <w:t>Comprensión de lectura y expresión escrita.</w:t>
            </w:r>
          </w:p>
          <w:p w14:paraId="1B0FBE3E" w14:textId="4DEBE788" w:rsidR="002272E5" w:rsidRPr="00F01A5E" w:rsidRDefault="00F01A5E" w:rsidP="00F01A5E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01A5E">
              <w:rPr>
                <w:rStyle w:val="A10"/>
                <w:rFonts w:asciiTheme="minorHAnsi" w:hAnsiTheme="minorHAnsi" w:cstheme="minorHAnsi"/>
                <w:sz w:val="18"/>
                <w:szCs w:val="18"/>
              </w:rPr>
              <w:t>Identifican palabras y expresiones relacionadas con la vestimenta.</w:t>
            </w:r>
          </w:p>
        </w:tc>
      </w:tr>
      <w:tr w:rsidR="00B74DA4" w:rsidRPr="000D6F05" w14:paraId="69B7ACC7" w14:textId="77777777" w:rsidTr="00557AFB">
        <w:trPr>
          <w:trHeight w:val="233"/>
        </w:trPr>
        <w:tc>
          <w:tcPr>
            <w:tcW w:w="3090" w:type="dxa"/>
          </w:tcPr>
          <w:p w14:paraId="571B1D44" w14:textId="77777777" w:rsidR="00B74DA4" w:rsidRPr="00F01A5E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01A5E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5387" w:type="dxa"/>
          </w:tcPr>
          <w:p w14:paraId="463E93C4" w14:textId="77777777" w:rsidR="00B74DA4" w:rsidRPr="00F01A5E" w:rsidRDefault="00D71BEA" w:rsidP="00257480">
            <w:pPr>
              <w:rPr>
                <w:rFonts w:cstheme="minorHAnsi"/>
                <w:sz w:val="18"/>
                <w:szCs w:val="18"/>
              </w:rPr>
            </w:pPr>
            <w:r w:rsidRPr="00F01A5E">
              <w:rPr>
                <w:rFonts w:cstheme="minorHAnsi"/>
                <w:sz w:val="18"/>
                <w:szCs w:val="18"/>
              </w:rPr>
              <w:t>15%</w:t>
            </w:r>
            <w:r w:rsidR="00257480" w:rsidRPr="00F01A5E">
              <w:rPr>
                <w:rFonts w:cstheme="minorHAnsi"/>
                <w:sz w:val="18"/>
                <w:szCs w:val="18"/>
              </w:rPr>
              <w:t xml:space="preserve">  - La guía debe ser enviada al momento de retomar las clases.</w:t>
            </w:r>
          </w:p>
        </w:tc>
      </w:tr>
      <w:tr w:rsidR="00820EC9" w:rsidRPr="000D6F05" w14:paraId="798A3648" w14:textId="77777777" w:rsidTr="00557AFB">
        <w:trPr>
          <w:trHeight w:val="233"/>
        </w:trPr>
        <w:tc>
          <w:tcPr>
            <w:tcW w:w="3090" w:type="dxa"/>
          </w:tcPr>
          <w:p w14:paraId="466C41AF" w14:textId="77777777" w:rsidR="00820EC9" w:rsidRPr="00F01A5E" w:rsidRDefault="00820EC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01A5E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5387" w:type="dxa"/>
          </w:tcPr>
          <w:p w14:paraId="4220A5EC" w14:textId="77777777" w:rsidR="00820EC9" w:rsidRPr="00F01A5E" w:rsidRDefault="006B623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hyperlink r:id="rId7" w:history="1">
              <w:r w:rsidR="00D71BEA" w:rsidRPr="00F01A5E">
                <w:rPr>
                  <w:rStyle w:val="Hipervnculo"/>
                  <w:rFonts w:cstheme="minorHAnsi"/>
                  <w:b/>
                  <w:sz w:val="18"/>
                  <w:szCs w:val="18"/>
                </w:rPr>
                <w:t>psalinas@liceomixto.cl</w:t>
              </w:r>
            </w:hyperlink>
          </w:p>
        </w:tc>
      </w:tr>
      <w:tr w:rsidR="00557AFB" w:rsidRPr="000D6F05" w14:paraId="3B1223B5" w14:textId="77777777" w:rsidTr="00557AFB">
        <w:trPr>
          <w:trHeight w:val="233"/>
        </w:trPr>
        <w:tc>
          <w:tcPr>
            <w:tcW w:w="3090" w:type="dxa"/>
          </w:tcPr>
          <w:p w14:paraId="4F1FE9C2" w14:textId="41086A54" w:rsidR="00557AFB" w:rsidRPr="00F01A5E" w:rsidRDefault="00557AFB" w:rsidP="00557AF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F01A5E">
              <w:rPr>
                <w:rFonts w:cstheme="minorHAnsi"/>
                <w:b/>
                <w:sz w:val="18"/>
                <w:szCs w:val="18"/>
                <w:u w:val="single"/>
              </w:rPr>
              <w:t>Tiempo estimado para realizar la guía</w:t>
            </w:r>
          </w:p>
        </w:tc>
        <w:tc>
          <w:tcPr>
            <w:tcW w:w="5387" w:type="dxa"/>
          </w:tcPr>
          <w:p w14:paraId="1657A2ED" w14:textId="3747D380" w:rsidR="00557AFB" w:rsidRPr="00F01A5E" w:rsidRDefault="004C7941" w:rsidP="00557AFB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8"/>
                <w:szCs w:val="18"/>
              </w:rPr>
              <w:t>01 al 30 de abril</w:t>
            </w:r>
          </w:p>
        </w:tc>
      </w:tr>
    </w:tbl>
    <w:p w14:paraId="1E5B3561" w14:textId="77777777" w:rsidR="00B74DA4" w:rsidRDefault="00B74DA4" w:rsidP="00B74DA4"/>
    <w:p w14:paraId="2C1B93D2" w14:textId="3A28109B" w:rsidR="00061C8F" w:rsidRPr="00557AFB" w:rsidRDefault="009D66EF" w:rsidP="009D66EF">
      <w:pPr>
        <w:pStyle w:val="Prrafodelista"/>
        <w:numPr>
          <w:ilvl w:val="0"/>
          <w:numId w:val="12"/>
        </w:numPr>
      </w:pPr>
      <w:r w:rsidRPr="00557AFB">
        <w:t>Trace and color</w:t>
      </w:r>
      <w:r w:rsidR="00B33DC0" w:rsidRPr="00557AFB">
        <w:t xml:space="preserve"> (Marca y colorea)</w:t>
      </w:r>
    </w:p>
    <w:p w14:paraId="330812A2" w14:textId="5D9CA342" w:rsidR="009D66EF" w:rsidRDefault="009D66EF" w:rsidP="009D66EF">
      <w:pPr>
        <w:rPr>
          <w:lang w:val="en-US"/>
        </w:rPr>
      </w:pPr>
      <w:r>
        <w:rPr>
          <w:noProof/>
          <w:lang w:val="es-419" w:eastAsia="es-419"/>
        </w:rPr>
        <w:drawing>
          <wp:inline distT="0" distB="0" distL="0" distR="0" wp14:anchorId="18609856" wp14:editId="2B1EB888">
            <wp:extent cx="4295775" cy="36458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767" t="17398" r="37145" b="8505"/>
                    <a:stretch/>
                  </pic:blipFill>
                  <pic:spPr bwMode="auto">
                    <a:xfrm>
                      <a:off x="0" y="0"/>
                      <a:ext cx="4303293" cy="3652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10433" w14:textId="5D2FF1BE" w:rsidR="009D66EF" w:rsidRDefault="009D66EF" w:rsidP="009D66EF">
      <w:pPr>
        <w:rPr>
          <w:lang w:val="en-US"/>
        </w:rPr>
      </w:pPr>
    </w:p>
    <w:p w14:paraId="1359ECE7" w14:textId="4CC64731" w:rsidR="009D66EF" w:rsidRDefault="009D66EF" w:rsidP="009D66EF">
      <w:pPr>
        <w:rPr>
          <w:lang w:val="en-US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2566D140" wp14:editId="0ABBBEEF">
            <wp:simplePos x="0" y="0"/>
            <wp:positionH relativeFrom="column">
              <wp:posOffset>600710</wp:posOffset>
            </wp:positionH>
            <wp:positionV relativeFrom="paragraph">
              <wp:posOffset>-566420</wp:posOffset>
            </wp:positionV>
            <wp:extent cx="3524250" cy="1684839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8" t="35760" r="41492" b="29124"/>
                    <a:stretch/>
                  </pic:blipFill>
                  <pic:spPr bwMode="auto">
                    <a:xfrm>
                      <a:off x="0" y="0"/>
                      <a:ext cx="3524250" cy="1684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A735F" w14:textId="0AD8C647" w:rsidR="009D66EF" w:rsidRDefault="009D66EF" w:rsidP="009D66EF">
      <w:pPr>
        <w:rPr>
          <w:lang w:val="en-US"/>
        </w:rPr>
      </w:pPr>
    </w:p>
    <w:p w14:paraId="393B3F33" w14:textId="30F46437" w:rsidR="009D66EF" w:rsidRDefault="009D66EF" w:rsidP="009D66EF">
      <w:pPr>
        <w:rPr>
          <w:lang w:val="en-US"/>
        </w:rPr>
      </w:pPr>
    </w:p>
    <w:p w14:paraId="2AB55FE8" w14:textId="78AD7B48" w:rsidR="009D66EF" w:rsidRDefault="009D66EF" w:rsidP="009D66EF">
      <w:pPr>
        <w:rPr>
          <w:lang w:val="en-US"/>
        </w:rPr>
      </w:pPr>
    </w:p>
    <w:p w14:paraId="5CD27A24" w14:textId="11A49677" w:rsidR="009D66EF" w:rsidRDefault="009D66EF" w:rsidP="009D66EF">
      <w:pPr>
        <w:rPr>
          <w:lang w:val="en-US"/>
        </w:rPr>
      </w:pPr>
    </w:p>
    <w:p w14:paraId="722D0F78" w14:textId="3BA7D2E4" w:rsidR="009D66EF" w:rsidRPr="009D66EF" w:rsidRDefault="009D66EF" w:rsidP="009D66EF">
      <w:pPr>
        <w:pStyle w:val="Prrafodelista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Look and complete (Mira y </w:t>
      </w:r>
      <w:proofErr w:type="spellStart"/>
      <w:r>
        <w:rPr>
          <w:lang w:val="en-US"/>
        </w:rPr>
        <w:t>completa</w:t>
      </w:r>
      <w:proofErr w:type="spellEnd"/>
      <w:r>
        <w:rPr>
          <w:lang w:val="en-US"/>
        </w:rPr>
        <w:t>)</w:t>
      </w:r>
    </w:p>
    <w:p w14:paraId="295BD745" w14:textId="699B201D" w:rsidR="009D66EF" w:rsidRDefault="009D66EF" w:rsidP="009D66EF">
      <w:pPr>
        <w:rPr>
          <w:lang w:val="en-US"/>
        </w:rPr>
      </w:pPr>
      <w:r>
        <w:rPr>
          <w:noProof/>
          <w:lang w:val="es-419" w:eastAsia="es-419"/>
        </w:rPr>
        <w:drawing>
          <wp:inline distT="0" distB="0" distL="0" distR="0" wp14:anchorId="7F2BE1F5" wp14:editId="26F8A2B6">
            <wp:extent cx="5593715" cy="2676525"/>
            <wp:effectExtent l="0" t="0" r="698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333" t="30283" r="30623" b="17767"/>
                    <a:stretch/>
                  </pic:blipFill>
                  <pic:spPr bwMode="auto">
                    <a:xfrm>
                      <a:off x="0" y="0"/>
                      <a:ext cx="5596221" cy="2677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27389" w14:textId="32F324C1" w:rsidR="009D66EF" w:rsidRDefault="009D66EF" w:rsidP="009D66EF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1"/>
      </w:tblGrid>
      <w:tr w:rsidR="005216BE" w:rsidRPr="005216BE" w14:paraId="7D987305" w14:textId="77777777" w:rsidTr="005216BE">
        <w:tc>
          <w:tcPr>
            <w:tcW w:w="8421" w:type="dxa"/>
          </w:tcPr>
          <w:p w14:paraId="34FB342F" w14:textId="77777777" w:rsidR="005216BE" w:rsidRPr="004C7941" w:rsidRDefault="005216BE" w:rsidP="009D66EF">
            <w:r w:rsidRPr="004C7941">
              <w:rPr>
                <w:b/>
                <w:bCs/>
                <w:u w:val="single"/>
              </w:rPr>
              <w:t>Nota</w:t>
            </w:r>
            <w:r w:rsidRPr="004C7941">
              <w:t>:</w:t>
            </w:r>
          </w:p>
          <w:p w14:paraId="7DB3EEC4" w14:textId="2BB2E206" w:rsidR="005216BE" w:rsidRPr="004C7941" w:rsidRDefault="005216BE" w:rsidP="009D66EF">
            <w:r w:rsidRPr="004C7941">
              <w:t xml:space="preserve"> </w:t>
            </w:r>
            <w:proofErr w:type="spellStart"/>
            <w:r w:rsidRPr="004C7941">
              <w:t>It’s</w:t>
            </w:r>
            <w:proofErr w:type="spellEnd"/>
            <w:r w:rsidRPr="004C7941">
              <w:t xml:space="preserve"> …</w:t>
            </w:r>
            <w:r w:rsidRPr="005216BE">
              <w:rPr>
                <w:lang w:val="en-US"/>
              </w:rPr>
              <w:sym w:font="Wingdings" w:char="F0E0"/>
            </w:r>
            <w:r w:rsidRPr="004C7941">
              <w:t xml:space="preserve"> Está…</w:t>
            </w:r>
          </w:p>
          <w:p w14:paraId="76755386" w14:textId="2376445A" w:rsidR="005216BE" w:rsidRPr="004C7941" w:rsidRDefault="005216BE" w:rsidP="009D66EF">
            <w:r w:rsidRPr="004C7941">
              <w:t xml:space="preserve"> </w:t>
            </w:r>
            <w:proofErr w:type="spellStart"/>
            <w:r w:rsidRPr="004C7941">
              <w:t>Put</w:t>
            </w:r>
            <w:proofErr w:type="spellEnd"/>
            <w:r w:rsidRPr="004C7941">
              <w:t xml:space="preserve"> </w:t>
            </w:r>
            <w:proofErr w:type="spellStart"/>
            <w:r w:rsidRPr="004C7941">
              <w:t>your</w:t>
            </w:r>
            <w:proofErr w:type="spellEnd"/>
            <w:r w:rsidRPr="004C7941">
              <w:t xml:space="preserve"> __ </w:t>
            </w:r>
            <w:proofErr w:type="spellStart"/>
            <w:r w:rsidRPr="004C7941">
              <w:t>on</w:t>
            </w:r>
            <w:proofErr w:type="spellEnd"/>
            <w:r w:rsidRPr="005216BE">
              <w:rPr>
                <w:lang w:val="en-US"/>
              </w:rPr>
              <w:sym w:font="Wingdings" w:char="F0E0"/>
            </w:r>
            <w:r w:rsidRPr="004C7941">
              <w:t xml:space="preserve"> Ponte tu __</w:t>
            </w:r>
          </w:p>
          <w:p w14:paraId="68968CA1" w14:textId="77777777" w:rsidR="005216BE" w:rsidRPr="004C7941" w:rsidRDefault="005216BE" w:rsidP="009D66EF"/>
          <w:p w14:paraId="556778F7" w14:textId="4EBC457B" w:rsidR="005216BE" w:rsidRPr="005216BE" w:rsidRDefault="005216BE" w:rsidP="009D66EF">
            <w:pPr>
              <w:rPr>
                <w:lang w:val="en-US"/>
              </w:rPr>
            </w:pPr>
            <w:r w:rsidRPr="004C7941">
              <w:rPr>
                <w:b/>
                <w:bCs/>
              </w:rPr>
              <w:t>Ejemplo:</w:t>
            </w:r>
            <w:r w:rsidRPr="004C7941">
              <w:t xml:space="preserve"> </w:t>
            </w:r>
            <w:proofErr w:type="spellStart"/>
            <w:r w:rsidRPr="004C7941">
              <w:t>It’s</w:t>
            </w:r>
            <w:proofErr w:type="spellEnd"/>
            <w:r w:rsidRPr="004C7941">
              <w:t xml:space="preserve"> </w:t>
            </w:r>
            <w:proofErr w:type="spellStart"/>
            <w:r w:rsidRPr="004C7941">
              <w:t>cold</w:t>
            </w:r>
            <w:proofErr w:type="spellEnd"/>
            <w:r w:rsidRPr="004C7941">
              <w:t xml:space="preserve">. </w:t>
            </w:r>
            <w:r w:rsidRPr="005216BE">
              <w:rPr>
                <w:lang w:val="en-US"/>
              </w:rPr>
              <w:t xml:space="preserve">Put your jacket on </w:t>
            </w:r>
            <w:r>
              <w:sym w:font="Wingdings" w:char="F0E0"/>
            </w:r>
            <w:r w:rsidRPr="005216BE">
              <w:rPr>
                <w:lang w:val="en-US"/>
              </w:rPr>
              <w:t xml:space="preserve"> </w:t>
            </w:r>
            <w:proofErr w:type="spellStart"/>
            <w:r w:rsidRPr="00557AFB">
              <w:rPr>
                <w:lang w:val="en-US"/>
              </w:rPr>
              <w:t>Está</w:t>
            </w:r>
            <w:proofErr w:type="spellEnd"/>
            <w:r w:rsidRPr="00557AFB">
              <w:rPr>
                <w:lang w:val="en-US"/>
              </w:rPr>
              <w:t xml:space="preserve"> </w:t>
            </w:r>
            <w:proofErr w:type="spellStart"/>
            <w:r w:rsidRPr="00557AFB">
              <w:rPr>
                <w:lang w:val="en-US"/>
              </w:rPr>
              <w:t>helado</w:t>
            </w:r>
            <w:proofErr w:type="spellEnd"/>
            <w:r w:rsidRPr="00557AFB">
              <w:rPr>
                <w:lang w:val="en-US"/>
              </w:rPr>
              <w:t xml:space="preserve">. </w:t>
            </w:r>
            <w:r w:rsidRPr="005216BE">
              <w:t>Ponte tu chaqueta.</w:t>
            </w:r>
          </w:p>
        </w:tc>
      </w:tr>
    </w:tbl>
    <w:p w14:paraId="478A7994" w14:textId="68C0F00E" w:rsidR="009D66EF" w:rsidRPr="005216BE" w:rsidRDefault="009D66EF" w:rsidP="009D66EF">
      <w:pPr>
        <w:rPr>
          <w:lang w:val="en-US"/>
        </w:rPr>
      </w:pPr>
    </w:p>
    <w:sectPr w:rsidR="009D66EF" w:rsidRPr="005216BE" w:rsidSect="009D66EF">
      <w:headerReference w:type="default" r:id="rId11"/>
      <w:pgSz w:w="18711" w:h="12242" w:orient="landscape" w:code="5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7284" w14:textId="77777777" w:rsidR="00E85DB9" w:rsidRDefault="00E85DB9" w:rsidP="00042A85">
      <w:pPr>
        <w:spacing w:after="0" w:line="240" w:lineRule="auto"/>
      </w:pPr>
      <w:r>
        <w:separator/>
      </w:r>
    </w:p>
  </w:endnote>
  <w:endnote w:type="continuationSeparator" w:id="0">
    <w:p w14:paraId="32EAA83F" w14:textId="77777777" w:rsidR="00E85DB9" w:rsidRDefault="00E85DB9" w:rsidP="0004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241D" w14:textId="77777777" w:rsidR="00E85DB9" w:rsidRDefault="00E85DB9" w:rsidP="00042A85">
      <w:pPr>
        <w:spacing w:after="0" w:line="240" w:lineRule="auto"/>
      </w:pPr>
      <w:r>
        <w:separator/>
      </w:r>
    </w:p>
  </w:footnote>
  <w:footnote w:type="continuationSeparator" w:id="0">
    <w:p w14:paraId="24D69528" w14:textId="77777777" w:rsidR="00E85DB9" w:rsidRDefault="00E85DB9" w:rsidP="0004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F3E7" w14:textId="77777777" w:rsidR="002D29EA" w:rsidRDefault="002D29EA" w:rsidP="002D29EA">
    <w:pPr>
      <w:spacing w:after="0"/>
      <w:rPr>
        <w:sz w:val="16"/>
        <w:szCs w:val="16"/>
      </w:rPr>
    </w:pPr>
    <w:r>
      <w:rPr>
        <w:noProof/>
        <w:lang w:val="es-419" w:eastAsia="es-419"/>
      </w:rPr>
      <w:drawing>
        <wp:anchor distT="0" distB="0" distL="114300" distR="114300" simplePos="0" relativeHeight="251659776" behindDoc="0" locked="0" layoutInCell="1" allowOverlap="1" wp14:anchorId="003C22DC" wp14:editId="1E11FA50">
          <wp:simplePos x="0" y="0"/>
          <wp:positionH relativeFrom="margin">
            <wp:posOffset>-166370</wp:posOffset>
          </wp:positionH>
          <wp:positionV relativeFrom="paragraph">
            <wp:posOffset>-635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Liceo Particular Mixto San Felipe</w:t>
    </w:r>
  </w:p>
  <w:p w14:paraId="414ED696" w14:textId="77777777" w:rsidR="002D29EA" w:rsidRDefault="002D29EA" w:rsidP="002D29EA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Unidad Técnico Pedagógica</w:t>
    </w:r>
  </w:p>
  <w:p w14:paraId="088B0107" w14:textId="77777777" w:rsidR="00042A85" w:rsidRPr="004B0EE3" w:rsidRDefault="002D29EA" w:rsidP="004B0EE3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</w:t>
    </w:r>
    <w:r w:rsidR="004B0EE3">
      <w:rPr>
        <w:sz w:val="16"/>
        <w:szCs w:val="16"/>
      </w:rPr>
      <w:t>Enseñanza Básica</w:t>
    </w:r>
  </w:p>
  <w:p w14:paraId="57B3166D" w14:textId="77777777" w:rsidR="00042A85" w:rsidRDefault="00042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EF3"/>
    <w:multiLevelType w:val="hybridMultilevel"/>
    <w:tmpl w:val="7C5C46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589B"/>
    <w:multiLevelType w:val="hybridMultilevel"/>
    <w:tmpl w:val="42368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2B9A"/>
    <w:multiLevelType w:val="hybridMultilevel"/>
    <w:tmpl w:val="37EA5AC4"/>
    <w:lvl w:ilvl="0" w:tplc="2F9E1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5AE1"/>
    <w:multiLevelType w:val="hybridMultilevel"/>
    <w:tmpl w:val="B002D3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8695B"/>
    <w:multiLevelType w:val="hybridMultilevel"/>
    <w:tmpl w:val="9B4EA706"/>
    <w:lvl w:ilvl="0" w:tplc="FF7E4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736F1"/>
    <w:multiLevelType w:val="hybridMultilevel"/>
    <w:tmpl w:val="05F03A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43E8"/>
    <w:multiLevelType w:val="hybridMultilevel"/>
    <w:tmpl w:val="F78C4884"/>
    <w:lvl w:ilvl="0" w:tplc="76AC4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7D7F"/>
    <w:multiLevelType w:val="hybridMultilevel"/>
    <w:tmpl w:val="3D56735A"/>
    <w:lvl w:ilvl="0" w:tplc="7582A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66E77"/>
    <w:multiLevelType w:val="hybridMultilevel"/>
    <w:tmpl w:val="42368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E2D08"/>
    <w:multiLevelType w:val="hybridMultilevel"/>
    <w:tmpl w:val="BF3CE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87BDD"/>
    <w:multiLevelType w:val="hybridMultilevel"/>
    <w:tmpl w:val="B726B810"/>
    <w:lvl w:ilvl="0" w:tplc="0B0C3B6A">
      <w:start w:val="1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D3136"/>
    <w:multiLevelType w:val="hybridMultilevel"/>
    <w:tmpl w:val="40D475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852CB"/>
    <w:multiLevelType w:val="hybridMultilevel"/>
    <w:tmpl w:val="42368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7F4"/>
    <w:rsid w:val="00040A2E"/>
    <w:rsid w:val="00042A85"/>
    <w:rsid w:val="00061C8F"/>
    <w:rsid w:val="000B3FE0"/>
    <w:rsid w:val="000D6F05"/>
    <w:rsid w:val="00104540"/>
    <w:rsid w:val="0017222A"/>
    <w:rsid w:val="002272E5"/>
    <w:rsid w:val="002335DF"/>
    <w:rsid w:val="00257480"/>
    <w:rsid w:val="0028168D"/>
    <w:rsid w:val="002C32F9"/>
    <w:rsid w:val="002D29EA"/>
    <w:rsid w:val="002D6393"/>
    <w:rsid w:val="004B0EE3"/>
    <w:rsid w:val="004C2487"/>
    <w:rsid w:val="004C7941"/>
    <w:rsid w:val="004E3E30"/>
    <w:rsid w:val="005216BE"/>
    <w:rsid w:val="005508CA"/>
    <w:rsid w:val="00557AFB"/>
    <w:rsid w:val="005B010C"/>
    <w:rsid w:val="005B7598"/>
    <w:rsid w:val="005E4783"/>
    <w:rsid w:val="00602221"/>
    <w:rsid w:val="00614BEB"/>
    <w:rsid w:val="006B6233"/>
    <w:rsid w:val="00725582"/>
    <w:rsid w:val="00731875"/>
    <w:rsid w:val="0073374B"/>
    <w:rsid w:val="007457A6"/>
    <w:rsid w:val="0077357F"/>
    <w:rsid w:val="007A7DC5"/>
    <w:rsid w:val="007D008B"/>
    <w:rsid w:val="00820EC9"/>
    <w:rsid w:val="008314E6"/>
    <w:rsid w:val="00865A0D"/>
    <w:rsid w:val="009823E2"/>
    <w:rsid w:val="009D66EF"/>
    <w:rsid w:val="00A40D0B"/>
    <w:rsid w:val="00AB3BC0"/>
    <w:rsid w:val="00AD7C31"/>
    <w:rsid w:val="00B33DC0"/>
    <w:rsid w:val="00B6201F"/>
    <w:rsid w:val="00B74DA4"/>
    <w:rsid w:val="00BD0114"/>
    <w:rsid w:val="00C12A27"/>
    <w:rsid w:val="00C81C76"/>
    <w:rsid w:val="00C870A5"/>
    <w:rsid w:val="00D71BEA"/>
    <w:rsid w:val="00DC0FC2"/>
    <w:rsid w:val="00DF5A04"/>
    <w:rsid w:val="00E73A40"/>
    <w:rsid w:val="00E826C5"/>
    <w:rsid w:val="00E85DB9"/>
    <w:rsid w:val="00E9670A"/>
    <w:rsid w:val="00E97463"/>
    <w:rsid w:val="00F01A5E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8DF32"/>
  <w15:docId w15:val="{E5D5AD50-4C82-4474-9E59-AFB2F1D6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BE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1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4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2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A85"/>
  </w:style>
  <w:style w:type="paragraph" w:styleId="Piedepgina">
    <w:name w:val="footer"/>
    <w:basedOn w:val="Normal"/>
    <w:link w:val="PiedepginaCar"/>
    <w:uiPriority w:val="99"/>
    <w:unhideWhenUsed/>
    <w:rsid w:val="00042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85"/>
  </w:style>
  <w:style w:type="paragraph" w:customStyle="1" w:styleId="Default">
    <w:name w:val="Default"/>
    <w:rsid w:val="002272E5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0">
    <w:name w:val="A10"/>
    <w:uiPriority w:val="99"/>
    <w:rsid w:val="002272E5"/>
    <w:rPr>
      <w:rFonts w:cs="DIN Next LT Pro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alinas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cp:lastPrinted>2020-03-26T19:50:00Z</cp:lastPrinted>
  <dcterms:created xsi:type="dcterms:W3CDTF">2020-04-01T13:29:00Z</dcterms:created>
  <dcterms:modified xsi:type="dcterms:W3CDTF">2020-04-01T13:29:00Z</dcterms:modified>
</cp:coreProperties>
</file>