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7051A" wp14:editId="6A5B7AED">
                <wp:simplePos x="0" y="0"/>
                <wp:positionH relativeFrom="column">
                  <wp:posOffset>939800</wp:posOffset>
                </wp:positionH>
                <wp:positionV relativeFrom="paragraph">
                  <wp:posOffset>133985</wp:posOffset>
                </wp:positionV>
                <wp:extent cx="5219700" cy="672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AA6C4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B74DA4" w:rsidRDefault="004A59F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C1C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  <w:p w:rsidR="00F27C0F" w:rsidRDefault="00AA6C4A" w:rsidP="00F27C0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4 al 15  de Mayo</w:t>
                            </w:r>
                            <w:r w:rsidR="00F27C0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7C0F" w:rsidRPr="00B74DA4" w:rsidRDefault="00F27C0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05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pt;margin-top:10.55pt;width:411pt;height:52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" stroked="f">
                <v:textbox>
                  <w:txbxContent>
                    <w:p w:rsidR="00B74DA4" w:rsidRDefault="00AA6C4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B74DA4" w:rsidRDefault="004A59F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25C1C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  <w:p w:rsidR="00F27C0F" w:rsidRDefault="00AA6C4A" w:rsidP="00F27C0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4 al 15  de Mayo</w:t>
                      </w:r>
                      <w:r w:rsidR="00F27C0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7C0F" w:rsidRPr="00B74DA4" w:rsidRDefault="00F27C0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F27C0F" w:rsidRDefault="00F27C0F" w:rsidP="00B74DA4">
      <w:pPr>
        <w:spacing w:after="0"/>
        <w:rPr>
          <w:sz w:val="16"/>
          <w:szCs w:val="16"/>
        </w:rPr>
      </w:pPr>
    </w:p>
    <w:p w:rsidR="00F27C0F" w:rsidRDefault="00F27C0F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4A59FF">
            <w:r>
              <w:t>Realizan ideas, formas, tamaño y color para su objeto tecnológico.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42F23" w:rsidRDefault="00C42F23" w:rsidP="00C42F23">
            <w:pPr>
              <w:pStyle w:val="Pa2"/>
              <w:jc w:val="both"/>
              <w:rPr>
                <w:rFonts w:cs="Cambria"/>
                <w:color w:val="000000"/>
                <w:sz w:val="22"/>
                <w:szCs w:val="22"/>
              </w:rPr>
            </w:pPr>
            <w:r>
              <w:rPr>
                <w:rStyle w:val="A0"/>
              </w:rPr>
              <w:t xml:space="preserve">Invite a sus alumnos y alumnas a formular hipótesis acerca de lo que van a hacer en la actividad, promueva la expresión oral formulándoles preguntas tales como: </w:t>
            </w:r>
          </w:p>
          <w:p w:rsidR="00C42F23" w:rsidRDefault="00C42F23" w:rsidP="00C42F23">
            <w:pPr>
              <w:pStyle w:val="Default"/>
              <w:numPr>
                <w:ilvl w:val="0"/>
                <w:numId w:val="1"/>
              </w:numPr>
              <w:spacing w:after="55"/>
              <w:rPr>
                <w:sz w:val="22"/>
                <w:szCs w:val="22"/>
              </w:rPr>
            </w:pPr>
            <w:r>
              <w:rPr>
                <w:rStyle w:val="A0"/>
              </w:rPr>
              <w:t xml:space="preserve">¿Qué son los computadores y para qué sirven? </w:t>
            </w:r>
          </w:p>
          <w:p w:rsidR="00C42F23" w:rsidRDefault="00C42F23" w:rsidP="00C42F23">
            <w:pPr>
              <w:pStyle w:val="Default"/>
              <w:numPr>
                <w:ilvl w:val="0"/>
                <w:numId w:val="1"/>
              </w:numPr>
              <w:spacing w:after="55"/>
              <w:rPr>
                <w:sz w:val="22"/>
                <w:szCs w:val="22"/>
              </w:rPr>
            </w:pPr>
            <w:r>
              <w:rPr>
                <w:rStyle w:val="A0"/>
              </w:rPr>
              <w:t xml:space="preserve">¿Cuándo los utilizan?, ¿dónde? </w:t>
            </w:r>
          </w:p>
          <w:p w:rsidR="00C42F23" w:rsidRDefault="00C42F23" w:rsidP="00C42F23">
            <w:pPr>
              <w:pStyle w:val="Default"/>
              <w:numPr>
                <w:ilvl w:val="0"/>
                <w:numId w:val="1"/>
              </w:numPr>
              <w:spacing w:after="55"/>
              <w:rPr>
                <w:sz w:val="22"/>
                <w:szCs w:val="22"/>
              </w:rPr>
            </w:pPr>
            <w:r>
              <w:rPr>
                <w:rStyle w:val="A0"/>
              </w:rPr>
              <w:t xml:space="preserve">¿A qué parte del computador le conocen su nombre? </w:t>
            </w:r>
          </w:p>
          <w:p w:rsidR="00C42F23" w:rsidRDefault="00C42F23" w:rsidP="00C42F23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Style w:val="A0"/>
              </w:rPr>
              <w:t xml:space="preserve">¿Qué diferencias reconocen entre los diferentes tipos de computadores? </w:t>
            </w:r>
          </w:p>
          <w:p w:rsidR="00C42F23" w:rsidRDefault="00C42F23" w:rsidP="00C42F23">
            <w:pPr>
              <w:pStyle w:val="Default"/>
              <w:rPr>
                <w:sz w:val="22"/>
                <w:szCs w:val="22"/>
              </w:rPr>
            </w:pPr>
          </w:p>
          <w:p w:rsidR="00C42F23" w:rsidRDefault="00C42F23" w:rsidP="00C42F23">
            <w:pPr>
              <w:pStyle w:val="Pa2"/>
              <w:jc w:val="both"/>
              <w:rPr>
                <w:rFonts w:cs="Cambria"/>
                <w:color w:val="000000"/>
                <w:sz w:val="22"/>
                <w:szCs w:val="22"/>
              </w:rPr>
            </w:pPr>
            <w:r>
              <w:rPr>
                <w:rStyle w:val="A0"/>
              </w:rPr>
              <w:t>Se sugiere que nombren los diferentes computadores que se presentan y mencionen las ventajas y desven</w:t>
            </w:r>
            <w:r>
              <w:rPr>
                <w:rStyle w:val="A0"/>
              </w:rPr>
              <w:softHyphen/>
              <w:t xml:space="preserve">tajas de cada uno: peso, tamaño, movilidad, velocidad, etc. Recuerden los nombres asociados a cada uno: notebook o laptop, </w:t>
            </w:r>
            <w:proofErr w:type="spellStart"/>
            <w:r>
              <w:rPr>
                <w:rStyle w:val="A0"/>
              </w:rPr>
              <w:t>netbook</w:t>
            </w:r>
            <w:proofErr w:type="spellEnd"/>
            <w:r>
              <w:rPr>
                <w:rStyle w:val="A0"/>
              </w:rPr>
              <w:t xml:space="preserve">, </w:t>
            </w:r>
            <w:proofErr w:type="spellStart"/>
            <w:r>
              <w:rPr>
                <w:rStyle w:val="A0"/>
              </w:rPr>
              <w:t>tablet</w:t>
            </w:r>
            <w:proofErr w:type="spellEnd"/>
            <w:r>
              <w:rPr>
                <w:rStyle w:val="A0"/>
              </w:rPr>
              <w:t xml:space="preserve"> o tableta, computador fijo, etc. Comente con los estudiantes que nos referiremos a muchos de ellos por su nombre en inglés. </w:t>
            </w:r>
          </w:p>
          <w:p w:rsidR="00B74DA4" w:rsidRDefault="00C42F23" w:rsidP="00C42F23">
            <w:pPr>
              <w:rPr>
                <w:rStyle w:val="A0"/>
              </w:rPr>
            </w:pPr>
            <w:r>
              <w:rPr>
                <w:rStyle w:val="A0"/>
              </w:rPr>
              <w:t>Procure que los niños y niñas conversen y realicen las actividades relacionadas con los diferentes tipos de computadores de manera que puedan establecer diferencias entre unos y otros en cuanto al mouse, las formas de encenderlos, los tamaños , etc.</w:t>
            </w:r>
          </w:p>
          <w:p w:rsidR="00C42F23" w:rsidRDefault="00C42F23" w:rsidP="00C42F23">
            <w:r>
              <w:rPr>
                <w:rStyle w:val="A0"/>
              </w:rPr>
              <w:t>El estudiante dibuja El software que conozcas o que tengas en casa y reconoce si sus partes se parecen a las que tenemos en el dibujo de la guía.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056714" w:rsidRDefault="00056714" w:rsidP="00056714">
            <w:pPr>
              <w:pStyle w:val="Pa2"/>
              <w:jc w:val="both"/>
              <w:rPr>
                <w:rFonts w:cs="Cambria"/>
                <w:color w:val="000000"/>
                <w:sz w:val="22"/>
                <w:szCs w:val="22"/>
              </w:rPr>
            </w:pPr>
            <w:r>
              <w:t>El computador y sus partes</w:t>
            </w:r>
            <w:r w:rsidR="00C42F23">
              <w:t xml:space="preserve"> </w:t>
            </w:r>
            <w:r>
              <w:rPr>
                <w:rStyle w:val="A0"/>
              </w:rPr>
              <w:t>se espera que los niños y niñas demuestren su curiosidad por el entorno tecnoló</w:t>
            </w:r>
            <w:r>
              <w:rPr>
                <w:rStyle w:val="A0"/>
              </w:rPr>
              <w:softHyphen/>
              <w:t xml:space="preserve">gico, su disposición a informarse y por explorar sus diversos usos, funcionamiento y materiales. </w:t>
            </w:r>
          </w:p>
          <w:p w:rsidR="00056714" w:rsidRDefault="00056714" w:rsidP="00056714">
            <w:pPr>
              <w:pStyle w:val="Pa2"/>
              <w:jc w:val="both"/>
              <w:rPr>
                <w:rFonts w:cs="Cambria"/>
                <w:color w:val="000000"/>
                <w:sz w:val="22"/>
                <w:szCs w:val="22"/>
              </w:rPr>
            </w:pPr>
            <w:r>
              <w:rPr>
                <w:rStyle w:val="A0"/>
              </w:rPr>
              <w:t>En las actividades los niños y niñas tendrán la oportunidad de explorar computadores y dispositivos, reco</w:t>
            </w:r>
            <w:r>
              <w:rPr>
                <w:rStyle w:val="A0"/>
              </w:rPr>
              <w:softHyphen/>
              <w:t xml:space="preserve">nociendo las partes que los componen y sus funciones, así como sus usos y preferencias. </w:t>
            </w:r>
          </w:p>
          <w:p w:rsidR="00B74DA4" w:rsidRDefault="00056714" w:rsidP="00056714">
            <w:r>
              <w:rPr>
                <w:rStyle w:val="A0"/>
              </w:rPr>
              <w:t>El objetivo es que los niños y niñas logren una interacción apropiada con las TIC, por ello, se sugiere, acom</w:t>
            </w:r>
            <w:r>
              <w:rPr>
                <w:rStyle w:val="A0"/>
              </w:rPr>
              <w:softHyphen/>
              <w:t>pañar el trabajo interactivo individual, con momentos de reflexión y discusión grupal, donde los estudiantes puedan compartir sus experiencias con el uso de las TIC, manifestando sus dificultades y resolviendo dudas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9FF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1E4920" w:rsidP="004A59FF">
            <w:pPr>
              <w:pStyle w:val="Ttulo2"/>
              <w:outlineLvl w:val="1"/>
            </w:pPr>
            <w:hyperlink r:id="rId6" w:history="1">
              <w:r w:rsidR="000C6332" w:rsidRPr="0086381C">
                <w:rPr>
                  <w:rStyle w:val="Hipervnculo"/>
                </w:rPr>
                <w:t>ribanezm@liceomixto.cl</w:t>
              </w:r>
            </w:hyperlink>
            <w:r w:rsidR="004A59FF">
              <w:t xml:space="preserve"> bsanchez@liceomixto.cl</w:t>
            </w:r>
          </w:p>
        </w:tc>
      </w:tr>
    </w:tbl>
    <w:p w:rsidR="00B74DA4" w:rsidRDefault="00C42F23">
      <w:r w:rsidRPr="00C42F23">
        <w:rPr>
          <w:noProof/>
          <w:lang w:eastAsia="es-CL"/>
        </w:rPr>
        <w:drawing>
          <wp:inline distT="0" distB="0" distL="0" distR="0">
            <wp:extent cx="3286125" cy="2057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" t="16209" r="20119" b="6319"/>
                    <a:stretch/>
                  </pic:blipFill>
                  <pic:spPr bwMode="auto">
                    <a:xfrm>
                      <a:off x="0" y="0"/>
                      <a:ext cx="3286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D694528" wp14:editId="4A24A752">
            <wp:extent cx="3276600" cy="2295525"/>
            <wp:effectExtent l="0" t="0" r="0" b="9525"/>
            <wp:docPr id="3" name="Imagen 3" descr="powerpoint-infantil-el- ... | Computadora para niños, Cienci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erpoint-infantil-el- ... | Computadora para niños, Ciencia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45" cy="229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FF" w:rsidRPr="007926D7" w:rsidRDefault="00FC685F" w:rsidP="007926D7">
      <w:pPr>
        <w:jc w:val="center"/>
        <w:rPr>
          <w:sz w:val="36"/>
        </w:rPr>
      </w:pPr>
      <w:r w:rsidRPr="00FC685F">
        <w:rPr>
          <w:sz w:val="36"/>
        </w:rPr>
        <w:t>¡Trabaja en tu cuaderno!</w:t>
      </w:r>
    </w:p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Default="004A59FF" w:rsidP="00B74DA4"/>
    <w:p w:rsidR="004A59FF" w:rsidRPr="00B74DA4" w:rsidRDefault="004A59FF" w:rsidP="00B74DA4"/>
    <w:sectPr w:rsidR="004A59FF" w:rsidRPr="00B74DA4" w:rsidSect="001E4920">
      <w:pgSz w:w="12242" w:h="18711" w:code="5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44AF1"/>
    <w:multiLevelType w:val="hybridMultilevel"/>
    <w:tmpl w:val="DB7D39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5C1C"/>
    <w:rsid w:val="00056714"/>
    <w:rsid w:val="000C6332"/>
    <w:rsid w:val="001E4920"/>
    <w:rsid w:val="003031E5"/>
    <w:rsid w:val="004A59FF"/>
    <w:rsid w:val="005508CA"/>
    <w:rsid w:val="0061073D"/>
    <w:rsid w:val="007926D7"/>
    <w:rsid w:val="00820EC9"/>
    <w:rsid w:val="0088083F"/>
    <w:rsid w:val="00AA6C4A"/>
    <w:rsid w:val="00B74DA4"/>
    <w:rsid w:val="00C42F23"/>
    <w:rsid w:val="00DC0C5B"/>
    <w:rsid w:val="00F27C0F"/>
    <w:rsid w:val="00F47E68"/>
    <w:rsid w:val="00F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5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4A5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A59FF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A59FF"/>
    <w:rPr>
      <w:b/>
      <w:bCs/>
    </w:rPr>
  </w:style>
  <w:style w:type="paragraph" w:customStyle="1" w:styleId="Pa2">
    <w:name w:val="Pa2"/>
    <w:basedOn w:val="Normal"/>
    <w:next w:val="Normal"/>
    <w:uiPriority w:val="99"/>
    <w:rsid w:val="00056714"/>
    <w:pPr>
      <w:autoSpaceDE w:val="0"/>
      <w:autoSpaceDN w:val="0"/>
      <w:adjustRightInd w:val="0"/>
      <w:spacing w:after="0" w:line="240" w:lineRule="atLeast"/>
    </w:pPr>
    <w:rPr>
      <w:rFonts w:ascii="Cambria" w:hAnsi="Cambria"/>
      <w:sz w:val="24"/>
      <w:szCs w:val="24"/>
    </w:rPr>
  </w:style>
  <w:style w:type="character" w:customStyle="1" w:styleId="A0">
    <w:name w:val="A0"/>
    <w:uiPriority w:val="99"/>
    <w:rsid w:val="00056714"/>
    <w:rPr>
      <w:rFonts w:cs="Cambria"/>
      <w:color w:val="000000"/>
      <w:sz w:val="22"/>
      <w:szCs w:val="22"/>
    </w:rPr>
  </w:style>
  <w:style w:type="paragraph" w:customStyle="1" w:styleId="Default">
    <w:name w:val="Default"/>
    <w:rsid w:val="00C42F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banezm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RECEPCION</cp:lastModifiedBy>
  <cp:revision>5</cp:revision>
  <cp:lastPrinted>2020-05-07T14:59:00Z</cp:lastPrinted>
  <dcterms:created xsi:type="dcterms:W3CDTF">2020-04-30T15:36:00Z</dcterms:created>
  <dcterms:modified xsi:type="dcterms:W3CDTF">2020-05-07T15:00:00Z</dcterms:modified>
</cp:coreProperties>
</file>