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26" w:rsidRPr="003B0626" w:rsidRDefault="003B0626" w:rsidP="003B0626">
      <w:pPr>
        <w:spacing w:after="0" w:line="240" w:lineRule="atLeast"/>
        <w:jc w:val="center"/>
        <w:rPr>
          <w:rFonts w:ascii="Calibri" w:eastAsia="Calibri" w:hAnsi="Calibri" w:cs="Times New Roman"/>
          <w:lang w:val="es-ES"/>
        </w:rPr>
      </w:pPr>
      <w:bookmarkStart w:id="0" w:name="_GoBack"/>
      <w:bookmarkEnd w:id="0"/>
      <w:r w:rsidRPr="003B0626">
        <w:rPr>
          <w:rFonts w:ascii="Copperplate Gothic Light" w:eastAsia="Calibri" w:hAnsi="Copperplate Gothic Light" w:cs="Calibri"/>
          <w:b/>
          <w:lang w:val="es-ES"/>
        </w:rPr>
        <w:t xml:space="preserve">                Escuela para padres </w:t>
      </w:r>
      <w:r w:rsidRPr="003B0626">
        <w:rPr>
          <w:rFonts w:ascii="Calibri" w:eastAsia="Calibri" w:hAnsi="Calibri" w:cs="Times New Roman"/>
          <w:lang w:val="es-ES"/>
        </w:rPr>
        <w:t xml:space="preserve">  </w:t>
      </w:r>
    </w:p>
    <w:p w:rsidR="003B0626" w:rsidRPr="003B0626" w:rsidRDefault="003B0626" w:rsidP="003B0626">
      <w:pPr>
        <w:spacing w:after="0" w:line="240" w:lineRule="atLeast"/>
        <w:jc w:val="center"/>
        <w:rPr>
          <w:rFonts w:ascii="Calibri" w:eastAsia="Calibri" w:hAnsi="Calibri" w:cs="Times New Roman"/>
          <w:b/>
          <w:lang w:val="es-ES"/>
        </w:rPr>
      </w:pPr>
      <w:r w:rsidRPr="003B0626">
        <w:rPr>
          <w:rFonts w:ascii="Calibri" w:eastAsia="Calibri" w:hAnsi="Calibri" w:cs="Times New Roman"/>
          <w:b/>
          <w:lang w:val="es-ES"/>
        </w:rPr>
        <w:t xml:space="preserve">              </w:t>
      </w:r>
      <w:r>
        <w:rPr>
          <w:rFonts w:ascii="Calibri" w:eastAsia="Calibri" w:hAnsi="Calibri" w:cs="Times New Roman"/>
          <w:b/>
          <w:lang w:val="es-ES"/>
        </w:rPr>
        <w:t xml:space="preserve">  Sabemos c</w:t>
      </w:r>
      <w:r w:rsidRPr="003B0626">
        <w:rPr>
          <w:rFonts w:ascii="Calibri" w:eastAsia="Calibri" w:hAnsi="Calibri" w:cs="Times New Roman"/>
          <w:b/>
          <w:lang w:val="es-ES"/>
        </w:rPr>
        <w:t>omunica</w:t>
      </w:r>
      <w:r>
        <w:rPr>
          <w:rFonts w:ascii="Calibri" w:eastAsia="Calibri" w:hAnsi="Calibri" w:cs="Times New Roman"/>
          <w:b/>
          <w:lang w:val="es-ES"/>
        </w:rPr>
        <w:t>rnos</w:t>
      </w:r>
    </w:p>
    <w:p w:rsidR="003B0626" w:rsidRPr="003B0626" w:rsidRDefault="003B0626" w:rsidP="003B0626">
      <w:pPr>
        <w:spacing w:after="0" w:line="240" w:lineRule="atLeast"/>
        <w:rPr>
          <w:rFonts w:ascii="Calibri" w:eastAsia="Calibri" w:hAnsi="Calibri" w:cs="Times New Roman"/>
          <w:lang w:val="es-ES"/>
        </w:rPr>
      </w:pPr>
      <w:proofErr w:type="gramStart"/>
      <w:r w:rsidRPr="003B0626">
        <w:rPr>
          <w:rFonts w:ascii="Calibri" w:eastAsia="Calibri" w:hAnsi="Calibri" w:cs="Times New Roman"/>
          <w:lang w:val="es-ES"/>
        </w:rPr>
        <w:t>Curso:_</w:t>
      </w:r>
      <w:proofErr w:type="gramEnd"/>
      <w:r w:rsidRPr="003B0626">
        <w:rPr>
          <w:rFonts w:ascii="Calibri" w:eastAsia="Calibri" w:hAnsi="Calibri" w:cs="Times New Roman"/>
          <w:lang w:val="es-ES"/>
        </w:rPr>
        <w:t xml:space="preserve">___________________.  Profesor </w:t>
      </w:r>
      <w:proofErr w:type="gramStart"/>
      <w:r w:rsidRPr="003B0626">
        <w:rPr>
          <w:rFonts w:ascii="Calibri" w:eastAsia="Calibri" w:hAnsi="Calibri" w:cs="Times New Roman"/>
          <w:lang w:val="es-ES"/>
        </w:rPr>
        <w:t>jefe:_</w:t>
      </w:r>
      <w:proofErr w:type="gramEnd"/>
      <w:r w:rsidRPr="003B0626">
        <w:rPr>
          <w:rFonts w:ascii="Calibri" w:eastAsia="Calibri" w:hAnsi="Calibri" w:cs="Times New Roman"/>
          <w:lang w:val="es-ES"/>
        </w:rPr>
        <w:t>_____________________________________________.</w:t>
      </w:r>
    </w:p>
    <w:p w:rsidR="003B0626" w:rsidRPr="003B0626" w:rsidRDefault="003B0626" w:rsidP="003B0626">
      <w:pPr>
        <w:spacing w:after="0" w:line="240" w:lineRule="atLeast"/>
        <w:rPr>
          <w:rFonts w:ascii="Copperplate Gothic Light" w:eastAsia="Calibri" w:hAnsi="Copperplate Gothic Light" w:cs="Calibri"/>
          <w:b/>
          <w:lang w:val="es-ES"/>
        </w:rPr>
      </w:pPr>
    </w:p>
    <w:p w:rsidR="003B0626" w:rsidRPr="003B0626" w:rsidRDefault="003B0626" w:rsidP="003B0626">
      <w:pPr>
        <w:spacing w:after="0" w:line="240" w:lineRule="atLeast"/>
        <w:rPr>
          <w:rFonts w:eastAsia="Calibri" w:cstheme="minorHAnsi"/>
          <w:lang w:val="es-ES"/>
        </w:rPr>
      </w:pPr>
      <w:r w:rsidRPr="003B0626">
        <w:rPr>
          <w:rFonts w:ascii="Copperplate Gothic Light" w:eastAsia="Calibri" w:hAnsi="Copperplate Gothic Light" w:cs="Calibri"/>
          <w:b/>
          <w:lang w:val="es-ES"/>
        </w:rPr>
        <w:t xml:space="preserve">Objetivo: </w:t>
      </w:r>
      <w:r w:rsidRPr="003B0626">
        <w:rPr>
          <w:rFonts w:eastAsia="Calibri" w:cstheme="minorHAnsi"/>
          <w:lang w:val="es-ES"/>
        </w:rPr>
        <w:t xml:space="preserve">Promover la Comunicación como una herramienta eficaz para expresar y recibir afecto, favoreciendo las relaciones interpersonales sanas. </w:t>
      </w:r>
    </w:p>
    <w:p w:rsidR="003B0626" w:rsidRPr="003B0626" w:rsidRDefault="003B0626" w:rsidP="003B0626">
      <w:pPr>
        <w:spacing w:after="0" w:line="240" w:lineRule="atLeast"/>
        <w:rPr>
          <w:rFonts w:ascii="Calibri" w:eastAsia="Calibri" w:hAnsi="Calibri" w:cs="Calibri"/>
          <w:b/>
          <w:lang w:val="es-ES"/>
        </w:rPr>
      </w:pPr>
    </w:p>
    <w:p w:rsidR="003B0626" w:rsidRPr="003B0626" w:rsidRDefault="003B0626" w:rsidP="003B0626">
      <w:pPr>
        <w:jc w:val="both"/>
        <w:rPr>
          <w:rFonts w:ascii="Calibri" w:eastAsia="Calibri" w:hAnsi="Calibri" w:cs="Calibri"/>
          <w:b/>
          <w:lang w:val="es-ES"/>
        </w:rPr>
      </w:pPr>
      <w:r w:rsidRPr="003B0626">
        <w:rPr>
          <w:rFonts w:ascii="Calibri" w:eastAsia="Calibri" w:hAnsi="Calibri" w:cs="Calibri"/>
          <w:b/>
          <w:lang w:val="es-ES"/>
        </w:rPr>
        <w:t>Comunicación y Afecto</w:t>
      </w:r>
    </w:p>
    <w:p w:rsidR="003B0626" w:rsidRPr="003B0626" w:rsidRDefault="003B0626" w:rsidP="003B0626">
      <w:pPr>
        <w:jc w:val="both"/>
        <w:rPr>
          <w:rFonts w:eastAsia="Calibri" w:cstheme="minorHAnsi"/>
          <w:shd w:val="clear" w:color="auto" w:fill="FFFFFF"/>
          <w:lang w:val="es-ES"/>
        </w:rPr>
      </w:pPr>
      <w:r w:rsidRPr="003B0626">
        <w:rPr>
          <w:rFonts w:eastAsia="Calibri" w:cstheme="minorHAnsi"/>
          <w:shd w:val="clear" w:color="auto" w:fill="FFFFFF"/>
          <w:lang w:val="es-ES"/>
        </w:rPr>
        <w:t>La comunicación se produce cuando alguien recibe un mensaje de otro y responde y así sucesivamente. Sirve para pedir y agradecer a los demás, para comprometernos, opinar y preguntar, para expresar nuestros sentimientos.</w:t>
      </w:r>
    </w:p>
    <w:p w:rsidR="003B0626" w:rsidRPr="003B0626" w:rsidRDefault="003B0626" w:rsidP="003B0626">
      <w:pPr>
        <w:jc w:val="both"/>
        <w:rPr>
          <w:rFonts w:eastAsia="Calibri" w:cstheme="minorHAnsi"/>
          <w:shd w:val="clear" w:color="auto" w:fill="FFFFFF"/>
          <w:lang w:val="es-ES"/>
        </w:rPr>
      </w:pPr>
      <w:r w:rsidRPr="003B0626">
        <w:rPr>
          <w:rFonts w:eastAsia="Calibri" w:cstheme="minorHAnsi"/>
          <w:shd w:val="clear" w:color="auto" w:fill="FFFFFF"/>
          <w:lang w:val="es-ES"/>
        </w:rPr>
        <w:t>La comunicación con palabras escritas o habladas se le llama “comunicación verbal”, y a los gestos, tono de voz, postura corporal se le llama “comunicación no verbal”.</w:t>
      </w:r>
    </w:p>
    <w:p w:rsidR="003B0626" w:rsidRPr="003B0626" w:rsidRDefault="003B0626" w:rsidP="003B0626">
      <w:pPr>
        <w:jc w:val="both"/>
        <w:rPr>
          <w:rFonts w:eastAsia="Calibri" w:cstheme="minorHAnsi"/>
          <w:shd w:val="clear" w:color="auto" w:fill="FFFFFF"/>
          <w:lang w:val="es-ES"/>
        </w:rPr>
      </w:pPr>
      <w:r w:rsidRPr="003B0626">
        <w:rPr>
          <w:rFonts w:eastAsia="Calibri" w:cstheme="minorHAnsi"/>
          <w:shd w:val="clear" w:color="auto" w:fill="FFFFFF"/>
          <w:lang w:val="es-ES"/>
        </w:rPr>
        <w:t xml:space="preserve">Todas las personas desde que nacemos estamos comunicándonos con quienes nos rodean, necesitando ser escuchados, tomados en cuenta, comprendidos y amado. Por ello es muy importante la comunicación que entre padres e hijos, ya que en ella se siembran las bases de una experiencia que durará toda la vida y que permitirá a los hijos desarrollar sentimientos de seguridad, confianza, amor propio, promueven autoconfianza, aprendizaje a largo plazo, se promueven relaciones interpersonales sanas, como también se entregan modelos de solución de conflictos, que le permitirán enfrenta la vida. </w:t>
      </w:r>
    </w:p>
    <w:p w:rsidR="003B0626" w:rsidRPr="003B0626" w:rsidRDefault="003B0626" w:rsidP="003B0626">
      <w:pPr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 xml:space="preserve">Lo anterior se refleja en el comportamiento del alumnado del colegio, pues en los recreos juegan, conversan, comparten. Cuando los niños y niñas se sientes escuchados y amados, se sienten más seguros, aprenden a regular sus emociones, tolerar frustraciones, además sienten que sus padres están presentes en el proceso de crecimiento y desarrollo.  </w:t>
      </w:r>
    </w:p>
    <w:p w:rsidR="003B0626" w:rsidRPr="003B0626" w:rsidRDefault="003B0626" w:rsidP="003B0626">
      <w:pPr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Muchos problemas de comunicación surgen porque no expresamos claramente lo que sentimos o pensamos, se produce cundo lo verbal y lo no verbal no coincide. Por ejemplo si el hijo/a, saca una buena nota y usted lo felicita mientras sigue mirando el teléfono. Su hijo/a que recibe este mensaje podría preguntarse ¿le importa lo que le dije?, ¿será verdad que se alegra con mi buena nota?</w:t>
      </w:r>
    </w:p>
    <w:p w:rsidR="003B0626" w:rsidRPr="003B0626" w:rsidRDefault="003B0626" w:rsidP="003B0626">
      <w:pPr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Una buena comunicación implica saber decir pero también saber escuchar con atención, expresar claramente lo que espera de su hijo o hija, y no pretender que él o ella adivine, póngase en su lugar cuando desee explicar algo o llamar su a tención.</w:t>
      </w:r>
    </w:p>
    <w:p w:rsidR="003B0626" w:rsidRPr="003B0626" w:rsidRDefault="003B0626" w:rsidP="003B0626">
      <w:pPr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Como niños y niña necesito que:</w:t>
      </w:r>
    </w:p>
    <w:p w:rsidR="003B0626" w:rsidRPr="003B0626" w:rsidRDefault="003B0626" w:rsidP="003B0626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Me mires cuando te hablo.</w:t>
      </w:r>
    </w:p>
    <w:p w:rsidR="003B0626" w:rsidRPr="003B0626" w:rsidRDefault="003B0626" w:rsidP="003B0626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Me digas si entendiste lo que te trato de decir.</w:t>
      </w:r>
    </w:p>
    <w:p w:rsidR="003B0626" w:rsidRPr="003B0626" w:rsidRDefault="003B0626" w:rsidP="003B0626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Me preguntes qué me pasa o por qué hice tal o cual cosa</w:t>
      </w:r>
    </w:p>
    <w:p w:rsidR="003B0626" w:rsidRPr="003B0626" w:rsidRDefault="003B0626" w:rsidP="003B0626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Me escuches cuando quiero explicarte lo que pasó.</w:t>
      </w:r>
    </w:p>
    <w:p w:rsidR="003B0626" w:rsidRPr="003B0626" w:rsidRDefault="003B0626" w:rsidP="003B0626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Me creas cuando digo que no tuve la culpa.</w:t>
      </w:r>
    </w:p>
    <w:p w:rsidR="003B0626" w:rsidRPr="003B0626" w:rsidRDefault="003B0626" w:rsidP="003B0626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Al menos una vez al día conversar, mirándome a los ojos y escuchando lo que te tengo que contar, sin mirar televisión, el teléfono, limpiando o cocinando.</w:t>
      </w:r>
    </w:p>
    <w:p w:rsidR="003B0626" w:rsidRPr="003B0626" w:rsidRDefault="003B0626" w:rsidP="003B0626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Me consueles cuando lo necesito.</w:t>
      </w:r>
    </w:p>
    <w:p w:rsidR="003B0626" w:rsidRPr="003B0626" w:rsidRDefault="003B0626" w:rsidP="003B0626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Me digas que son lindos los dibujos que te hago y ojalá los pegues en el refrigerador.</w:t>
      </w:r>
    </w:p>
    <w:p w:rsidR="003B0626" w:rsidRPr="003B0626" w:rsidRDefault="003B0626" w:rsidP="003B0626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Me expliques sin enojarte por qué no puedo comer tantos dulces, o ver tanta  tele o usar mucho tiempo el teléfono</w:t>
      </w:r>
    </w:p>
    <w:p w:rsidR="003B0626" w:rsidRPr="003B0626" w:rsidRDefault="003B0626" w:rsidP="003B0626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¡Me digas que me quieres mucho, muchas veces!</w:t>
      </w:r>
    </w:p>
    <w:p w:rsidR="003B0626" w:rsidRPr="003B0626" w:rsidRDefault="003B0626" w:rsidP="003B0626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Me des un beso y me tapes antes de dormir.</w:t>
      </w:r>
    </w:p>
    <w:p w:rsidR="003B0626" w:rsidRPr="003B0626" w:rsidRDefault="003B0626" w:rsidP="003B0626">
      <w:pPr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De todas estas formas me siento muy querido por ti.</w:t>
      </w:r>
    </w:p>
    <w:p w:rsidR="003B0626" w:rsidRPr="003B0626" w:rsidRDefault="003B0626" w:rsidP="003B0626">
      <w:pPr>
        <w:jc w:val="both"/>
        <w:rPr>
          <w:rFonts w:ascii="Calibri" w:eastAsia="Calibri" w:hAnsi="Calibri" w:cs="Calibri"/>
          <w:b/>
          <w:lang w:val="es-ES"/>
        </w:rPr>
      </w:pPr>
    </w:p>
    <w:p w:rsidR="003B0626" w:rsidRPr="003B0626" w:rsidRDefault="003B0626" w:rsidP="003B0626">
      <w:pPr>
        <w:jc w:val="both"/>
        <w:rPr>
          <w:rFonts w:ascii="Calibri" w:eastAsia="Calibri" w:hAnsi="Calibri" w:cs="Calibri"/>
          <w:b/>
          <w:lang w:val="es-ES"/>
        </w:rPr>
      </w:pPr>
      <w:r w:rsidRPr="003B0626">
        <w:rPr>
          <w:rFonts w:ascii="Calibri" w:eastAsia="Calibri" w:hAnsi="Calibri" w:cs="Calibri"/>
          <w:b/>
          <w:lang w:val="es-ES"/>
        </w:rPr>
        <w:t xml:space="preserve">REFLEXIONEMOS </w:t>
      </w:r>
    </w:p>
    <w:p w:rsidR="003B0626" w:rsidRPr="003B0626" w:rsidRDefault="003B0626" w:rsidP="003B0626">
      <w:pPr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>A veces, las experiencias de no haberse sentido muy querido, escuchado por los propios padres pueden enseñar a una persona a querer no hacer con sus hijos/as lo que no les gustó que les hicieran.</w:t>
      </w:r>
    </w:p>
    <w:p w:rsidR="003B0626" w:rsidRPr="003B0626" w:rsidRDefault="003B0626" w:rsidP="003B0626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lang w:val="es-ES"/>
        </w:rPr>
      </w:pPr>
      <w:r w:rsidRPr="003B0626">
        <w:rPr>
          <w:rFonts w:ascii="Calibri" w:eastAsia="Calibri" w:hAnsi="Calibri" w:cs="Calibri"/>
          <w:lang w:val="es-ES"/>
        </w:rPr>
        <w:t xml:space="preserve">Piense en su propia infancia, recuerde a las personas lo hicieron sentir querido, valioso y la forma en que se lo demostraban. Ahora pregúntese ¿hace usted estos mismos gestos de cariño con sus hijos e hijas? </w:t>
      </w:r>
    </w:p>
    <w:tbl>
      <w:tblPr>
        <w:tblStyle w:val="Tablaconcuadrcula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9958"/>
      </w:tblGrid>
      <w:tr w:rsidR="003B0626" w:rsidTr="003B0626">
        <w:tc>
          <w:tcPr>
            <w:tcW w:w="9958" w:type="dxa"/>
          </w:tcPr>
          <w:p w:rsidR="003B0626" w:rsidRDefault="003B0626" w:rsidP="003B0626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3B0626" w:rsidTr="003B0626">
        <w:tc>
          <w:tcPr>
            <w:tcW w:w="9958" w:type="dxa"/>
          </w:tcPr>
          <w:p w:rsidR="003B0626" w:rsidRDefault="003B0626" w:rsidP="003B0626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3B0626" w:rsidTr="003B0626">
        <w:tc>
          <w:tcPr>
            <w:tcW w:w="9958" w:type="dxa"/>
          </w:tcPr>
          <w:p w:rsidR="003B0626" w:rsidRDefault="003B0626" w:rsidP="003B0626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:rsidR="003B0626" w:rsidRPr="003B0626" w:rsidRDefault="003B0626" w:rsidP="003B0626">
      <w:pPr>
        <w:ind w:left="720"/>
        <w:rPr>
          <w:rFonts w:ascii="Calibri" w:eastAsia="Calibri" w:hAnsi="Calibri" w:cs="Times New Roman"/>
          <w:lang w:val="es-ES"/>
        </w:rPr>
      </w:pPr>
    </w:p>
    <w:p w:rsidR="003B0626" w:rsidRDefault="003B0626" w:rsidP="003B0626">
      <w:pPr>
        <w:ind w:left="720"/>
        <w:rPr>
          <w:rFonts w:ascii="Calibri" w:eastAsia="Calibri" w:hAnsi="Calibri" w:cs="Times New Roman"/>
          <w:lang w:val="es-ES"/>
        </w:rPr>
      </w:pPr>
    </w:p>
    <w:p w:rsidR="003B0626" w:rsidRPr="003B0626" w:rsidRDefault="003B0626" w:rsidP="003B0626">
      <w:pPr>
        <w:ind w:left="720"/>
        <w:rPr>
          <w:rFonts w:ascii="Calibri" w:eastAsia="Calibri" w:hAnsi="Calibri" w:cs="Times New Roman"/>
          <w:lang w:val="es-ES"/>
        </w:rPr>
      </w:pPr>
    </w:p>
    <w:p w:rsidR="003B0626" w:rsidRPr="003B0626" w:rsidRDefault="003B0626" w:rsidP="003B0626">
      <w:pPr>
        <w:numPr>
          <w:ilvl w:val="0"/>
          <w:numId w:val="1"/>
        </w:numPr>
        <w:rPr>
          <w:rFonts w:ascii="Calibri" w:eastAsia="Calibri" w:hAnsi="Calibri" w:cs="Times New Roman"/>
          <w:lang w:val="es-ES"/>
        </w:rPr>
      </w:pPr>
      <w:r w:rsidRPr="003B0626">
        <w:rPr>
          <w:rFonts w:ascii="Calibri" w:eastAsia="Calibri" w:hAnsi="Calibri" w:cs="Times New Roman"/>
          <w:lang w:val="es-ES"/>
        </w:rPr>
        <w:t>¿De qué manera Uds. como padres podrían mejorar la forma comunicación a nivel familiar y la expresión de los afectos con sus hijos e hijas?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B0626" w:rsidRPr="003B0626" w:rsidTr="004C488F">
        <w:tc>
          <w:tcPr>
            <w:tcW w:w="9931" w:type="dxa"/>
            <w:shd w:val="clear" w:color="auto" w:fill="auto"/>
          </w:tcPr>
          <w:p w:rsidR="003B0626" w:rsidRPr="003B0626" w:rsidRDefault="003B0626" w:rsidP="003B0626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3B0626" w:rsidRPr="003B0626" w:rsidTr="004C488F">
        <w:tc>
          <w:tcPr>
            <w:tcW w:w="9931" w:type="dxa"/>
            <w:shd w:val="clear" w:color="auto" w:fill="auto"/>
          </w:tcPr>
          <w:p w:rsidR="003B0626" w:rsidRPr="003B0626" w:rsidRDefault="003B0626" w:rsidP="003B0626">
            <w:pPr>
              <w:spacing w:line="276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3B0626" w:rsidRPr="003B0626" w:rsidTr="004C488F">
        <w:tc>
          <w:tcPr>
            <w:tcW w:w="9931" w:type="dxa"/>
            <w:shd w:val="clear" w:color="auto" w:fill="auto"/>
          </w:tcPr>
          <w:p w:rsidR="003B0626" w:rsidRPr="003B0626" w:rsidRDefault="003B0626" w:rsidP="003B0626">
            <w:pPr>
              <w:spacing w:line="276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3B0626" w:rsidRPr="003B0626" w:rsidTr="004C488F">
        <w:tc>
          <w:tcPr>
            <w:tcW w:w="9931" w:type="dxa"/>
            <w:shd w:val="clear" w:color="auto" w:fill="auto"/>
          </w:tcPr>
          <w:p w:rsidR="003B0626" w:rsidRPr="003B0626" w:rsidRDefault="003B0626" w:rsidP="003B0626">
            <w:pPr>
              <w:spacing w:line="276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3B0626" w:rsidRPr="003B0626" w:rsidTr="004C488F">
        <w:tc>
          <w:tcPr>
            <w:tcW w:w="9931" w:type="dxa"/>
            <w:shd w:val="clear" w:color="auto" w:fill="auto"/>
          </w:tcPr>
          <w:p w:rsidR="003B0626" w:rsidRPr="003B0626" w:rsidRDefault="003B0626" w:rsidP="003B0626">
            <w:pPr>
              <w:spacing w:line="276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3B0626" w:rsidRPr="003B0626" w:rsidTr="004C488F">
        <w:tc>
          <w:tcPr>
            <w:tcW w:w="9931" w:type="dxa"/>
            <w:shd w:val="clear" w:color="auto" w:fill="auto"/>
          </w:tcPr>
          <w:p w:rsidR="003B0626" w:rsidRPr="003B0626" w:rsidRDefault="003B0626" w:rsidP="003B0626">
            <w:pPr>
              <w:spacing w:line="276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</w:tbl>
    <w:p w:rsidR="003B0626" w:rsidRPr="003B0626" w:rsidRDefault="003B0626" w:rsidP="003B0626">
      <w:pPr>
        <w:ind w:left="567"/>
        <w:contextualSpacing/>
        <w:jc w:val="both"/>
        <w:rPr>
          <w:rFonts w:ascii="Times New Roman" w:eastAsia="Calibri" w:hAnsi="Times New Roman" w:cs="Times New Roman"/>
          <w:lang w:val="es-ES"/>
        </w:rPr>
      </w:pPr>
    </w:p>
    <w:p w:rsidR="003B0626" w:rsidRPr="003B0626" w:rsidRDefault="003B0626" w:rsidP="003B062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3B0626">
        <w:rPr>
          <w:rFonts w:ascii="Times New Roman" w:eastAsia="Calibri" w:hAnsi="Times New Roman" w:cs="Times New Roman"/>
          <w:lang w:val="es-ES"/>
        </w:rPr>
        <w:t>En escala de 1 a 7, ¿con qué nota evaluarías esta charla?</w:t>
      </w:r>
    </w:p>
    <w:p w:rsidR="003B0626" w:rsidRPr="003B0626" w:rsidRDefault="003B0626" w:rsidP="003B0626">
      <w:p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</w:p>
    <w:p w:rsidR="003B0626" w:rsidRPr="003B0626" w:rsidRDefault="003B0626" w:rsidP="003B0626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3B0626">
        <w:rPr>
          <w:rFonts w:ascii="Times New Roman" w:eastAsia="Calibri" w:hAnsi="Times New Roman" w:cs="Times New Roman"/>
          <w:lang w:val="es-ES"/>
        </w:rPr>
        <w:t xml:space="preserve">   1</w:t>
      </w:r>
    </w:p>
    <w:p w:rsidR="003B0626" w:rsidRPr="003B0626" w:rsidRDefault="003B0626" w:rsidP="003B0626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3B0626">
        <w:rPr>
          <w:rFonts w:ascii="Times New Roman" w:eastAsia="Calibri" w:hAnsi="Times New Roman" w:cs="Times New Roman"/>
          <w:lang w:val="es-ES"/>
        </w:rPr>
        <w:t xml:space="preserve">   2</w:t>
      </w:r>
    </w:p>
    <w:p w:rsidR="003B0626" w:rsidRPr="003B0626" w:rsidRDefault="003B0626" w:rsidP="003B0626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3B0626">
        <w:rPr>
          <w:rFonts w:ascii="Times New Roman" w:eastAsia="Calibri" w:hAnsi="Times New Roman" w:cs="Times New Roman"/>
          <w:lang w:val="es-ES"/>
        </w:rPr>
        <w:t xml:space="preserve">   3</w:t>
      </w:r>
    </w:p>
    <w:p w:rsidR="003B0626" w:rsidRPr="003B0626" w:rsidRDefault="003B0626" w:rsidP="003B0626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3B0626">
        <w:rPr>
          <w:rFonts w:ascii="Times New Roman" w:eastAsia="Calibri" w:hAnsi="Times New Roman" w:cs="Times New Roman"/>
          <w:lang w:val="es-ES"/>
        </w:rPr>
        <w:t xml:space="preserve">   4</w:t>
      </w:r>
    </w:p>
    <w:p w:rsidR="003B0626" w:rsidRPr="003B0626" w:rsidRDefault="003B0626" w:rsidP="003B0626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3B0626">
        <w:rPr>
          <w:rFonts w:ascii="Times New Roman" w:eastAsia="Calibri" w:hAnsi="Times New Roman" w:cs="Times New Roman"/>
          <w:lang w:val="es-ES"/>
        </w:rPr>
        <w:t xml:space="preserve">   5</w:t>
      </w:r>
    </w:p>
    <w:p w:rsidR="003B0626" w:rsidRPr="003B0626" w:rsidRDefault="003B0626" w:rsidP="003B0626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3B0626">
        <w:rPr>
          <w:rFonts w:ascii="Times New Roman" w:eastAsia="Calibri" w:hAnsi="Times New Roman" w:cs="Times New Roman"/>
          <w:lang w:val="es-ES"/>
        </w:rPr>
        <w:t xml:space="preserve">   6</w:t>
      </w:r>
    </w:p>
    <w:p w:rsidR="003B0626" w:rsidRPr="003B0626" w:rsidRDefault="003B0626" w:rsidP="003B0626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3B0626">
        <w:rPr>
          <w:rFonts w:ascii="Times New Roman" w:eastAsia="Calibri" w:hAnsi="Times New Roman" w:cs="Times New Roman"/>
          <w:lang w:val="es-ES"/>
        </w:rPr>
        <w:t xml:space="preserve">   7</w:t>
      </w:r>
    </w:p>
    <w:p w:rsidR="003B0626" w:rsidRPr="003B0626" w:rsidRDefault="003B0626" w:rsidP="003B0626">
      <w:pPr>
        <w:ind w:left="1985"/>
        <w:rPr>
          <w:rFonts w:ascii="Calibri" w:eastAsia="Calibri" w:hAnsi="Calibri" w:cs="Times New Roman"/>
          <w:lang w:val="es-ES"/>
        </w:rPr>
      </w:pPr>
    </w:p>
    <w:p w:rsidR="003B0626" w:rsidRPr="003B0626" w:rsidRDefault="003B0626" w:rsidP="003B0626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lang w:val="es-ES" w:eastAsia="es-CL"/>
        </w:rPr>
      </w:pPr>
    </w:p>
    <w:p w:rsidR="003B0626" w:rsidRPr="003B0626" w:rsidRDefault="003B0626" w:rsidP="003B0626">
      <w:pPr>
        <w:rPr>
          <w:rFonts w:ascii="Times New Roman" w:eastAsia="Calibri" w:hAnsi="Times New Roman" w:cs="Times New Roman"/>
          <w:lang w:val="es-ES"/>
        </w:rPr>
      </w:pPr>
    </w:p>
    <w:p w:rsidR="003B0626" w:rsidRPr="003B0626" w:rsidRDefault="003B0626" w:rsidP="003B0626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u w:val="single"/>
          <w:lang w:val="es-ES" w:eastAsia="es-ES"/>
        </w:rPr>
      </w:pPr>
    </w:p>
    <w:p w:rsidR="003B0626" w:rsidRPr="003B0626" w:rsidRDefault="003B0626" w:rsidP="003B0626">
      <w:pPr>
        <w:rPr>
          <w:rFonts w:ascii="Calibri" w:eastAsia="Calibri" w:hAnsi="Calibri" w:cs="Times New Roman"/>
          <w:lang w:val="es-ES"/>
        </w:rPr>
      </w:pPr>
    </w:p>
    <w:p w:rsidR="000504EA" w:rsidRDefault="000504EA"/>
    <w:sectPr w:rsidR="000504EA" w:rsidSect="00511405">
      <w:headerReference w:type="default" r:id="rId7"/>
      <w:pgSz w:w="12242" w:h="20163" w:code="5"/>
      <w:pgMar w:top="1418" w:right="851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544" w:rsidRDefault="00DE7544">
      <w:pPr>
        <w:spacing w:after="0" w:line="240" w:lineRule="auto"/>
      </w:pPr>
      <w:r>
        <w:separator/>
      </w:r>
    </w:p>
  </w:endnote>
  <w:endnote w:type="continuationSeparator" w:id="0">
    <w:p w:rsidR="00DE7544" w:rsidRDefault="00DE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544" w:rsidRDefault="00DE7544">
      <w:pPr>
        <w:spacing w:after="0" w:line="240" w:lineRule="auto"/>
      </w:pPr>
      <w:r>
        <w:separator/>
      </w:r>
    </w:p>
  </w:footnote>
  <w:footnote w:type="continuationSeparator" w:id="0">
    <w:p w:rsidR="00DE7544" w:rsidRDefault="00DE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F3" w:rsidRDefault="003B0626" w:rsidP="003F20F3">
    <w:r>
      <w:rPr>
        <w:rFonts w:ascii="Arial" w:eastAsia="Times New Roman" w:hAnsi="Arial" w:cs="Arial"/>
        <w:b/>
        <w:bCs/>
        <w:noProof/>
        <w:color w:val="000000"/>
        <w:sz w:val="20"/>
        <w:szCs w:val="20"/>
        <w:u w:val="single"/>
        <w:lang w:eastAsia="es-CL"/>
      </w:rPr>
      <w:drawing>
        <wp:anchor distT="0" distB="0" distL="114300" distR="114300" simplePos="0" relativeHeight="251661312" behindDoc="1" locked="0" layoutInCell="1" allowOverlap="1" wp14:anchorId="35436DB3" wp14:editId="76D43022">
          <wp:simplePos x="0" y="0"/>
          <wp:positionH relativeFrom="page">
            <wp:posOffset>6735445</wp:posOffset>
          </wp:positionH>
          <wp:positionV relativeFrom="paragraph">
            <wp:posOffset>-445135</wp:posOffset>
          </wp:positionV>
          <wp:extent cx="981710" cy="1016635"/>
          <wp:effectExtent l="0" t="0" r="8890" b="0"/>
          <wp:wrapTight wrapText="bothSides">
            <wp:wrapPolygon edited="0">
              <wp:start x="0" y="0"/>
              <wp:lineTo x="0" y="21047"/>
              <wp:lineTo x="21376" y="21047"/>
              <wp:lineTo x="2137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t xml:space="preserve"> </w:t>
    </w: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45478CD3" wp14:editId="64F259E2">
          <wp:simplePos x="0" y="0"/>
          <wp:positionH relativeFrom="column">
            <wp:posOffset>-194310</wp:posOffset>
          </wp:positionH>
          <wp:positionV relativeFrom="paragraph">
            <wp:posOffset>-299720</wp:posOffset>
          </wp:positionV>
          <wp:extent cx="533400" cy="825500"/>
          <wp:effectExtent l="0" t="0" r="0" b="0"/>
          <wp:wrapSquare wrapText="bothSides"/>
          <wp:docPr id="2" name="Imagen 2" descr="Descripción: Insignia LM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nsignia LMS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06F2E22" wp14:editId="0449B1EF">
          <wp:simplePos x="0" y="0"/>
          <wp:positionH relativeFrom="column">
            <wp:posOffset>386715</wp:posOffset>
          </wp:positionH>
          <wp:positionV relativeFrom="paragraph">
            <wp:posOffset>-299720</wp:posOffset>
          </wp:positionV>
          <wp:extent cx="1838960" cy="626110"/>
          <wp:effectExtent l="0" t="0" r="0" b="2540"/>
          <wp:wrapTight wrapText="bothSides">
            <wp:wrapPolygon edited="0">
              <wp:start x="0" y="1314"/>
              <wp:lineTo x="0" y="3943"/>
              <wp:lineTo x="1119" y="13144"/>
              <wp:lineTo x="0" y="19059"/>
              <wp:lineTo x="0" y="21030"/>
              <wp:lineTo x="20362" y="21030"/>
              <wp:lineTo x="18796" y="13801"/>
              <wp:lineTo x="18796" y="13144"/>
              <wp:lineTo x="20362" y="1314"/>
              <wp:lineTo x="0" y="1314"/>
            </wp:wrapPolygon>
          </wp:wrapTight>
          <wp:docPr id="3" name="Imagen 3" descr="Descripción: Logo_Web_SF_2014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Web_SF_2014_B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72"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0F3" w:rsidRDefault="00DE75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64F"/>
    <w:multiLevelType w:val="hybridMultilevel"/>
    <w:tmpl w:val="960E21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5A2"/>
    <w:multiLevelType w:val="hybridMultilevel"/>
    <w:tmpl w:val="5B8A5424"/>
    <w:lvl w:ilvl="0" w:tplc="34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78E115D6"/>
    <w:multiLevelType w:val="hybridMultilevel"/>
    <w:tmpl w:val="BCA6E10E"/>
    <w:lvl w:ilvl="0" w:tplc="34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26"/>
    <w:rsid w:val="000504EA"/>
    <w:rsid w:val="00304309"/>
    <w:rsid w:val="003B0626"/>
    <w:rsid w:val="00D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D38F4-668A-4C25-B407-19358FE1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B0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0626"/>
  </w:style>
  <w:style w:type="table" w:styleId="Tablaconcuadrcula">
    <w:name w:val="Table Grid"/>
    <w:basedOn w:val="Tablanormal"/>
    <w:uiPriority w:val="39"/>
    <w:rsid w:val="003B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Orientación</dc:creator>
  <cp:keywords/>
  <dc:description/>
  <cp:lastModifiedBy>Orientación</cp:lastModifiedBy>
  <cp:revision>2</cp:revision>
  <dcterms:created xsi:type="dcterms:W3CDTF">2020-08-03T13:23:00Z</dcterms:created>
  <dcterms:modified xsi:type="dcterms:W3CDTF">2020-08-03T13:23:00Z</dcterms:modified>
</cp:coreProperties>
</file>