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FF" w:rsidRDefault="007470FF" w:rsidP="007470FF">
      <w:pPr>
        <w:spacing w:line="240" w:lineRule="auto"/>
        <w:contextualSpacing/>
        <w:rPr>
          <w:rFonts w:ascii="Arial" w:hAnsi="Arial" w:cs="Arial"/>
          <w:color w:val="000000" w:themeColor="text1"/>
          <w:kern w:val="36"/>
          <w:sz w:val="20"/>
          <w:szCs w:val="20"/>
        </w:rPr>
      </w:pPr>
      <w:r w:rsidRPr="008B3A1F">
        <w:rPr>
          <w:rFonts w:ascii="Arial" w:hAnsi="Arial" w:cs="Arial"/>
          <w:noProof/>
          <w:color w:val="000000" w:themeColor="text1"/>
          <w:kern w:val="36"/>
          <w:sz w:val="20"/>
          <w:szCs w:val="20"/>
          <w:lang w:eastAsia="es-CL"/>
        </w:rPr>
        <w:drawing>
          <wp:anchor distT="0" distB="0" distL="114300" distR="114300" simplePos="0" relativeHeight="251659264" behindDoc="1" locked="0" layoutInCell="1" allowOverlap="1" wp14:anchorId="6AA18CD9" wp14:editId="52A5636E">
            <wp:simplePos x="0" y="0"/>
            <wp:positionH relativeFrom="column">
              <wp:posOffset>4275814</wp:posOffset>
            </wp:positionH>
            <wp:positionV relativeFrom="paragraph">
              <wp:posOffset>-775970</wp:posOffset>
            </wp:positionV>
            <wp:extent cx="2235900" cy="172402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59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A1F">
        <w:rPr>
          <w:rFonts w:ascii="Arial" w:hAnsi="Arial" w:cs="Arial"/>
          <w:color w:val="000000" w:themeColor="text1"/>
          <w:kern w:val="36"/>
          <w:sz w:val="20"/>
          <w:szCs w:val="20"/>
        </w:rPr>
        <w:t xml:space="preserve">LICEO PARTICULAR MIXTO “LOS ANDES” </w:t>
      </w:r>
    </w:p>
    <w:p w:rsidR="00DE045D" w:rsidRPr="00DE045D" w:rsidRDefault="00DE045D" w:rsidP="007470FF">
      <w:pPr>
        <w:spacing w:line="240" w:lineRule="auto"/>
        <w:contextualSpacing/>
        <w:rPr>
          <w:rFonts w:ascii="Arial" w:hAnsi="Arial" w:cs="Arial"/>
          <w:b/>
          <w:color w:val="000000" w:themeColor="text1"/>
          <w:kern w:val="36"/>
          <w:sz w:val="20"/>
          <w:szCs w:val="20"/>
        </w:rPr>
      </w:pPr>
      <w:r w:rsidRPr="00DE045D">
        <w:rPr>
          <w:rFonts w:ascii="Arial" w:hAnsi="Arial" w:cs="Arial"/>
          <w:b/>
          <w:color w:val="000000" w:themeColor="text1"/>
          <w:kern w:val="36"/>
          <w:sz w:val="20"/>
          <w:szCs w:val="20"/>
        </w:rPr>
        <w:t>LICEO BICENTENARIO DE EXCELENCIA</w:t>
      </w:r>
    </w:p>
    <w:p w:rsidR="007470FF" w:rsidRPr="008B3A1F" w:rsidRDefault="007470FF" w:rsidP="007470FF">
      <w:pPr>
        <w:spacing w:line="240" w:lineRule="auto"/>
        <w:contextualSpacing/>
        <w:rPr>
          <w:rFonts w:ascii="Arial" w:hAnsi="Arial" w:cs="Arial"/>
          <w:color w:val="000000" w:themeColor="text1"/>
          <w:sz w:val="20"/>
          <w:szCs w:val="20"/>
        </w:rPr>
      </w:pPr>
      <w:r w:rsidRPr="008B3A1F">
        <w:rPr>
          <w:rFonts w:ascii="Arial" w:hAnsi="Arial" w:cs="Arial"/>
          <w:color w:val="000000" w:themeColor="text1"/>
          <w:sz w:val="20"/>
          <w:szCs w:val="20"/>
        </w:rPr>
        <w:t xml:space="preserve">   DEPARTAMENTO DE MECÁNICA</w:t>
      </w:r>
    </w:p>
    <w:p w:rsidR="007470FF" w:rsidRPr="008B3A1F" w:rsidRDefault="007470FF" w:rsidP="007470FF">
      <w:pPr>
        <w:spacing w:line="240" w:lineRule="auto"/>
        <w:ind w:left="-567"/>
        <w:contextualSpacing/>
        <w:jc w:val="center"/>
        <w:rPr>
          <w:rFonts w:ascii="Arial" w:hAnsi="Arial" w:cs="Arial"/>
          <w:color w:val="000000" w:themeColor="text1"/>
          <w:kern w:val="36"/>
          <w:sz w:val="20"/>
          <w:szCs w:val="20"/>
          <w:u w:val="single"/>
        </w:rPr>
      </w:pPr>
    </w:p>
    <w:p w:rsidR="007470FF" w:rsidRPr="008B3A1F" w:rsidRDefault="0032530F" w:rsidP="00720601">
      <w:pPr>
        <w:spacing w:line="240" w:lineRule="auto"/>
        <w:ind w:left="-567"/>
        <w:contextualSpacing/>
        <w:jc w:val="center"/>
        <w:rPr>
          <w:rFonts w:ascii="Arial" w:hAnsi="Arial" w:cs="Arial"/>
          <w:b/>
          <w:color w:val="000000" w:themeColor="text1"/>
          <w:kern w:val="36"/>
          <w:sz w:val="20"/>
          <w:szCs w:val="20"/>
          <w:u w:val="single"/>
        </w:rPr>
      </w:pPr>
      <w:r>
        <w:rPr>
          <w:rFonts w:ascii="Arial" w:hAnsi="Arial" w:cs="Arial"/>
          <w:b/>
          <w:color w:val="000000" w:themeColor="text1"/>
          <w:kern w:val="36"/>
          <w:sz w:val="20"/>
          <w:szCs w:val="20"/>
          <w:u w:val="single"/>
        </w:rPr>
        <w:t>GUÍA DE TRABAJO</w:t>
      </w:r>
      <w:r w:rsidR="007470FF" w:rsidRPr="008B3A1F">
        <w:rPr>
          <w:rFonts w:ascii="Arial" w:hAnsi="Arial" w:cs="Arial"/>
          <w:b/>
          <w:color w:val="000000" w:themeColor="text1"/>
          <w:kern w:val="36"/>
          <w:sz w:val="20"/>
          <w:szCs w:val="20"/>
          <w:u w:val="single"/>
        </w:rPr>
        <w:t xml:space="preserve"> </w:t>
      </w:r>
      <w:r w:rsidR="007F7562">
        <w:rPr>
          <w:rFonts w:ascii="Arial" w:hAnsi="Arial" w:cs="Arial"/>
          <w:b/>
          <w:color w:val="000000" w:themeColor="text1"/>
          <w:kern w:val="36"/>
          <w:sz w:val="20"/>
          <w:szCs w:val="20"/>
          <w:u w:val="single"/>
        </w:rPr>
        <w:t>1</w:t>
      </w:r>
      <w:r w:rsidR="007470FF" w:rsidRPr="008B3A1F">
        <w:rPr>
          <w:rFonts w:ascii="Arial" w:hAnsi="Arial" w:cs="Arial"/>
          <w:b/>
          <w:color w:val="000000" w:themeColor="text1"/>
          <w:kern w:val="36"/>
          <w:sz w:val="20"/>
          <w:szCs w:val="20"/>
          <w:u w:val="single"/>
        </w:rPr>
        <w:t xml:space="preserve"> </w:t>
      </w:r>
      <w:r w:rsidR="00282645">
        <w:rPr>
          <w:rFonts w:ascii="Arial" w:hAnsi="Arial" w:cs="Arial"/>
          <w:b/>
          <w:color w:val="000000" w:themeColor="text1"/>
          <w:kern w:val="36"/>
          <w:sz w:val="20"/>
          <w:szCs w:val="20"/>
          <w:u w:val="single"/>
        </w:rPr>
        <w:t xml:space="preserve">– </w:t>
      </w:r>
      <w:r w:rsidR="007470FF" w:rsidRPr="008B3A1F">
        <w:rPr>
          <w:rFonts w:ascii="Arial" w:hAnsi="Arial" w:cs="Arial"/>
          <w:b/>
          <w:color w:val="000000" w:themeColor="text1"/>
          <w:kern w:val="36"/>
          <w:sz w:val="20"/>
          <w:szCs w:val="20"/>
          <w:u w:val="single"/>
        </w:rPr>
        <w:t xml:space="preserve">NIVEL </w:t>
      </w:r>
      <w:r w:rsidR="007F7562">
        <w:rPr>
          <w:rFonts w:ascii="Arial" w:hAnsi="Arial" w:cs="Arial"/>
          <w:b/>
          <w:color w:val="000000" w:themeColor="text1"/>
          <w:kern w:val="36"/>
          <w:sz w:val="20"/>
          <w:szCs w:val="20"/>
          <w:u w:val="single"/>
        </w:rPr>
        <w:t>TERCERO</w:t>
      </w:r>
      <w:r w:rsidR="007470FF" w:rsidRPr="008B3A1F">
        <w:rPr>
          <w:rFonts w:ascii="Arial" w:hAnsi="Arial" w:cs="Arial"/>
          <w:b/>
          <w:color w:val="000000" w:themeColor="text1"/>
          <w:kern w:val="36"/>
          <w:sz w:val="20"/>
          <w:szCs w:val="20"/>
          <w:u w:val="single"/>
        </w:rPr>
        <w:t xml:space="preserve"> – </w:t>
      </w:r>
      <w:r w:rsidR="0076570F">
        <w:rPr>
          <w:rFonts w:ascii="Arial" w:hAnsi="Arial" w:cs="Arial"/>
          <w:b/>
          <w:color w:val="000000" w:themeColor="text1"/>
          <w:kern w:val="36"/>
          <w:sz w:val="20"/>
          <w:szCs w:val="20"/>
          <w:u w:val="single"/>
        </w:rPr>
        <w:t>MÓDULO 6</w:t>
      </w:r>
      <w:r w:rsidR="004B1304">
        <w:rPr>
          <w:rFonts w:ascii="Arial" w:hAnsi="Arial" w:cs="Arial"/>
          <w:b/>
          <w:color w:val="000000" w:themeColor="text1"/>
          <w:kern w:val="36"/>
          <w:sz w:val="20"/>
          <w:szCs w:val="20"/>
          <w:u w:val="single"/>
        </w:rPr>
        <w:t xml:space="preserve"> </w:t>
      </w:r>
      <w:r w:rsidR="0076570F">
        <w:rPr>
          <w:rFonts w:ascii="Arial" w:hAnsi="Arial" w:cs="Arial"/>
          <w:b/>
          <w:color w:val="000000" w:themeColor="text1"/>
          <w:kern w:val="36"/>
          <w:sz w:val="20"/>
          <w:szCs w:val="20"/>
          <w:u w:val="single"/>
        </w:rPr>
        <w:t>–</w:t>
      </w:r>
      <w:r w:rsidR="004B1304">
        <w:rPr>
          <w:rFonts w:ascii="Arial" w:hAnsi="Arial" w:cs="Arial"/>
          <w:b/>
          <w:color w:val="000000" w:themeColor="text1"/>
          <w:kern w:val="36"/>
          <w:sz w:val="20"/>
          <w:szCs w:val="20"/>
          <w:u w:val="single"/>
        </w:rPr>
        <w:t xml:space="preserve"> </w:t>
      </w:r>
      <w:r w:rsidR="0076570F">
        <w:rPr>
          <w:rFonts w:ascii="Arial" w:hAnsi="Arial" w:cs="Arial"/>
          <w:b/>
          <w:color w:val="000000" w:themeColor="text1"/>
          <w:kern w:val="36"/>
          <w:sz w:val="20"/>
          <w:szCs w:val="20"/>
          <w:u w:val="single"/>
        </w:rPr>
        <w:t>CUBICACIÓN, CARGUÍO Y TRANSPORTE</w:t>
      </w:r>
    </w:p>
    <w:p w:rsidR="007470FF" w:rsidRPr="008B3A1F" w:rsidRDefault="007470FF" w:rsidP="007470FF">
      <w:pPr>
        <w:spacing w:line="240" w:lineRule="auto"/>
        <w:ind w:left="-567"/>
        <w:contextualSpacing/>
        <w:jc w:val="center"/>
        <w:rPr>
          <w:rFonts w:ascii="Arial" w:hAnsi="Arial" w:cs="Arial"/>
          <w:color w:val="000000" w:themeColor="text1"/>
          <w:kern w:val="36"/>
          <w:sz w:val="20"/>
          <w:szCs w:val="20"/>
          <w:u w:val="single"/>
        </w:rPr>
      </w:pPr>
    </w:p>
    <w:p w:rsidR="007470FF" w:rsidRPr="00B40A32" w:rsidRDefault="007470FF" w:rsidP="007470FF">
      <w:pPr>
        <w:spacing w:line="240" w:lineRule="auto"/>
        <w:contextualSpacing/>
        <w:rPr>
          <w:rFonts w:ascii="Arial" w:hAnsi="Arial" w:cs="Arial"/>
          <w:b/>
          <w:color w:val="000000" w:themeColor="text1"/>
          <w:kern w:val="36"/>
          <w:sz w:val="20"/>
          <w:szCs w:val="20"/>
        </w:rPr>
      </w:pPr>
      <w:r w:rsidRPr="00B40A32">
        <w:rPr>
          <w:rFonts w:ascii="Arial" w:hAnsi="Arial" w:cs="Arial"/>
          <w:b/>
          <w:color w:val="000000" w:themeColor="text1"/>
          <w:kern w:val="36"/>
          <w:sz w:val="20"/>
          <w:szCs w:val="20"/>
          <w:u w:val="single"/>
        </w:rPr>
        <w:t>Nombre:</w:t>
      </w:r>
      <w:r w:rsidRPr="00B40A32">
        <w:rPr>
          <w:rFonts w:ascii="Arial" w:hAnsi="Arial" w:cs="Arial"/>
          <w:b/>
          <w:color w:val="000000" w:themeColor="text1"/>
          <w:kern w:val="36"/>
          <w:sz w:val="20"/>
          <w:szCs w:val="20"/>
        </w:rPr>
        <w:t>.....................................................</w:t>
      </w:r>
      <w:r w:rsidR="007F7562">
        <w:rPr>
          <w:rFonts w:ascii="Arial" w:hAnsi="Arial" w:cs="Arial"/>
          <w:b/>
          <w:color w:val="000000" w:themeColor="text1"/>
          <w:kern w:val="36"/>
          <w:sz w:val="20"/>
          <w:szCs w:val="20"/>
        </w:rPr>
        <w:t>.........................</w:t>
      </w:r>
      <w:r w:rsidRPr="00B40A32">
        <w:rPr>
          <w:rFonts w:ascii="Arial" w:hAnsi="Arial" w:cs="Arial"/>
          <w:b/>
          <w:color w:val="000000" w:themeColor="text1"/>
          <w:kern w:val="36"/>
          <w:sz w:val="20"/>
          <w:szCs w:val="20"/>
        </w:rPr>
        <w:t>.....</w:t>
      </w:r>
      <w:r w:rsidRPr="00B40A32">
        <w:rPr>
          <w:rFonts w:ascii="Arial" w:hAnsi="Arial" w:cs="Arial"/>
          <w:b/>
          <w:color w:val="000000" w:themeColor="text1"/>
          <w:kern w:val="36"/>
          <w:sz w:val="20"/>
          <w:szCs w:val="20"/>
          <w:u w:val="single"/>
        </w:rPr>
        <w:t>Curso</w:t>
      </w:r>
      <w:r w:rsidR="007F7562">
        <w:rPr>
          <w:rFonts w:ascii="Arial" w:hAnsi="Arial" w:cs="Arial"/>
          <w:b/>
          <w:color w:val="000000" w:themeColor="text1"/>
          <w:kern w:val="36"/>
          <w:sz w:val="20"/>
          <w:szCs w:val="20"/>
        </w:rPr>
        <w:t>: 3</w:t>
      </w:r>
      <w:r w:rsidRPr="00B40A32">
        <w:rPr>
          <w:rFonts w:ascii="Arial" w:hAnsi="Arial" w:cs="Arial"/>
          <w:b/>
          <w:color w:val="000000" w:themeColor="text1"/>
          <w:kern w:val="36"/>
          <w:sz w:val="20"/>
          <w:szCs w:val="20"/>
        </w:rPr>
        <w:t>°……</w:t>
      </w:r>
      <w:r w:rsidR="00036CEF" w:rsidRPr="00B40A32">
        <w:rPr>
          <w:rFonts w:ascii="Arial" w:hAnsi="Arial" w:cs="Arial"/>
          <w:b/>
          <w:color w:val="000000" w:themeColor="text1"/>
          <w:kern w:val="36"/>
          <w:sz w:val="20"/>
          <w:szCs w:val="20"/>
        </w:rPr>
        <w:t>..</w:t>
      </w:r>
      <w:r w:rsidRPr="00B40A32">
        <w:rPr>
          <w:rFonts w:ascii="Arial" w:hAnsi="Arial" w:cs="Arial"/>
          <w:b/>
          <w:color w:val="000000" w:themeColor="text1"/>
          <w:kern w:val="36"/>
          <w:sz w:val="20"/>
          <w:szCs w:val="20"/>
        </w:rPr>
        <w:t xml:space="preserve">  Fecha…</w:t>
      </w:r>
      <w:r w:rsidR="007F7562">
        <w:rPr>
          <w:rFonts w:ascii="Arial" w:hAnsi="Arial" w:cs="Arial"/>
          <w:b/>
          <w:color w:val="000000" w:themeColor="text1"/>
          <w:kern w:val="36"/>
          <w:sz w:val="20"/>
          <w:szCs w:val="20"/>
        </w:rPr>
        <w:t>………..</w:t>
      </w:r>
      <w:r w:rsidRPr="00B40A32">
        <w:rPr>
          <w:rFonts w:ascii="Arial" w:hAnsi="Arial" w:cs="Arial"/>
          <w:b/>
          <w:color w:val="000000" w:themeColor="text1"/>
          <w:kern w:val="36"/>
          <w:sz w:val="20"/>
          <w:szCs w:val="20"/>
        </w:rPr>
        <w:t>…</w:t>
      </w:r>
    </w:p>
    <w:p w:rsidR="007470FF" w:rsidRPr="008B3A1F" w:rsidRDefault="007470FF" w:rsidP="007470FF">
      <w:pPr>
        <w:spacing w:line="240" w:lineRule="auto"/>
        <w:contextualSpacing/>
        <w:rPr>
          <w:rFonts w:ascii="Arial" w:hAnsi="Arial" w:cs="Arial"/>
          <w:color w:val="000000" w:themeColor="text1"/>
          <w:kern w:val="36"/>
          <w:sz w:val="20"/>
          <w:szCs w:val="20"/>
        </w:rPr>
      </w:pPr>
    </w:p>
    <w:p w:rsidR="007470FF" w:rsidRPr="008B3A1F" w:rsidRDefault="007470FF" w:rsidP="007470FF">
      <w:pPr>
        <w:spacing w:line="240" w:lineRule="auto"/>
        <w:contextualSpacing/>
        <w:rPr>
          <w:rFonts w:ascii="Arial" w:hAnsi="Arial" w:cs="Arial"/>
          <w:color w:val="000000" w:themeColor="text1"/>
          <w:kern w:val="36"/>
          <w:sz w:val="20"/>
          <w:szCs w:val="20"/>
        </w:rPr>
      </w:pPr>
      <w:r w:rsidRPr="008B3A1F">
        <w:rPr>
          <w:rFonts w:ascii="Arial" w:hAnsi="Arial" w:cs="Arial"/>
          <w:color w:val="000000" w:themeColor="text1"/>
          <w:kern w:val="36"/>
          <w:sz w:val="20"/>
          <w:szCs w:val="20"/>
        </w:rPr>
        <w:t xml:space="preserve">Puntaje </w:t>
      </w:r>
      <w:proofErr w:type="gramStart"/>
      <w:r w:rsidRPr="008B3A1F">
        <w:rPr>
          <w:rFonts w:ascii="Arial" w:hAnsi="Arial" w:cs="Arial"/>
          <w:color w:val="000000" w:themeColor="text1"/>
          <w:kern w:val="36"/>
          <w:sz w:val="20"/>
          <w:szCs w:val="20"/>
        </w:rPr>
        <w:t>Prueba:</w:t>
      </w:r>
      <w:r w:rsidR="00F1051F">
        <w:rPr>
          <w:rFonts w:ascii="Arial" w:hAnsi="Arial" w:cs="Arial"/>
          <w:color w:val="000000" w:themeColor="text1"/>
          <w:kern w:val="36"/>
          <w:sz w:val="20"/>
          <w:szCs w:val="20"/>
        </w:rPr>
        <w:t>…</w:t>
      </w:r>
      <w:proofErr w:type="gramEnd"/>
      <w:r w:rsidR="00F1051F">
        <w:rPr>
          <w:rFonts w:ascii="Arial" w:hAnsi="Arial" w:cs="Arial"/>
          <w:color w:val="000000" w:themeColor="text1"/>
          <w:kern w:val="36"/>
          <w:sz w:val="20"/>
          <w:szCs w:val="20"/>
        </w:rPr>
        <w:t>.</w:t>
      </w:r>
      <w:r w:rsidR="00036CEF" w:rsidRPr="008B3A1F">
        <w:rPr>
          <w:rFonts w:ascii="Arial" w:hAnsi="Arial" w:cs="Arial"/>
          <w:color w:val="000000" w:themeColor="text1"/>
          <w:kern w:val="36"/>
          <w:sz w:val="20"/>
          <w:szCs w:val="20"/>
        </w:rPr>
        <w:t>..</w:t>
      </w:r>
      <w:r w:rsidRPr="008B3A1F">
        <w:rPr>
          <w:rFonts w:ascii="Arial" w:hAnsi="Arial" w:cs="Arial"/>
          <w:color w:val="000000" w:themeColor="text1"/>
          <w:kern w:val="36"/>
          <w:sz w:val="20"/>
          <w:szCs w:val="20"/>
        </w:rPr>
        <w:t xml:space="preserve"> Puntos    Puntaje Alumno:……… </w:t>
      </w:r>
      <w:r w:rsidR="0092129D">
        <w:rPr>
          <w:rFonts w:ascii="Arial" w:hAnsi="Arial" w:cs="Arial"/>
          <w:color w:val="000000" w:themeColor="text1"/>
          <w:kern w:val="36"/>
          <w:sz w:val="20"/>
          <w:szCs w:val="20"/>
        </w:rPr>
        <w:t>Ponderación 30 % de la primera nota al libro.</w:t>
      </w:r>
    </w:p>
    <w:p w:rsidR="007470FF" w:rsidRPr="008B3A1F" w:rsidRDefault="007470FF" w:rsidP="007470FF">
      <w:pPr>
        <w:spacing w:line="240" w:lineRule="auto"/>
        <w:contextualSpacing/>
        <w:rPr>
          <w:rFonts w:ascii="Arial" w:hAnsi="Arial" w:cs="Arial"/>
          <w:color w:val="000000" w:themeColor="text1"/>
          <w:kern w:val="36"/>
          <w:sz w:val="20"/>
          <w:szCs w:val="20"/>
        </w:rPr>
      </w:pPr>
      <w:r w:rsidRPr="008B3A1F">
        <w:rPr>
          <w:rFonts w:ascii="Arial" w:hAnsi="Arial" w:cs="Arial"/>
          <w:color w:val="000000" w:themeColor="text1"/>
          <w:kern w:val="36"/>
          <w:sz w:val="20"/>
          <w:szCs w:val="20"/>
        </w:rPr>
        <w:t xml:space="preserve">         </w:t>
      </w:r>
    </w:p>
    <w:p w:rsidR="007470FF" w:rsidRPr="00940516" w:rsidRDefault="007470FF" w:rsidP="007470FF">
      <w:pPr>
        <w:spacing w:line="240" w:lineRule="auto"/>
        <w:contextualSpacing/>
        <w:rPr>
          <w:rFonts w:ascii="Arial" w:hAnsi="Arial" w:cs="Arial"/>
          <w:b/>
          <w:color w:val="000000" w:themeColor="text1"/>
          <w:kern w:val="36"/>
          <w:sz w:val="20"/>
          <w:szCs w:val="20"/>
          <w:u w:val="single"/>
        </w:rPr>
      </w:pPr>
      <w:r w:rsidRPr="00940516">
        <w:rPr>
          <w:rFonts w:ascii="Arial" w:hAnsi="Arial" w:cs="Arial"/>
          <w:b/>
          <w:color w:val="000000" w:themeColor="text1"/>
          <w:kern w:val="36"/>
          <w:sz w:val="20"/>
          <w:szCs w:val="20"/>
          <w:u w:val="single"/>
        </w:rPr>
        <w:t>Objetivos:</w:t>
      </w:r>
    </w:p>
    <w:p w:rsidR="007470FF" w:rsidRDefault="007470FF" w:rsidP="007470FF">
      <w:pPr>
        <w:spacing w:line="240" w:lineRule="auto"/>
        <w:contextualSpacing/>
        <w:rPr>
          <w:rFonts w:ascii="Arial" w:hAnsi="Arial" w:cs="Arial"/>
          <w:color w:val="000000" w:themeColor="text1"/>
          <w:kern w:val="36"/>
          <w:sz w:val="20"/>
          <w:szCs w:val="20"/>
        </w:rPr>
      </w:pPr>
      <w:r w:rsidRPr="008B3A1F">
        <w:rPr>
          <w:rFonts w:ascii="Arial" w:hAnsi="Arial" w:cs="Arial"/>
          <w:color w:val="000000" w:themeColor="text1"/>
          <w:kern w:val="36"/>
          <w:sz w:val="20"/>
          <w:szCs w:val="20"/>
        </w:rPr>
        <w:t>1.- Leer Comprensivamente.</w:t>
      </w:r>
    </w:p>
    <w:p w:rsidR="002208A3" w:rsidRDefault="007470FF" w:rsidP="00F1051F">
      <w:pPr>
        <w:spacing w:line="240" w:lineRule="auto"/>
        <w:contextualSpacing/>
        <w:rPr>
          <w:rFonts w:ascii="Arial" w:hAnsi="Arial" w:cs="Arial"/>
          <w:color w:val="000000" w:themeColor="text1"/>
          <w:kern w:val="36"/>
          <w:sz w:val="20"/>
          <w:szCs w:val="20"/>
        </w:rPr>
      </w:pPr>
      <w:r w:rsidRPr="008B3A1F">
        <w:rPr>
          <w:rFonts w:ascii="Arial" w:hAnsi="Arial" w:cs="Arial"/>
          <w:color w:val="000000" w:themeColor="text1"/>
          <w:kern w:val="36"/>
          <w:sz w:val="20"/>
          <w:szCs w:val="20"/>
        </w:rPr>
        <w:t xml:space="preserve">2.- </w:t>
      </w:r>
      <w:r w:rsidR="00F1051F">
        <w:rPr>
          <w:rFonts w:ascii="Arial" w:hAnsi="Arial" w:cs="Arial"/>
          <w:color w:val="000000" w:themeColor="text1"/>
          <w:kern w:val="36"/>
          <w:sz w:val="20"/>
          <w:szCs w:val="20"/>
        </w:rPr>
        <w:t xml:space="preserve">Realizar cálculos </w:t>
      </w:r>
      <w:r w:rsidR="006074AD">
        <w:rPr>
          <w:rFonts w:ascii="Arial" w:hAnsi="Arial" w:cs="Arial"/>
          <w:color w:val="000000" w:themeColor="text1"/>
          <w:kern w:val="36"/>
          <w:sz w:val="20"/>
          <w:szCs w:val="20"/>
        </w:rPr>
        <w:t>básicos</w:t>
      </w:r>
      <w:r w:rsidR="00F1051F">
        <w:rPr>
          <w:rFonts w:ascii="Arial" w:hAnsi="Arial" w:cs="Arial"/>
          <w:color w:val="000000" w:themeColor="text1"/>
          <w:kern w:val="36"/>
          <w:sz w:val="20"/>
          <w:szCs w:val="20"/>
        </w:rPr>
        <w:t>.</w:t>
      </w:r>
    </w:p>
    <w:p w:rsidR="002208A3" w:rsidRPr="008B3A1F" w:rsidRDefault="002208A3" w:rsidP="007470FF">
      <w:pPr>
        <w:spacing w:line="240" w:lineRule="auto"/>
        <w:contextualSpacing/>
        <w:rPr>
          <w:rFonts w:ascii="Arial" w:hAnsi="Arial" w:cs="Arial"/>
          <w:color w:val="000000" w:themeColor="text1"/>
          <w:kern w:val="36"/>
          <w:sz w:val="20"/>
          <w:szCs w:val="20"/>
        </w:rPr>
      </w:pPr>
    </w:p>
    <w:p w:rsidR="007470FF" w:rsidRDefault="007470FF" w:rsidP="007470FF">
      <w:pPr>
        <w:spacing w:line="240" w:lineRule="auto"/>
        <w:contextualSpacing/>
        <w:jc w:val="both"/>
        <w:rPr>
          <w:rFonts w:ascii="Arial" w:hAnsi="Arial" w:cs="Arial"/>
          <w:color w:val="000000" w:themeColor="text1"/>
          <w:kern w:val="36"/>
          <w:sz w:val="20"/>
          <w:szCs w:val="20"/>
        </w:rPr>
      </w:pPr>
      <w:r w:rsidRPr="00B32ED5">
        <w:rPr>
          <w:rFonts w:ascii="Arial" w:hAnsi="Arial" w:cs="Arial"/>
          <w:b/>
          <w:i/>
          <w:color w:val="000000" w:themeColor="text1"/>
          <w:kern w:val="36"/>
          <w:sz w:val="20"/>
          <w:szCs w:val="20"/>
          <w:u w:val="single"/>
        </w:rPr>
        <w:t>Observaciones:</w:t>
      </w:r>
      <w:r w:rsidRPr="008B3A1F">
        <w:rPr>
          <w:rFonts w:ascii="Arial" w:hAnsi="Arial" w:cs="Arial"/>
          <w:color w:val="000000" w:themeColor="text1"/>
          <w:kern w:val="36"/>
          <w:sz w:val="20"/>
          <w:szCs w:val="20"/>
        </w:rPr>
        <w:t xml:space="preserve"> </w:t>
      </w:r>
      <w:r w:rsidR="0032530F">
        <w:rPr>
          <w:rFonts w:ascii="Arial" w:hAnsi="Arial" w:cs="Arial"/>
          <w:color w:val="000000" w:themeColor="text1"/>
          <w:kern w:val="36"/>
          <w:sz w:val="20"/>
          <w:szCs w:val="20"/>
        </w:rPr>
        <w:t>Guía individual, evaluación ponderada en un 30% y la primera prueba escrita se ponderará en un 70%, lo que dará origen a la primera nota al libro</w:t>
      </w:r>
      <w:r w:rsidR="00B95A2F">
        <w:rPr>
          <w:rFonts w:ascii="Arial" w:hAnsi="Arial" w:cs="Arial"/>
          <w:color w:val="000000" w:themeColor="text1"/>
          <w:kern w:val="36"/>
          <w:sz w:val="20"/>
          <w:szCs w:val="20"/>
        </w:rPr>
        <w:t>,</w:t>
      </w:r>
      <w:r w:rsidR="0032530F">
        <w:rPr>
          <w:rFonts w:ascii="Arial" w:hAnsi="Arial" w:cs="Arial"/>
          <w:color w:val="000000" w:themeColor="text1"/>
          <w:kern w:val="36"/>
          <w:sz w:val="20"/>
          <w:szCs w:val="20"/>
        </w:rPr>
        <w:t xml:space="preserve"> del módulo.</w:t>
      </w:r>
    </w:p>
    <w:p w:rsidR="0032530F" w:rsidRDefault="0032530F" w:rsidP="007470FF">
      <w:pPr>
        <w:spacing w:line="240" w:lineRule="auto"/>
        <w:contextualSpacing/>
        <w:jc w:val="both"/>
        <w:rPr>
          <w:rFonts w:ascii="Arial" w:hAnsi="Arial" w:cs="Arial"/>
          <w:color w:val="000000" w:themeColor="text1"/>
          <w:kern w:val="36"/>
          <w:sz w:val="20"/>
          <w:szCs w:val="20"/>
        </w:rPr>
      </w:pPr>
      <w:r>
        <w:rPr>
          <w:rFonts w:ascii="Arial" w:hAnsi="Arial" w:cs="Arial"/>
          <w:color w:val="000000" w:themeColor="text1"/>
          <w:kern w:val="36"/>
          <w:sz w:val="20"/>
          <w:szCs w:val="20"/>
        </w:rPr>
        <w:t xml:space="preserve"> </w:t>
      </w:r>
    </w:p>
    <w:p w:rsidR="0032530F" w:rsidRDefault="0032530F" w:rsidP="007470FF">
      <w:pPr>
        <w:spacing w:line="240" w:lineRule="auto"/>
        <w:contextualSpacing/>
        <w:jc w:val="both"/>
        <w:rPr>
          <w:rFonts w:ascii="Arial" w:hAnsi="Arial" w:cs="Arial"/>
          <w:color w:val="000000" w:themeColor="text1"/>
          <w:kern w:val="36"/>
          <w:sz w:val="20"/>
          <w:szCs w:val="20"/>
        </w:rPr>
      </w:pPr>
      <w:r>
        <w:rPr>
          <w:rFonts w:ascii="Arial" w:hAnsi="Arial" w:cs="Arial"/>
          <w:color w:val="000000" w:themeColor="text1"/>
          <w:kern w:val="36"/>
          <w:sz w:val="20"/>
          <w:szCs w:val="20"/>
        </w:rPr>
        <w:t xml:space="preserve">Enviar la prueba al e-mail: </w:t>
      </w:r>
      <w:hyperlink r:id="rId6" w:history="1">
        <w:r w:rsidRPr="00F813C6">
          <w:rPr>
            <w:rStyle w:val="Hipervnculo"/>
            <w:rFonts w:ascii="Arial" w:hAnsi="Arial" w:cs="Arial"/>
            <w:kern w:val="36"/>
            <w:sz w:val="20"/>
            <w:szCs w:val="20"/>
          </w:rPr>
          <w:t>ddecidel@liceomixto.cl</w:t>
        </w:r>
      </w:hyperlink>
      <w:r>
        <w:rPr>
          <w:rFonts w:ascii="Arial" w:hAnsi="Arial" w:cs="Arial"/>
          <w:color w:val="000000" w:themeColor="text1"/>
          <w:kern w:val="36"/>
          <w:sz w:val="20"/>
          <w:szCs w:val="20"/>
        </w:rPr>
        <w:t xml:space="preserve"> Plazo 25/03/2020. </w:t>
      </w:r>
    </w:p>
    <w:p w:rsidR="00834B64" w:rsidRDefault="00834B64" w:rsidP="007470FF">
      <w:pPr>
        <w:spacing w:line="240" w:lineRule="auto"/>
        <w:contextualSpacing/>
        <w:jc w:val="both"/>
        <w:rPr>
          <w:rFonts w:ascii="Arial" w:hAnsi="Arial" w:cs="Arial"/>
          <w:color w:val="000000" w:themeColor="text1"/>
          <w:kern w:val="36"/>
          <w:sz w:val="20"/>
          <w:szCs w:val="20"/>
        </w:rPr>
      </w:pPr>
    </w:p>
    <w:p w:rsidR="00834B64" w:rsidRDefault="00834B64" w:rsidP="007470FF">
      <w:pPr>
        <w:spacing w:line="240" w:lineRule="auto"/>
        <w:contextualSpacing/>
        <w:jc w:val="both"/>
        <w:rPr>
          <w:rFonts w:ascii="Arial" w:hAnsi="Arial" w:cs="Arial"/>
          <w:color w:val="000000" w:themeColor="text1"/>
          <w:kern w:val="36"/>
          <w:sz w:val="20"/>
          <w:szCs w:val="20"/>
        </w:rPr>
      </w:pPr>
      <w:r>
        <w:rPr>
          <w:rFonts w:ascii="Arial" w:hAnsi="Arial" w:cs="Arial"/>
          <w:color w:val="000000" w:themeColor="text1"/>
          <w:kern w:val="36"/>
          <w:sz w:val="20"/>
          <w:szCs w:val="20"/>
        </w:rPr>
        <w:t>Mandar el trabajo al mail con la inicial del primer nombre, el apellido, guía 1, módulo 1</w:t>
      </w:r>
    </w:p>
    <w:p w:rsidR="00834B64" w:rsidRDefault="00834B64" w:rsidP="007470FF">
      <w:pPr>
        <w:spacing w:line="240" w:lineRule="auto"/>
        <w:contextualSpacing/>
        <w:jc w:val="both"/>
        <w:rPr>
          <w:rFonts w:ascii="Arial" w:hAnsi="Arial" w:cs="Arial"/>
          <w:color w:val="000000" w:themeColor="text1"/>
          <w:kern w:val="36"/>
          <w:sz w:val="20"/>
          <w:szCs w:val="20"/>
        </w:rPr>
      </w:pPr>
    </w:p>
    <w:p w:rsidR="00834B64" w:rsidRDefault="00834B64" w:rsidP="007470FF">
      <w:pPr>
        <w:spacing w:line="240" w:lineRule="auto"/>
        <w:contextualSpacing/>
        <w:jc w:val="both"/>
        <w:rPr>
          <w:rFonts w:ascii="Arial" w:hAnsi="Arial" w:cs="Arial"/>
          <w:color w:val="000000" w:themeColor="text1"/>
          <w:kern w:val="36"/>
          <w:sz w:val="20"/>
          <w:szCs w:val="20"/>
        </w:rPr>
      </w:pPr>
      <w:r>
        <w:rPr>
          <w:rFonts w:ascii="Arial" w:hAnsi="Arial" w:cs="Arial"/>
          <w:color w:val="000000" w:themeColor="text1"/>
          <w:kern w:val="36"/>
          <w:sz w:val="20"/>
          <w:szCs w:val="20"/>
        </w:rPr>
        <w:t>Ejemplo: si el alumno de llama Juan Carlos Pérez Gutiérrez, el nombre del archivo debe ser:</w:t>
      </w:r>
    </w:p>
    <w:p w:rsidR="00834B64" w:rsidRDefault="00834B64" w:rsidP="007470FF">
      <w:pPr>
        <w:spacing w:line="240" w:lineRule="auto"/>
        <w:contextualSpacing/>
        <w:jc w:val="both"/>
        <w:rPr>
          <w:rFonts w:ascii="Arial" w:hAnsi="Arial" w:cs="Arial"/>
          <w:color w:val="000000" w:themeColor="text1"/>
          <w:kern w:val="36"/>
          <w:sz w:val="20"/>
          <w:szCs w:val="20"/>
        </w:rPr>
      </w:pPr>
    </w:p>
    <w:p w:rsidR="00834B64" w:rsidRPr="00834B64" w:rsidRDefault="00F1051F" w:rsidP="00834B64">
      <w:pPr>
        <w:spacing w:line="240" w:lineRule="auto"/>
        <w:contextualSpacing/>
        <w:jc w:val="center"/>
        <w:rPr>
          <w:rFonts w:ascii="Arial" w:hAnsi="Arial" w:cs="Arial"/>
          <w:b/>
          <w:color w:val="000000" w:themeColor="text1"/>
          <w:kern w:val="36"/>
          <w:sz w:val="20"/>
          <w:szCs w:val="20"/>
        </w:rPr>
      </w:pPr>
      <w:r>
        <w:rPr>
          <w:rFonts w:ascii="Arial" w:hAnsi="Arial" w:cs="Arial"/>
          <w:b/>
          <w:color w:val="000000" w:themeColor="text1"/>
          <w:kern w:val="36"/>
          <w:sz w:val="20"/>
          <w:szCs w:val="20"/>
        </w:rPr>
        <w:t>Jperezguia1módulo6</w:t>
      </w:r>
    </w:p>
    <w:p w:rsidR="0032530F" w:rsidRDefault="0032530F" w:rsidP="007470FF">
      <w:pPr>
        <w:spacing w:line="240" w:lineRule="auto"/>
        <w:contextualSpacing/>
        <w:jc w:val="both"/>
        <w:rPr>
          <w:rFonts w:ascii="Arial" w:hAnsi="Arial" w:cs="Arial"/>
          <w:color w:val="000000" w:themeColor="text1"/>
          <w:kern w:val="36"/>
          <w:sz w:val="20"/>
          <w:szCs w:val="20"/>
        </w:rPr>
      </w:pPr>
    </w:p>
    <w:p w:rsidR="0032530F" w:rsidRDefault="0032530F" w:rsidP="007470FF">
      <w:pPr>
        <w:spacing w:line="240" w:lineRule="auto"/>
        <w:contextualSpacing/>
        <w:jc w:val="both"/>
        <w:rPr>
          <w:rFonts w:ascii="Arial" w:hAnsi="Arial" w:cs="Arial"/>
          <w:color w:val="000000" w:themeColor="text1"/>
          <w:kern w:val="36"/>
          <w:sz w:val="20"/>
          <w:szCs w:val="20"/>
        </w:rPr>
      </w:pPr>
      <w:r>
        <w:rPr>
          <w:rFonts w:ascii="Arial" w:hAnsi="Arial" w:cs="Arial"/>
          <w:color w:val="000000" w:themeColor="text1"/>
          <w:kern w:val="36"/>
          <w:sz w:val="20"/>
          <w:szCs w:val="20"/>
        </w:rPr>
        <w:t>A parte de enviar la guía por mail, se debe tener resuelta, en el cuaderno de la asignatura; el cual será revisado la primera clase del módulo 1, al reinicio de las clases presenciales</w:t>
      </w:r>
    </w:p>
    <w:p w:rsidR="00F54BCD" w:rsidRPr="00F54BCD" w:rsidRDefault="00F54BCD" w:rsidP="007470FF">
      <w:pPr>
        <w:spacing w:line="240" w:lineRule="auto"/>
        <w:contextualSpacing/>
        <w:jc w:val="both"/>
        <w:rPr>
          <w:rFonts w:ascii="Arial" w:hAnsi="Arial" w:cs="Arial"/>
          <w:b/>
          <w:i/>
          <w:color w:val="000000" w:themeColor="text1"/>
          <w:kern w:val="36"/>
          <w:sz w:val="20"/>
          <w:szCs w:val="20"/>
          <w:u w:val="single"/>
        </w:rPr>
      </w:pPr>
    </w:p>
    <w:p w:rsidR="007470FF" w:rsidRPr="00BF1392" w:rsidRDefault="007470FF" w:rsidP="007470FF">
      <w:pPr>
        <w:pStyle w:val="NormalWeb"/>
        <w:shd w:val="clear" w:color="auto" w:fill="FFFFFF"/>
        <w:spacing w:before="0" w:beforeAutospacing="0" w:after="120" w:afterAutospacing="0"/>
        <w:ind w:left="-567"/>
        <w:contextualSpacing/>
        <w:jc w:val="both"/>
        <w:rPr>
          <w:rFonts w:ascii="Arial" w:hAnsi="Arial" w:cs="Arial"/>
          <w:b/>
          <w:color w:val="000000" w:themeColor="text1"/>
          <w:u w:val="single"/>
        </w:rPr>
      </w:pPr>
      <w:r w:rsidRPr="00BF1392">
        <w:rPr>
          <w:rFonts w:ascii="Arial" w:hAnsi="Arial" w:cs="Arial"/>
          <w:b/>
          <w:color w:val="000000" w:themeColor="text1"/>
          <w:u w:val="single"/>
        </w:rPr>
        <w:t>I.- Comprensión Lectora, responda de acuerdo al texto exclusivamente.</w:t>
      </w:r>
    </w:p>
    <w:p w:rsidR="00C705EC" w:rsidRPr="00C705EC" w:rsidRDefault="00C705EC" w:rsidP="00C8129A">
      <w:pPr>
        <w:pStyle w:val="Ttulo3"/>
        <w:shd w:val="clear" w:color="auto" w:fill="FFFFFF"/>
        <w:spacing w:before="180" w:line="240" w:lineRule="auto"/>
        <w:contextualSpacing/>
        <w:rPr>
          <w:rFonts w:ascii="Arial" w:hAnsi="Arial" w:cs="Arial"/>
          <w:b/>
          <w:color w:val="000000"/>
          <w:u w:val="single"/>
        </w:rPr>
      </w:pPr>
      <w:r w:rsidRPr="00C705EC">
        <w:rPr>
          <w:rFonts w:ascii="Arial" w:hAnsi="Arial" w:cs="Arial"/>
          <w:b/>
          <w:color w:val="000000"/>
          <w:u w:val="single"/>
        </w:rPr>
        <w:t>Importancia del Cálculo en la vida Diaria y sus Principales Aplicaciones</w:t>
      </w:r>
    </w:p>
    <w:p w:rsidR="00C705EC" w:rsidRDefault="00C705EC" w:rsidP="00C8129A">
      <w:pPr>
        <w:shd w:val="clear" w:color="auto" w:fill="FFFFFF"/>
        <w:spacing w:line="240" w:lineRule="auto"/>
        <w:contextualSpacing/>
        <w:jc w:val="both"/>
        <w:rPr>
          <w:rFonts w:ascii="Arial" w:hAnsi="Arial" w:cs="Arial"/>
          <w:b/>
          <w:bCs/>
          <w:color w:val="000000"/>
          <w:sz w:val="20"/>
          <w:szCs w:val="20"/>
        </w:rPr>
      </w:pPr>
    </w:p>
    <w:p w:rsidR="00C705EC" w:rsidRDefault="00E82C73" w:rsidP="00C8129A">
      <w:pPr>
        <w:shd w:val="clear" w:color="auto" w:fill="FFFFFF"/>
        <w:spacing w:line="240" w:lineRule="auto"/>
        <w:contextualSpacing/>
        <w:jc w:val="both"/>
        <w:rPr>
          <w:rFonts w:ascii="Arial" w:hAnsi="Arial" w:cs="Arial"/>
          <w:b/>
          <w:bCs/>
          <w:color w:val="000000"/>
          <w:sz w:val="20"/>
          <w:szCs w:val="20"/>
        </w:rPr>
      </w:pPr>
      <w:r>
        <w:rPr>
          <w:rFonts w:ascii="Arial" w:hAnsi="Arial" w:cs="Arial"/>
          <w:b/>
          <w:bCs/>
          <w:color w:val="000000"/>
          <w:sz w:val="20"/>
          <w:szCs w:val="20"/>
        </w:rPr>
        <w:t>Importancia</w:t>
      </w:r>
    </w:p>
    <w:p w:rsidR="00E82C73" w:rsidRPr="00C705EC" w:rsidRDefault="00E82C73" w:rsidP="00C8129A">
      <w:pPr>
        <w:shd w:val="clear" w:color="auto" w:fill="FFFFFF"/>
        <w:spacing w:line="240" w:lineRule="auto"/>
        <w:contextualSpacing/>
        <w:jc w:val="both"/>
        <w:rPr>
          <w:rFonts w:ascii="Arial" w:hAnsi="Arial" w:cs="Arial"/>
          <w:color w:val="000000"/>
          <w:sz w:val="20"/>
          <w:szCs w:val="20"/>
        </w:rPr>
      </w:pPr>
    </w:p>
    <w:p w:rsidR="00C705EC" w:rsidRPr="00C705EC" w:rsidRDefault="00C705EC" w:rsidP="00C8129A">
      <w:pPr>
        <w:shd w:val="clear" w:color="auto" w:fill="FFFFFF"/>
        <w:spacing w:line="240" w:lineRule="auto"/>
        <w:contextualSpacing/>
        <w:jc w:val="both"/>
        <w:rPr>
          <w:rFonts w:ascii="Arial" w:hAnsi="Arial" w:cs="Arial"/>
          <w:color w:val="000000"/>
          <w:sz w:val="20"/>
          <w:szCs w:val="20"/>
        </w:rPr>
      </w:pPr>
      <w:r w:rsidRPr="00C705EC">
        <w:rPr>
          <w:rFonts w:ascii="Arial" w:hAnsi="Arial" w:cs="Arial"/>
          <w:color w:val="000000"/>
          <w:sz w:val="20"/>
          <w:szCs w:val="20"/>
        </w:rPr>
        <w:t>El cálculo en sí, tiene mucha importancia en la actualidad, principalmente porque la mayoría de las tecnologías que hoy utilizamos empezaron siendo simples ideas que con la ayuda del cálculo se fueron desarrollando hasta llegar a lo que hoy son, simplemente muchas de ellas necesitaron del cálculo por lo menos fundamental, para lograrse y llevar a cabo su funcionamiento.</w:t>
      </w:r>
    </w:p>
    <w:p w:rsidR="00C705EC" w:rsidRPr="00C705EC" w:rsidRDefault="00C705EC" w:rsidP="00C8129A">
      <w:pPr>
        <w:shd w:val="clear" w:color="auto" w:fill="FFFFFF"/>
        <w:spacing w:line="240" w:lineRule="auto"/>
        <w:contextualSpacing/>
        <w:jc w:val="both"/>
        <w:rPr>
          <w:rFonts w:ascii="Arial" w:hAnsi="Arial" w:cs="Arial"/>
          <w:color w:val="000000"/>
          <w:sz w:val="20"/>
          <w:szCs w:val="20"/>
        </w:rPr>
      </w:pPr>
      <w:r w:rsidRPr="00C705EC">
        <w:rPr>
          <w:rFonts w:ascii="Arial" w:hAnsi="Arial" w:cs="Arial"/>
          <w:color w:val="000000"/>
          <w:sz w:val="20"/>
          <w:szCs w:val="20"/>
        </w:rPr>
        <w:t xml:space="preserve">Además de las tecnologías, mucho de infraestructuras creadas por los hombres (edificios, carreteras, </w:t>
      </w:r>
      <w:proofErr w:type="spellStart"/>
      <w:r w:rsidRPr="00C705EC">
        <w:rPr>
          <w:rFonts w:ascii="Arial" w:hAnsi="Arial" w:cs="Arial"/>
          <w:color w:val="000000"/>
          <w:sz w:val="20"/>
          <w:szCs w:val="20"/>
        </w:rPr>
        <w:t>etc</w:t>
      </w:r>
      <w:proofErr w:type="spellEnd"/>
      <w:r w:rsidRPr="00C705EC">
        <w:rPr>
          <w:rFonts w:ascii="Arial" w:hAnsi="Arial" w:cs="Arial"/>
          <w:color w:val="000000"/>
          <w:sz w:val="20"/>
          <w:szCs w:val="20"/>
        </w:rPr>
        <w:t>) han sido a base del cálculo para analizar y resolver cálculos matemáticos para su elaboración.</w:t>
      </w:r>
    </w:p>
    <w:p w:rsidR="00C705EC" w:rsidRPr="00C705EC" w:rsidRDefault="00C705EC" w:rsidP="00C8129A">
      <w:pPr>
        <w:shd w:val="clear" w:color="auto" w:fill="FFFFFF"/>
        <w:spacing w:line="240" w:lineRule="auto"/>
        <w:contextualSpacing/>
        <w:jc w:val="both"/>
        <w:rPr>
          <w:rFonts w:ascii="Arial" w:hAnsi="Arial" w:cs="Arial"/>
          <w:color w:val="000000"/>
          <w:sz w:val="20"/>
          <w:szCs w:val="20"/>
        </w:rPr>
      </w:pPr>
    </w:p>
    <w:p w:rsidR="00C705EC" w:rsidRPr="00C705EC" w:rsidRDefault="00C705EC" w:rsidP="00C8129A">
      <w:pPr>
        <w:shd w:val="clear" w:color="auto" w:fill="FFFFFF"/>
        <w:spacing w:line="240" w:lineRule="auto"/>
        <w:contextualSpacing/>
        <w:jc w:val="both"/>
        <w:rPr>
          <w:rFonts w:ascii="Arial" w:hAnsi="Arial" w:cs="Arial"/>
          <w:color w:val="000000"/>
          <w:sz w:val="20"/>
          <w:szCs w:val="20"/>
        </w:rPr>
      </w:pPr>
      <w:r w:rsidRPr="00C705EC">
        <w:rPr>
          <w:rFonts w:ascii="Arial" w:hAnsi="Arial" w:cs="Arial"/>
          <w:color w:val="000000"/>
          <w:sz w:val="20"/>
          <w:szCs w:val="20"/>
        </w:rPr>
        <w:t>También puede decirse que el cálculo ayuda a analizar y comprender ecuaciones que involucran sus funciones y derivadas. Hoy en día es importante tener conocimientos básicos de este, ya que para muchos trabajos profesionales es sumamente necesario.</w:t>
      </w:r>
    </w:p>
    <w:p w:rsidR="00C705EC" w:rsidRPr="00C705EC" w:rsidRDefault="00C705EC" w:rsidP="00C8129A">
      <w:pPr>
        <w:shd w:val="clear" w:color="auto" w:fill="FFFFFF"/>
        <w:spacing w:line="240" w:lineRule="auto"/>
        <w:contextualSpacing/>
        <w:rPr>
          <w:rFonts w:ascii="Arial" w:hAnsi="Arial" w:cs="Arial"/>
          <w:color w:val="000000"/>
          <w:sz w:val="20"/>
          <w:szCs w:val="20"/>
        </w:rPr>
      </w:pPr>
    </w:p>
    <w:p w:rsidR="00C705EC" w:rsidRPr="00C705EC" w:rsidRDefault="00C705EC" w:rsidP="00C8129A">
      <w:pPr>
        <w:shd w:val="clear" w:color="auto" w:fill="FFFFFF"/>
        <w:spacing w:line="240" w:lineRule="auto"/>
        <w:contextualSpacing/>
        <w:jc w:val="both"/>
        <w:rPr>
          <w:rFonts w:ascii="Arial" w:hAnsi="Arial" w:cs="Arial"/>
          <w:color w:val="000000"/>
          <w:sz w:val="20"/>
          <w:szCs w:val="20"/>
        </w:rPr>
      </w:pPr>
      <w:r w:rsidRPr="00C705EC">
        <w:rPr>
          <w:rFonts w:ascii="Arial" w:hAnsi="Arial" w:cs="Arial"/>
          <w:b/>
          <w:bCs/>
          <w:color w:val="000000"/>
          <w:sz w:val="20"/>
          <w:szCs w:val="20"/>
        </w:rPr>
        <w:t>Principales Aplicaciones</w:t>
      </w:r>
    </w:p>
    <w:p w:rsidR="00C705EC" w:rsidRPr="00C705EC" w:rsidRDefault="00C705EC" w:rsidP="00C8129A">
      <w:pPr>
        <w:shd w:val="clear" w:color="auto" w:fill="FFFFFF"/>
        <w:spacing w:line="240" w:lineRule="auto"/>
        <w:contextualSpacing/>
        <w:jc w:val="both"/>
        <w:rPr>
          <w:rFonts w:ascii="Arial" w:hAnsi="Arial" w:cs="Arial"/>
          <w:color w:val="000000"/>
          <w:sz w:val="20"/>
          <w:szCs w:val="20"/>
        </w:rPr>
      </w:pPr>
    </w:p>
    <w:p w:rsidR="00C705EC" w:rsidRPr="00C705EC" w:rsidRDefault="00C705EC" w:rsidP="00C8129A">
      <w:pPr>
        <w:shd w:val="clear" w:color="auto" w:fill="FFFFFF"/>
        <w:spacing w:line="240" w:lineRule="auto"/>
        <w:contextualSpacing/>
        <w:jc w:val="both"/>
        <w:rPr>
          <w:rFonts w:ascii="Arial" w:hAnsi="Arial" w:cs="Arial"/>
          <w:color w:val="000000"/>
          <w:sz w:val="20"/>
          <w:szCs w:val="20"/>
        </w:rPr>
      </w:pPr>
      <w:r w:rsidRPr="00C705EC">
        <w:rPr>
          <w:rFonts w:ascii="Arial" w:hAnsi="Arial" w:cs="Arial"/>
          <w:color w:val="000000"/>
          <w:sz w:val="20"/>
          <w:szCs w:val="20"/>
        </w:rPr>
        <w:t>Sus aplicaciones son difíciles de contar porque toda la matemática moderna, de una u otra forma, ha recibido su influencia; y las diferentes partes del andamiaje matemático interactúan constantemente con las ciencias naturales y la tecnología moderna.</w:t>
      </w:r>
    </w:p>
    <w:p w:rsidR="00C705EC" w:rsidRPr="00C705EC" w:rsidRDefault="00C705EC" w:rsidP="00C8129A">
      <w:pPr>
        <w:shd w:val="clear" w:color="auto" w:fill="FFFFFF"/>
        <w:spacing w:line="240" w:lineRule="auto"/>
        <w:contextualSpacing/>
        <w:jc w:val="both"/>
        <w:rPr>
          <w:rFonts w:ascii="Arial" w:hAnsi="Arial" w:cs="Arial"/>
          <w:color w:val="000000"/>
          <w:sz w:val="20"/>
          <w:szCs w:val="20"/>
        </w:rPr>
      </w:pPr>
    </w:p>
    <w:p w:rsidR="00C705EC" w:rsidRDefault="00C705EC" w:rsidP="00C8129A">
      <w:pPr>
        <w:shd w:val="clear" w:color="auto" w:fill="FFFFFF"/>
        <w:spacing w:line="240" w:lineRule="auto"/>
        <w:contextualSpacing/>
        <w:jc w:val="both"/>
        <w:rPr>
          <w:rFonts w:ascii="Arial" w:hAnsi="Arial" w:cs="Arial"/>
          <w:color w:val="000000"/>
          <w:sz w:val="20"/>
          <w:szCs w:val="20"/>
        </w:rPr>
      </w:pPr>
      <w:r w:rsidRPr="00C705EC">
        <w:rPr>
          <w:rFonts w:ascii="Arial" w:hAnsi="Arial" w:cs="Arial"/>
          <w:color w:val="000000"/>
          <w:sz w:val="20"/>
          <w:szCs w:val="20"/>
        </w:rPr>
        <w:t>El cálculo diferencial, se puede aplicar en la economía, la administración, la física, etc. Los principa</w:t>
      </w:r>
      <w:r w:rsidR="00C8129A">
        <w:rPr>
          <w:rFonts w:ascii="Arial" w:hAnsi="Arial" w:cs="Arial"/>
          <w:color w:val="000000"/>
          <w:sz w:val="20"/>
          <w:szCs w:val="20"/>
        </w:rPr>
        <w:t>les elementos que se utilizan en</w:t>
      </w:r>
      <w:r w:rsidRPr="00C705EC">
        <w:rPr>
          <w:rFonts w:ascii="Arial" w:hAnsi="Arial" w:cs="Arial"/>
          <w:color w:val="000000"/>
          <w:sz w:val="20"/>
          <w:szCs w:val="20"/>
        </w:rPr>
        <w:t xml:space="preserve"> esta rama de las matemáticas, son las funciones, las derivadas, los sistemas de ecuaciones, la pendiente, entre otros; que estos a su vez en conjunto ayudan a realizar grandes cálculos en importantes empresas, o simples operaciones en la economía familiar.</w:t>
      </w:r>
    </w:p>
    <w:p w:rsidR="00C8129A" w:rsidRPr="00C705EC" w:rsidRDefault="00C8129A" w:rsidP="00C8129A">
      <w:pPr>
        <w:shd w:val="clear" w:color="auto" w:fill="FFFFFF"/>
        <w:spacing w:line="240" w:lineRule="auto"/>
        <w:contextualSpacing/>
        <w:jc w:val="both"/>
        <w:rPr>
          <w:rFonts w:ascii="Arial" w:hAnsi="Arial" w:cs="Arial"/>
          <w:color w:val="000000"/>
          <w:sz w:val="20"/>
          <w:szCs w:val="20"/>
        </w:rPr>
      </w:pPr>
    </w:p>
    <w:p w:rsidR="00C705EC" w:rsidRDefault="00C705EC" w:rsidP="00C8129A">
      <w:pPr>
        <w:shd w:val="clear" w:color="auto" w:fill="FFFFFF"/>
        <w:spacing w:line="240" w:lineRule="auto"/>
        <w:contextualSpacing/>
        <w:jc w:val="both"/>
        <w:rPr>
          <w:rFonts w:ascii="Arial" w:hAnsi="Arial" w:cs="Arial"/>
          <w:color w:val="000000"/>
          <w:sz w:val="20"/>
          <w:szCs w:val="20"/>
        </w:rPr>
      </w:pPr>
      <w:r w:rsidRPr="00C705EC">
        <w:rPr>
          <w:rFonts w:ascii="Arial" w:hAnsi="Arial" w:cs="Arial"/>
          <w:color w:val="000000"/>
          <w:sz w:val="20"/>
          <w:szCs w:val="20"/>
        </w:rPr>
        <w:t>Las principales aplicaciones del cálculo diferencial son:</w:t>
      </w:r>
    </w:p>
    <w:p w:rsidR="00C8129A" w:rsidRPr="00C705EC" w:rsidRDefault="00C8129A" w:rsidP="00C8129A">
      <w:pPr>
        <w:shd w:val="clear" w:color="auto" w:fill="FFFFFF"/>
        <w:spacing w:line="240" w:lineRule="auto"/>
        <w:contextualSpacing/>
        <w:jc w:val="both"/>
        <w:rPr>
          <w:rFonts w:ascii="Arial" w:hAnsi="Arial" w:cs="Arial"/>
          <w:color w:val="000000"/>
          <w:sz w:val="20"/>
          <w:szCs w:val="20"/>
        </w:rPr>
      </w:pPr>
    </w:p>
    <w:p w:rsidR="00C705EC" w:rsidRPr="00C705EC" w:rsidRDefault="00C705EC" w:rsidP="00C8129A">
      <w:pPr>
        <w:numPr>
          <w:ilvl w:val="0"/>
          <w:numId w:val="5"/>
        </w:numPr>
        <w:shd w:val="clear" w:color="auto" w:fill="FFFFFF"/>
        <w:spacing w:after="60" w:line="240" w:lineRule="auto"/>
        <w:ind w:left="0" w:firstLine="0"/>
        <w:contextualSpacing/>
        <w:jc w:val="both"/>
        <w:rPr>
          <w:rFonts w:ascii="Arial" w:hAnsi="Arial" w:cs="Arial"/>
          <w:color w:val="000000"/>
          <w:sz w:val="20"/>
          <w:szCs w:val="20"/>
        </w:rPr>
      </w:pPr>
      <w:r w:rsidRPr="00C705EC">
        <w:rPr>
          <w:rFonts w:ascii="Arial" w:hAnsi="Arial" w:cs="Arial"/>
          <w:color w:val="000000"/>
          <w:sz w:val="20"/>
          <w:szCs w:val="20"/>
        </w:rPr>
        <w:t>El estudio de movimientos, aspectos de velocidad, y aceleración</w:t>
      </w:r>
    </w:p>
    <w:p w:rsidR="00C705EC" w:rsidRPr="00C705EC" w:rsidRDefault="00C705EC" w:rsidP="00C8129A">
      <w:pPr>
        <w:numPr>
          <w:ilvl w:val="0"/>
          <w:numId w:val="5"/>
        </w:numPr>
        <w:shd w:val="clear" w:color="auto" w:fill="FFFFFF"/>
        <w:spacing w:after="60" w:line="240" w:lineRule="auto"/>
        <w:ind w:left="0" w:firstLine="0"/>
        <w:contextualSpacing/>
        <w:jc w:val="both"/>
        <w:rPr>
          <w:rFonts w:ascii="Arial" w:hAnsi="Arial" w:cs="Arial"/>
          <w:color w:val="000000"/>
          <w:sz w:val="20"/>
          <w:szCs w:val="20"/>
        </w:rPr>
      </w:pPr>
      <w:r w:rsidRPr="00C705EC">
        <w:rPr>
          <w:rFonts w:ascii="Arial" w:hAnsi="Arial" w:cs="Arial"/>
          <w:color w:val="000000"/>
          <w:sz w:val="20"/>
          <w:szCs w:val="20"/>
        </w:rPr>
        <w:t>Análisis de ecuaciones con binomios.</w:t>
      </w:r>
    </w:p>
    <w:p w:rsidR="00C705EC" w:rsidRDefault="00C705EC" w:rsidP="00C8129A">
      <w:pPr>
        <w:numPr>
          <w:ilvl w:val="0"/>
          <w:numId w:val="5"/>
        </w:numPr>
        <w:shd w:val="clear" w:color="auto" w:fill="FFFFFF"/>
        <w:spacing w:after="60" w:line="240" w:lineRule="auto"/>
        <w:ind w:left="0" w:firstLine="0"/>
        <w:contextualSpacing/>
        <w:jc w:val="both"/>
        <w:rPr>
          <w:rFonts w:ascii="Arial" w:hAnsi="Arial" w:cs="Arial"/>
          <w:color w:val="000000"/>
          <w:sz w:val="20"/>
          <w:szCs w:val="20"/>
        </w:rPr>
      </w:pPr>
      <w:r w:rsidRPr="00C705EC">
        <w:rPr>
          <w:rFonts w:ascii="Arial" w:hAnsi="Arial" w:cs="Arial"/>
          <w:color w:val="000000"/>
          <w:sz w:val="20"/>
          <w:szCs w:val="20"/>
        </w:rPr>
        <w:t>El cálculo de máximos y mínimos, por ejemplo:</w:t>
      </w:r>
    </w:p>
    <w:p w:rsidR="00C8129A" w:rsidRPr="00C705EC" w:rsidRDefault="00C8129A" w:rsidP="00C8129A">
      <w:pPr>
        <w:shd w:val="clear" w:color="auto" w:fill="FFFFFF"/>
        <w:spacing w:after="60" w:line="240" w:lineRule="auto"/>
        <w:contextualSpacing/>
        <w:jc w:val="both"/>
        <w:rPr>
          <w:rFonts w:ascii="Arial" w:hAnsi="Arial" w:cs="Arial"/>
          <w:color w:val="000000"/>
          <w:sz w:val="20"/>
          <w:szCs w:val="20"/>
        </w:rPr>
      </w:pPr>
    </w:p>
    <w:p w:rsidR="00C705EC" w:rsidRPr="00C705EC" w:rsidRDefault="00C705EC" w:rsidP="00C8129A">
      <w:pPr>
        <w:shd w:val="clear" w:color="auto" w:fill="FFFFFF"/>
        <w:spacing w:after="0" w:line="240" w:lineRule="auto"/>
        <w:contextualSpacing/>
        <w:jc w:val="both"/>
        <w:rPr>
          <w:rFonts w:ascii="Arial" w:hAnsi="Arial" w:cs="Arial"/>
          <w:color w:val="000000"/>
          <w:sz w:val="20"/>
          <w:szCs w:val="20"/>
        </w:rPr>
      </w:pPr>
      <w:r w:rsidRPr="00C705EC">
        <w:rPr>
          <w:rFonts w:ascii="Arial" w:hAnsi="Arial" w:cs="Arial"/>
          <w:color w:val="000000"/>
          <w:sz w:val="20"/>
          <w:szCs w:val="20"/>
        </w:rPr>
        <w:t>- En una agencia de viajes, o en una empresa, saber cuál es la mayor ganancia que se puede obtener en cierto período, o con cierto producto, pero a la vez, igualmente calcular, si existen pérdidas en estos productos, o en un lapso de tiempo. Si se aplica de manera correcta el cálculo diferencial, se podrán obtener estos resultados, sin ningún problema.</w:t>
      </w:r>
    </w:p>
    <w:p w:rsidR="00C705EC" w:rsidRDefault="00C705EC" w:rsidP="00C705EC">
      <w:pPr>
        <w:shd w:val="clear" w:color="auto" w:fill="FFFFFF"/>
        <w:spacing w:after="0"/>
        <w:jc w:val="both"/>
        <w:rPr>
          <w:color w:val="000000"/>
          <w:sz w:val="20"/>
          <w:szCs w:val="20"/>
        </w:rPr>
      </w:pPr>
    </w:p>
    <w:p w:rsidR="00C8129A" w:rsidRDefault="00C8129A" w:rsidP="00C705EC">
      <w:pPr>
        <w:shd w:val="clear" w:color="auto" w:fill="FFFFFF"/>
        <w:spacing w:after="0"/>
        <w:jc w:val="both"/>
        <w:rPr>
          <w:color w:val="000000"/>
          <w:sz w:val="20"/>
          <w:szCs w:val="20"/>
        </w:rPr>
      </w:pPr>
    </w:p>
    <w:p w:rsidR="00C8129A" w:rsidRDefault="00C8129A" w:rsidP="00C705EC">
      <w:pPr>
        <w:shd w:val="clear" w:color="auto" w:fill="FFFFFF"/>
        <w:spacing w:after="0"/>
        <w:jc w:val="both"/>
        <w:rPr>
          <w:color w:val="000000"/>
          <w:sz w:val="20"/>
          <w:szCs w:val="20"/>
        </w:rPr>
      </w:pPr>
    </w:p>
    <w:p w:rsidR="00C8129A" w:rsidRDefault="00C8129A" w:rsidP="00C705EC">
      <w:pPr>
        <w:shd w:val="clear" w:color="auto" w:fill="FFFFFF"/>
        <w:spacing w:after="0"/>
        <w:jc w:val="both"/>
        <w:rPr>
          <w:color w:val="000000"/>
          <w:sz w:val="20"/>
          <w:szCs w:val="20"/>
        </w:rPr>
      </w:pPr>
    </w:p>
    <w:p w:rsidR="00C8129A" w:rsidRDefault="00C8129A" w:rsidP="00C705EC">
      <w:pPr>
        <w:shd w:val="clear" w:color="auto" w:fill="FFFFFF"/>
        <w:spacing w:after="0"/>
        <w:jc w:val="both"/>
        <w:rPr>
          <w:color w:val="000000"/>
          <w:sz w:val="20"/>
          <w:szCs w:val="20"/>
        </w:rPr>
      </w:pPr>
    </w:p>
    <w:p w:rsidR="00C8129A" w:rsidRDefault="00C8129A" w:rsidP="00C705EC">
      <w:pPr>
        <w:shd w:val="clear" w:color="auto" w:fill="FFFFFF"/>
        <w:spacing w:after="0"/>
        <w:jc w:val="both"/>
        <w:rPr>
          <w:color w:val="000000"/>
          <w:sz w:val="20"/>
          <w:szCs w:val="20"/>
        </w:rPr>
      </w:pPr>
    </w:p>
    <w:p w:rsidR="007470FF" w:rsidRDefault="004E2E91" w:rsidP="0025455B">
      <w:pPr>
        <w:spacing w:line="240" w:lineRule="auto"/>
        <w:contextualSpacing/>
        <w:rPr>
          <w:rFonts w:ascii="Arial" w:hAnsi="Arial" w:cs="Arial"/>
          <w:color w:val="000000" w:themeColor="text1"/>
          <w:sz w:val="20"/>
          <w:szCs w:val="20"/>
        </w:rPr>
      </w:pPr>
      <w:r w:rsidRPr="008B3A1F">
        <w:rPr>
          <w:rFonts w:ascii="Arial" w:hAnsi="Arial" w:cs="Arial"/>
          <w:color w:val="000000" w:themeColor="text1"/>
          <w:sz w:val="20"/>
          <w:szCs w:val="20"/>
        </w:rPr>
        <w:t>1.- ¿</w:t>
      </w:r>
      <w:r w:rsidR="0025455B">
        <w:rPr>
          <w:rFonts w:ascii="Arial" w:hAnsi="Arial" w:cs="Arial"/>
          <w:color w:val="000000" w:themeColor="text1"/>
          <w:sz w:val="20"/>
          <w:szCs w:val="20"/>
        </w:rPr>
        <w:t>Cuál es la importancia del cálculo actualmente</w:t>
      </w:r>
      <w:r w:rsidRPr="008B3A1F">
        <w:rPr>
          <w:rFonts w:ascii="Arial" w:hAnsi="Arial" w:cs="Arial"/>
          <w:color w:val="000000" w:themeColor="text1"/>
          <w:sz w:val="20"/>
          <w:szCs w:val="20"/>
        </w:rPr>
        <w:t>?</w:t>
      </w:r>
    </w:p>
    <w:tbl>
      <w:tblPr>
        <w:tblStyle w:val="Tablaconcuadrcula"/>
        <w:tblW w:w="0" w:type="auto"/>
        <w:tblLook w:val="04A0" w:firstRow="1" w:lastRow="0" w:firstColumn="1" w:lastColumn="0" w:noHBand="0" w:noVBand="1"/>
      </w:tblPr>
      <w:tblGrid>
        <w:gridCol w:w="8828"/>
      </w:tblGrid>
      <w:tr w:rsidR="008B3A1F" w:rsidRPr="008B3A1F" w:rsidTr="00F80094">
        <w:tc>
          <w:tcPr>
            <w:tcW w:w="8828" w:type="dxa"/>
          </w:tcPr>
          <w:p w:rsidR="008B3A1F" w:rsidRPr="008B3A1F" w:rsidRDefault="008B3A1F" w:rsidP="007470FF">
            <w:pPr>
              <w:contextualSpacing/>
              <w:rPr>
                <w:rFonts w:ascii="Arial" w:hAnsi="Arial" w:cs="Arial"/>
                <w:color w:val="000000" w:themeColor="text1"/>
                <w:sz w:val="20"/>
                <w:szCs w:val="20"/>
              </w:rPr>
            </w:pPr>
          </w:p>
          <w:p w:rsidR="008B3A1F" w:rsidRPr="008B3A1F" w:rsidRDefault="008B3A1F" w:rsidP="007470FF">
            <w:pPr>
              <w:contextualSpacing/>
              <w:rPr>
                <w:rFonts w:ascii="Arial" w:hAnsi="Arial" w:cs="Arial"/>
                <w:color w:val="000000" w:themeColor="text1"/>
                <w:sz w:val="20"/>
                <w:szCs w:val="20"/>
              </w:rPr>
            </w:pPr>
          </w:p>
        </w:tc>
      </w:tr>
      <w:tr w:rsidR="008B3A1F" w:rsidRPr="008B3A1F" w:rsidTr="00F80094">
        <w:tc>
          <w:tcPr>
            <w:tcW w:w="8828" w:type="dxa"/>
          </w:tcPr>
          <w:p w:rsidR="008B3A1F" w:rsidRPr="008B3A1F" w:rsidRDefault="008B3A1F" w:rsidP="007470FF">
            <w:pPr>
              <w:contextualSpacing/>
              <w:rPr>
                <w:rFonts w:ascii="Arial" w:hAnsi="Arial" w:cs="Arial"/>
                <w:color w:val="000000" w:themeColor="text1"/>
                <w:sz w:val="20"/>
                <w:szCs w:val="20"/>
              </w:rPr>
            </w:pPr>
          </w:p>
          <w:p w:rsidR="008B3A1F" w:rsidRPr="008B3A1F" w:rsidRDefault="008B3A1F" w:rsidP="007470FF">
            <w:pPr>
              <w:contextualSpacing/>
              <w:rPr>
                <w:rFonts w:ascii="Arial" w:hAnsi="Arial" w:cs="Arial"/>
                <w:color w:val="000000" w:themeColor="text1"/>
                <w:sz w:val="20"/>
                <w:szCs w:val="20"/>
              </w:rPr>
            </w:pPr>
          </w:p>
        </w:tc>
      </w:tr>
      <w:tr w:rsidR="008B3A1F" w:rsidRPr="008B3A1F" w:rsidTr="00F80094">
        <w:tc>
          <w:tcPr>
            <w:tcW w:w="8828" w:type="dxa"/>
          </w:tcPr>
          <w:p w:rsidR="008B3A1F" w:rsidRPr="008B3A1F" w:rsidRDefault="008B3A1F" w:rsidP="007470FF">
            <w:pPr>
              <w:contextualSpacing/>
              <w:rPr>
                <w:rFonts w:ascii="Arial" w:hAnsi="Arial" w:cs="Arial"/>
                <w:color w:val="000000" w:themeColor="text1"/>
                <w:sz w:val="20"/>
                <w:szCs w:val="20"/>
              </w:rPr>
            </w:pPr>
          </w:p>
          <w:p w:rsidR="008B3A1F" w:rsidRPr="008B3A1F" w:rsidRDefault="008B3A1F" w:rsidP="007470FF">
            <w:pPr>
              <w:contextualSpacing/>
              <w:rPr>
                <w:rFonts w:ascii="Arial" w:hAnsi="Arial" w:cs="Arial"/>
                <w:color w:val="000000" w:themeColor="text1"/>
                <w:sz w:val="20"/>
                <w:szCs w:val="20"/>
              </w:rPr>
            </w:pPr>
          </w:p>
        </w:tc>
      </w:tr>
      <w:tr w:rsidR="008B3A1F" w:rsidRPr="008B3A1F" w:rsidTr="00F80094">
        <w:tc>
          <w:tcPr>
            <w:tcW w:w="8828" w:type="dxa"/>
          </w:tcPr>
          <w:p w:rsidR="008B3A1F" w:rsidRPr="008B3A1F" w:rsidRDefault="008B3A1F" w:rsidP="007470FF">
            <w:pPr>
              <w:contextualSpacing/>
              <w:rPr>
                <w:rFonts w:ascii="Arial" w:hAnsi="Arial" w:cs="Arial"/>
                <w:color w:val="000000" w:themeColor="text1"/>
                <w:sz w:val="20"/>
                <w:szCs w:val="20"/>
              </w:rPr>
            </w:pPr>
          </w:p>
          <w:p w:rsidR="008B3A1F" w:rsidRPr="008B3A1F" w:rsidRDefault="008B3A1F" w:rsidP="007470FF">
            <w:pPr>
              <w:contextualSpacing/>
              <w:rPr>
                <w:rFonts w:ascii="Arial" w:hAnsi="Arial" w:cs="Arial"/>
                <w:color w:val="000000" w:themeColor="text1"/>
                <w:sz w:val="20"/>
                <w:szCs w:val="20"/>
              </w:rPr>
            </w:pPr>
          </w:p>
        </w:tc>
      </w:tr>
    </w:tbl>
    <w:p w:rsidR="002C6A5F" w:rsidRDefault="002C6A5F" w:rsidP="002C6A5F">
      <w:pPr>
        <w:spacing w:line="240" w:lineRule="auto"/>
        <w:contextualSpacing/>
        <w:rPr>
          <w:rFonts w:ascii="Arial" w:hAnsi="Arial" w:cs="Arial"/>
          <w:color w:val="000000" w:themeColor="text1"/>
          <w:sz w:val="20"/>
          <w:szCs w:val="20"/>
        </w:rPr>
      </w:pPr>
    </w:p>
    <w:p w:rsidR="002C6A5F" w:rsidRDefault="002C6A5F" w:rsidP="00525A1E">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2.- </w:t>
      </w:r>
      <w:r w:rsidR="00525A1E">
        <w:rPr>
          <w:rFonts w:ascii="Arial" w:hAnsi="Arial" w:cs="Arial"/>
          <w:color w:val="000000" w:themeColor="text1"/>
          <w:sz w:val="20"/>
          <w:szCs w:val="20"/>
        </w:rPr>
        <w:t>¿Cuál es la importancia del cálculo para un profesional de la mecánica?</w:t>
      </w:r>
    </w:p>
    <w:tbl>
      <w:tblPr>
        <w:tblStyle w:val="Tablaconcuadrcula"/>
        <w:tblW w:w="0" w:type="auto"/>
        <w:tblLook w:val="04A0" w:firstRow="1" w:lastRow="0" w:firstColumn="1" w:lastColumn="0" w:noHBand="0" w:noVBand="1"/>
      </w:tblPr>
      <w:tblGrid>
        <w:gridCol w:w="8828"/>
      </w:tblGrid>
      <w:tr w:rsidR="00AB6ED6" w:rsidTr="00B95A2F">
        <w:tc>
          <w:tcPr>
            <w:tcW w:w="8828" w:type="dxa"/>
          </w:tcPr>
          <w:p w:rsidR="00AB6ED6" w:rsidRDefault="00AB6ED6" w:rsidP="002C6A5F">
            <w:pPr>
              <w:contextualSpacing/>
              <w:rPr>
                <w:rFonts w:ascii="Arial" w:hAnsi="Arial" w:cs="Arial"/>
                <w:color w:val="000000" w:themeColor="text1"/>
                <w:sz w:val="20"/>
                <w:szCs w:val="20"/>
              </w:rPr>
            </w:pPr>
          </w:p>
          <w:p w:rsidR="00525A1E" w:rsidRDefault="00525A1E" w:rsidP="002C6A5F">
            <w:pPr>
              <w:contextualSpacing/>
              <w:rPr>
                <w:rFonts w:ascii="Arial" w:hAnsi="Arial" w:cs="Arial"/>
                <w:color w:val="000000" w:themeColor="text1"/>
                <w:sz w:val="20"/>
                <w:szCs w:val="20"/>
              </w:rPr>
            </w:pPr>
          </w:p>
        </w:tc>
      </w:tr>
      <w:tr w:rsidR="00AB6ED6" w:rsidTr="00B95A2F">
        <w:tc>
          <w:tcPr>
            <w:tcW w:w="8828" w:type="dxa"/>
          </w:tcPr>
          <w:p w:rsidR="00AB6ED6" w:rsidRDefault="00AB6ED6" w:rsidP="002C6A5F">
            <w:pPr>
              <w:contextualSpacing/>
              <w:rPr>
                <w:rFonts w:ascii="Arial" w:hAnsi="Arial" w:cs="Arial"/>
                <w:color w:val="000000" w:themeColor="text1"/>
                <w:sz w:val="20"/>
                <w:szCs w:val="20"/>
              </w:rPr>
            </w:pPr>
          </w:p>
          <w:p w:rsidR="00525A1E" w:rsidRDefault="00525A1E" w:rsidP="002C6A5F">
            <w:pPr>
              <w:contextualSpacing/>
              <w:rPr>
                <w:rFonts w:ascii="Arial" w:hAnsi="Arial" w:cs="Arial"/>
                <w:color w:val="000000" w:themeColor="text1"/>
                <w:sz w:val="20"/>
                <w:szCs w:val="20"/>
              </w:rPr>
            </w:pPr>
          </w:p>
        </w:tc>
      </w:tr>
      <w:tr w:rsidR="00AB6ED6" w:rsidTr="00B95A2F">
        <w:tc>
          <w:tcPr>
            <w:tcW w:w="8828" w:type="dxa"/>
          </w:tcPr>
          <w:p w:rsidR="00AB6ED6" w:rsidRDefault="00AB6ED6" w:rsidP="002C6A5F">
            <w:pPr>
              <w:contextualSpacing/>
              <w:rPr>
                <w:rFonts w:ascii="Arial" w:hAnsi="Arial" w:cs="Arial"/>
                <w:color w:val="000000" w:themeColor="text1"/>
                <w:sz w:val="20"/>
                <w:szCs w:val="20"/>
              </w:rPr>
            </w:pPr>
          </w:p>
          <w:p w:rsidR="00525A1E" w:rsidRDefault="00525A1E" w:rsidP="002C6A5F">
            <w:pPr>
              <w:contextualSpacing/>
              <w:rPr>
                <w:rFonts w:ascii="Arial" w:hAnsi="Arial" w:cs="Arial"/>
                <w:color w:val="000000" w:themeColor="text1"/>
                <w:sz w:val="20"/>
                <w:szCs w:val="20"/>
              </w:rPr>
            </w:pPr>
          </w:p>
        </w:tc>
      </w:tr>
      <w:tr w:rsidR="00525A1E" w:rsidTr="00B95A2F">
        <w:tc>
          <w:tcPr>
            <w:tcW w:w="8828" w:type="dxa"/>
          </w:tcPr>
          <w:p w:rsidR="00525A1E" w:rsidRDefault="00525A1E" w:rsidP="002C6A5F">
            <w:pPr>
              <w:contextualSpacing/>
              <w:rPr>
                <w:rFonts w:ascii="Arial" w:hAnsi="Arial" w:cs="Arial"/>
                <w:color w:val="000000" w:themeColor="text1"/>
                <w:sz w:val="20"/>
                <w:szCs w:val="20"/>
              </w:rPr>
            </w:pPr>
          </w:p>
          <w:p w:rsidR="00525A1E" w:rsidRDefault="00525A1E" w:rsidP="002C6A5F">
            <w:pPr>
              <w:contextualSpacing/>
              <w:rPr>
                <w:rFonts w:ascii="Arial" w:hAnsi="Arial" w:cs="Arial"/>
                <w:color w:val="000000" w:themeColor="text1"/>
                <w:sz w:val="20"/>
                <w:szCs w:val="20"/>
              </w:rPr>
            </w:pPr>
          </w:p>
        </w:tc>
      </w:tr>
    </w:tbl>
    <w:p w:rsidR="007470FF" w:rsidRPr="008B3A1F" w:rsidRDefault="007470FF" w:rsidP="007470FF">
      <w:pPr>
        <w:spacing w:line="240" w:lineRule="auto"/>
        <w:contextualSpacing/>
        <w:rPr>
          <w:rFonts w:ascii="Arial" w:hAnsi="Arial" w:cs="Arial"/>
          <w:color w:val="000000" w:themeColor="text1"/>
          <w:sz w:val="20"/>
          <w:szCs w:val="20"/>
        </w:rPr>
      </w:pPr>
    </w:p>
    <w:p w:rsidR="003C6492" w:rsidRPr="003C6492" w:rsidRDefault="003C6492" w:rsidP="002D27E3">
      <w:pPr>
        <w:spacing w:line="240" w:lineRule="auto"/>
        <w:contextualSpacing/>
        <w:rPr>
          <w:rFonts w:ascii="Arial" w:hAnsi="Arial" w:cs="Arial"/>
          <w:color w:val="000000" w:themeColor="text1"/>
          <w:sz w:val="20"/>
          <w:szCs w:val="20"/>
        </w:rPr>
      </w:pPr>
      <w:r w:rsidRPr="003C6492">
        <w:rPr>
          <w:rFonts w:ascii="Arial" w:hAnsi="Arial" w:cs="Arial"/>
          <w:color w:val="000000" w:themeColor="text1"/>
          <w:sz w:val="20"/>
          <w:szCs w:val="20"/>
        </w:rPr>
        <w:t>3.</w:t>
      </w:r>
      <w:proofErr w:type="gramStart"/>
      <w:r w:rsidRPr="003C6492">
        <w:rPr>
          <w:rFonts w:ascii="Arial" w:hAnsi="Arial" w:cs="Arial"/>
          <w:color w:val="000000" w:themeColor="text1"/>
          <w:sz w:val="20"/>
          <w:szCs w:val="20"/>
        </w:rPr>
        <w:t>-</w:t>
      </w:r>
      <w:r w:rsidR="007D0A08">
        <w:rPr>
          <w:rFonts w:ascii="Arial" w:hAnsi="Arial" w:cs="Arial"/>
          <w:color w:val="000000" w:themeColor="text1"/>
          <w:sz w:val="20"/>
          <w:szCs w:val="20"/>
        </w:rPr>
        <w:t>¿</w:t>
      </w:r>
      <w:proofErr w:type="gramEnd"/>
      <w:r w:rsidR="002D27E3">
        <w:rPr>
          <w:rFonts w:ascii="Arial" w:hAnsi="Arial" w:cs="Arial"/>
          <w:color w:val="000000" w:themeColor="text1"/>
          <w:sz w:val="20"/>
          <w:szCs w:val="20"/>
        </w:rPr>
        <w:t>Cómo se relaciona el cálculo y la mecánica automotriz</w:t>
      </w:r>
      <w:r w:rsidR="007D0A08">
        <w:rPr>
          <w:rFonts w:ascii="Arial" w:hAnsi="Arial" w:cs="Arial"/>
          <w:color w:val="000000" w:themeColor="text1"/>
          <w:sz w:val="20"/>
          <w:szCs w:val="20"/>
        </w:rPr>
        <w:t>?</w:t>
      </w:r>
    </w:p>
    <w:tbl>
      <w:tblPr>
        <w:tblStyle w:val="Tablaconcuadrcula"/>
        <w:tblW w:w="0" w:type="auto"/>
        <w:tblLook w:val="04A0" w:firstRow="1" w:lastRow="0" w:firstColumn="1" w:lastColumn="0" w:noHBand="0" w:noVBand="1"/>
      </w:tblPr>
      <w:tblGrid>
        <w:gridCol w:w="8828"/>
      </w:tblGrid>
      <w:tr w:rsidR="000C1DC7" w:rsidTr="00B95A2F">
        <w:tc>
          <w:tcPr>
            <w:tcW w:w="8828" w:type="dxa"/>
          </w:tcPr>
          <w:p w:rsidR="000C1DC7" w:rsidRDefault="000C1DC7" w:rsidP="007470FF">
            <w:pPr>
              <w:contextualSpacing/>
              <w:rPr>
                <w:rFonts w:ascii="Arial" w:hAnsi="Arial" w:cs="Arial"/>
                <w:color w:val="000000" w:themeColor="text1"/>
                <w:sz w:val="20"/>
                <w:szCs w:val="20"/>
                <w:u w:val="single"/>
              </w:rPr>
            </w:pPr>
          </w:p>
          <w:p w:rsidR="000C1DC7" w:rsidRDefault="000C1DC7" w:rsidP="007470FF">
            <w:pPr>
              <w:contextualSpacing/>
              <w:rPr>
                <w:rFonts w:ascii="Arial" w:hAnsi="Arial" w:cs="Arial"/>
                <w:color w:val="000000" w:themeColor="text1"/>
                <w:sz w:val="20"/>
                <w:szCs w:val="20"/>
                <w:u w:val="single"/>
              </w:rPr>
            </w:pPr>
          </w:p>
        </w:tc>
      </w:tr>
      <w:tr w:rsidR="000C1DC7" w:rsidTr="00B95A2F">
        <w:tc>
          <w:tcPr>
            <w:tcW w:w="8828" w:type="dxa"/>
          </w:tcPr>
          <w:p w:rsidR="000C1DC7" w:rsidRDefault="000C1DC7" w:rsidP="007470FF">
            <w:pPr>
              <w:contextualSpacing/>
              <w:rPr>
                <w:rFonts w:ascii="Arial" w:hAnsi="Arial" w:cs="Arial"/>
                <w:color w:val="000000" w:themeColor="text1"/>
                <w:sz w:val="20"/>
                <w:szCs w:val="20"/>
                <w:u w:val="single"/>
              </w:rPr>
            </w:pPr>
          </w:p>
          <w:p w:rsidR="000C1DC7" w:rsidRDefault="000C1DC7" w:rsidP="007470FF">
            <w:pPr>
              <w:contextualSpacing/>
              <w:rPr>
                <w:rFonts w:ascii="Arial" w:hAnsi="Arial" w:cs="Arial"/>
                <w:color w:val="000000" w:themeColor="text1"/>
                <w:sz w:val="20"/>
                <w:szCs w:val="20"/>
                <w:u w:val="single"/>
              </w:rPr>
            </w:pPr>
          </w:p>
        </w:tc>
      </w:tr>
      <w:tr w:rsidR="000C1DC7" w:rsidTr="00B95A2F">
        <w:tc>
          <w:tcPr>
            <w:tcW w:w="8828" w:type="dxa"/>
          </w:tcPr>
          <w:p w:rsidR="000C1DC7" w:rsidRDefault="000C1DC7" w:rsidP="007470FF">
            <w:pPr>
              <w:contextualSpacing/>
              <w:rPr>
                <w:rFonts w:ascii="Arial" w:hAnsi="Arial" w:cs="Arial"/>
                <w:color w:val="000000" w:themeColor="text1"/>
                <w:sz w:val="20"/>
                <w:szCs w:val="20"/>
                <w:u w:val="single"/>
              </w:rPr>
            </w:pPr>
          </w:p>
          <w:p w:rsidR="000C1DC7" w:rsidRDefault="000C1DC7" w:rsidP="007470FF">
            <w:pPr>
              <w:contextualSpacing/>
              <w:rPr>
                <w:rFonts w:ascii="Arial" w:hAnsi="Arial" w:cs="Arial"/>
                <w:color w:val="000000" w:themeColor="text1"/>
                <w:sz w:val="20"/>
                <w:szCs w:val="20"/>
                <w:u w:val="single"/>
              </w:rPr>
            </w:pPr>
          </w:p>
        </w:tc>
      </w:tr>
      <w:tr w:rsidR="000C1DC7" w:rsidTr="00B95A2F">
        <w:tc>
          <w:tcPr>
            <w:tcW w:w="8828" w:type="dxa"/>
          </w:tcPr>
          <w:p w:rsidR="000C1DC7" w:rsidRDefault="000C1DC7" w:rsidP="007470FF">
            <w:pPr>
              <w:contextualSpacing/>
              <w:rPr>
                <w:rFonts w:ascii="Arial" w:hAnsi="Arial" w:cs="Arial"/>
                <w:color w:val="000000" w:themeColor="text1"/>
                <w:sz w:val="20"/>
                <w:szCs w:val="20"/>
                <w:u w:val="single"/>
              </w:rPr>
            </w:pPr>
          </w:p>
          <w:p w:rsidR="000C1DC7" w:rsidRDefault="000C1DC7" w:rsidP="007470FF">
            <w:pPr>
              <w:contextualSpacing/>
              <w:rPr>
                <w:rFonts w:ascii="Arial" w:hAnsi="Arial" w:cs="Arial"/>
                <w:color w:val="000000" w:themeColor="text1"/>
                <w:sz w:val="20"/>
                <w:szCs w:val="20"/>
                <w:u w:val="single"/>
              </w:rPr>
            </w:pPr>
          </w:p>
        </w:tc>
      </w:tr>
    </w:tbl>
    <w:p w:rsidR="00624758" w:rsidRPr="00397825" w:rsidRDefault="00517FD9" w:rsidP="00B40E5C">
      <w:pPr>
        <w:spacing w:line="240" w:lineRule="auto"/>
        <w:contextualSpacing/>
        <w:rPr>
          <w:rFonts w:ascii="Arial" w:hAnsi="Arial" w:cs="Arial"/>
          <w:color w:val="000000" w:themeColor="text1"/>
          <w:sz w:val="20"/>
          <w:szCs w:val="20"/>
        </w:rPr>
      </w:pPr>
      <w:r w:rsidRPr="00517FD9">
        <w:rPr>
          <w:rFonts w:ascii="Arial" w:hAnsi="Arial" w:cs="Arial"/>
          <w:color w:val="000000" w:themeColor="text1"/>
          <w:sz w:val="20"/>
          <w:szCs w:val="20"/>
        </w:rPr>
        <w:t xml:space="preserve">4.- </w:t>
      </w:r>
      <w:r w:rsidR="00B40E5C">
        <w:rPr>
          <w:rFonts w:ascii="Arial" w:hAnsi="Arial" w:cs="Arial"/>
          <w:color w:val="000000" w:themeColor="text1"/>
          <w:sz w:val="20"/>
          <w:szCs w:val="20"/>
        </w:rPr>
        <w:t>¿Cuáles son las principales aplicaciones del cálculo y cómo se relaciona éste con la familia?</w:t>
      </w:r>
    </w:p>
    <w:tbl>
      <w:tblPr>
        <w:tblStyle w:val="Tablaconcuadrcula"/>
        <w:tblW w:w="0" w:type="auto"/>
        <w:tblLook w:val="04A0" w:firstRow="1" w:lastRow="0" w:firstColumn="1" w:lastColumn="0" w:noHBand="0" w:noVBand="1"/>
      </w:tblPr>
      <w:tblGrid>
        <w:gridCol w:w="8828"/>
      </w:tblGrid>
      <w:tr w:rsidR="00397825" w:rsidTr="00B95A2F">
        <w:tc>
          <w:tcPr>
            <w:tcW w:w="8828" w:type="dxa"/>
          </w:tcPr>
          <w:p w:rsidR="00397825" w:rsidRDefault="00397825" w:rsidP="007470FF">
            <w:pPr>
              <w:contextualSpacing/>
              <w:rPr>
                <w:rFonts w:ascii="Arial" w:hAnsi="Arial" w:cs="Arial"/>
                <w:color w:val="000000" w:themeColor="text1"/>
                <w:sz w:val="20"/>
                <w:szCs w:val="20"/>
                <w:u w:val="single"/>
              </w:rPr>
            </w:pPr>
          </w:p>
          <w:p w:rsidR="00B40E5C" w:rsidRDefault="00B40E5C" w:rsidP="007470FF">
            <w:pPr>
              <w:contextualSpacing/>
              <w:rPr>
                <w:rFonts w:ascii="Arial" w:hAnsi="Arial" w:cs="Arial"/>
                <w:color w:val="000000" w:themeColor="text1"/>
                <w:sz w:val="20"/>
                <w:szCs w:val="20"/>
                <w:u w:val="single"/>
              </w:rPr>
            </w:pPr>
          </w:p>
        </w:tc>
      </w:tr>
      <w:tr w:rsidR="00397825" w:rsidTr="00B95A2F">
        <w:tc>
          <w:tcPr>
            <w:tcW w:w="8828" w:type="dxa"/>
          </w:tcPr>
          <w:p w:rsidR="00397825" w:rsidRDefault="00397825" w:rsidP="007470FF">
            <w:pPr>
              <w:contextualSpacing/>
              <w:rPr>
                <w:rFonts w:ascii="Arial" w:hAnsi="Arial" w:cs="Arial"/>
                <w:color w:val="000000" w:themeColor="text1"/>
                <w:sz w:val="20"/>
                <w:szCs w:val="20"/>
                <w:u w:val="single"/>
              </w:rPr>
            </w:pPr>
          </w:p>
          <w:p w:rsidR="00B40E5C" w:rsidRDefault="00B40E5C" w:rsidP="007470FF">
            <w:pPr>
              <w:contextualSpacing/>
              <w:rPr>
                <w:rFonts w:ascii="Arial" w:hAnsi="Arial" w:cs="Arial"/>
                <w:color w:val="000000" w:themeColor="text1"/>
                <w:sz w:val="20"/>
                <w:szCs w:val="20"/>
                <w:u w:val="single"/>
              </w:rPr>
            </w:pPr>
          </w:p>
        </w:tc>
      </w:tr>
      <w:tr w:rsidR="00397825" w:rsidTr="00B95A2F">
        <w:tc>
          <w:tcPr>
            <w:tcW w:w="8828" w:type="dxa"/>
          </w:tcPr>
          <w:p w:rsidR="00397825" w:rsidRDefault="00397825" w:rsidP="007470FF">
            <w:pPr>
              <w:contextualSpacing/>
              <w:rPr>
                <w:rFonts w:ascii="Arial" w:hAnsi="Arial" w:cs="Arial"/>
                <w:color w:val="000000" w:themeColor="text1"/>
                <w:sz w:val="20"/>
                <w:szCs w:val="20"/>
                <w:u w:val="single"/>
              </w:rPr>
            </w:pPr>
          </w:p>
          <w:p w:rsidR="00B40E5C" w:rsidRDefault="00B40E5C" w:rsidP="007470FF">
            <w:pPr>
              <w:contextualSpacing/>
              <w:rPr>
                <w:rFonts w:ascii="Arial" w:hAnsi="Arial" w:cs="Arial"/>
                <w:color w:val="000000" w:themeColor="text1"/>
                <w:sz w:val="20"/>
                <w:szCs w:val="20"/>
                <w:u w:val="single"/>
              </w:rPr>
            </w:pPr>
          </w:p>
        </w:tc>
      </w:tr>
      <w:tr w:rsidR="00397825" w:rsidTr="00B95A2F">
        <w:tc>
          <w:tcPr>
            <w:tcW w:w="8828" w:type="dxa"/>
          </w:tcPr>
          <w:p w:rsidR="00397825" w:rsidRDefault="00397825" w:rsidP="007470FF">
            <w:pPr>
              <w:contextualSpacing/>
              <w:rPr>
                <w:rFonts w:ascii="Arial" w:hAnsi="Arial" w:cs="Arial"/>
                <w:color w:val="000000" w:themeColor="text1"/>
                <w:sz w:val="20"/>
                <w:szCs w:val="20"/>
                <w:u w:val="single"/>
              </w:rPr>
            </w:pPr>
          </w:p>
          <w:p w:rsidR="00B40E5C" w:rsidRDefault="00B40E5C" w:rsidP="007470FF">
            <w:pPr>
              <w:contextualSpacing/>
              <w:rPr>
                <w:rFonts w:ascii="Arial" w:hAnsi="Arial" w:cs="Arial"/>
                <w:color w:val="000000" w:themeColor="text1"/>
                <w:sz w:val="20"/>
                <w:szCs w:val="20"/>
                <w:u w:val="single"/>
              </w:rPr>
            </w:pPr>
          </w:p>
        </w:tc>
      </w:tr>
    </w:tbl>
    <w:p w:rsidR="00517FD9" w:rsidRDefault="00517FD9" w:rsidP="007470FF">
      <w:pPr>
        <w:spacing w:line="240" w:lineRule="auto"/>
        <w:contextualSpacing/>
        <w:rPr>
          <w:rFonts w:ascii="Arial" w:hAnsi="Arial" w:cs="Arial"/>
          <w:color w:val="000000" w:themeColor="text1"/>
          <w:sz w:val="20"/>
          <w:szCs w:val="20"/>
          <w:u w:val="single"/>
        </w:rPr>
      </w:pPr>
    </w:p>
    <w:p w:rsidR="0045034E" w:rsidRDefault="00D414B0" w:rsidP="0045034E">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5.- </w:t>
      </w:r>
      <w:r w:rsidR="0045034E">
        <w:rPr>
          <w:rFonts w:ascii="Arial" w:hAnsi="Arial" w:cs="Arial"/>
          <w:color w:val="000000" w:themeColor="text1"/>
          <w:sz w:val="20"/>
          <w:szCs w:val="20"/>
        </w:rPr>
        <w:t xml:space="preserve">¿Cuál es el principal objetivo para una empresa el calcular exactamente tanto las ganancias </w:t>
      </w:r>
    </w:p>
    <w:p w:rsidR="00D414B0" w:rsidRDefault="0045034E" w:rsidP="0045034E">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como las pérdidas?</w:t>
      </w:r>
    </w:p>
    <w:tbl>
      <w:tblPr>
        <w:tblStyle w:val="Tablaconcuadrcula"/>
        <w:tblW w:w="0" w:type="auto"/>
        <w:tblLook w:val="04A0" w:firstRow="1" w:lastRow="0" w:firstColumn="1" w:lastColumn="0" w:noHBand="0" w:noVBand="1"/>
      </w:tblPr>
      <w:tblGrid>
        <w:gridCol w:w="8828"/>
      </w:tblGrid>
      <w:tr w:rsidR="00D414B0" w:rsidTr="00B95A2F">
        <w:tc>
          <w:tcPr>
            <w:tcW w:w="8828" w:type="dxa"/>
          </w:tcPr>
          <w:p w:rsidR="00D414B0" w:rsidRDefault="00D414B0" w:rsidP="007470FF">
            <w:pPr>
              <w:contextualSpacing/>
              <w:rPr>
                <w:rFonts w:ascii="Arial" w:hAnsi="Arial" w:cs="Arial"/>
                <w:color w:val="000000" w:themeColor="text1"/>
                <w:sz w:val="20"/>
                <w:szCs w:val="20"/>
              </w:rPr>
            </w:pPr>
          </w:p>
          <w:p w:rsidR="00D414B0" w:rsidRDefault="00D414B0" w:rsidP="007470FF">
            <w:pPr>
              <w:contextualSpacing/>
              <w:rPr>
                <w:rFonts w:ascii="Arial" w:hAnsi="Arial" w:cs="Arial"/>
                <w:color w:val="000000" w:themeColor="text1"/>
                <w:sz w:val="20"/>
                <w:szCs w:val="20"/>
              </w:rPr>
            </w:pPr>
          </w:p>
        </w:tc>
      </w:tr>
      <w:tr w:rsidR="00D414B0" w:rsidTr="00B95A2F">
        <w:tc>
          <w:tcPr>
            <w:tcW w:w="8828" w:type="dxa"/>
          </w:tcPr>
          <w:p w:rsidR="00D414B0" w:rsidRDefault="00D414B0" w:rsidP="007470FF">
            <w:pPr>
              <w:contextualSpacing/>
              <w:rPr>
                <w:rFonts w:ascii="Arial" w:hAnsi="Arial" w:cs="Arial"/>
                <w:color w:val="000000" w:themeColor="text1"/>
                <w:sz w:val="20"/>
                <w:szCs w:val="20"/>
              </w:rPr>
            </w:pPr>
          </w:p>
          <w:p w:rsidR="00D414B0" w:rsidRDefault="00D414B0" w:rsidP="007470FF">
            <w:pPr>
              <w:contextualSpacing/>
              <w:rPr>
                <w:rFonts w:ascii="Arial" w:hAnsi="Arial" w:cs="Arial"/>
                <w:color w:val="000000" w:themeColor="text1"/>
                <w:sz w:val="20"/>
                <w:szCs w:val="20"/>
              </w:rPr>
            </w:pPr>
          </w:p>
        </w:tc>
      </w:tr>
      <w:tr w:rsidR="00D414B0" w:rsidTr="00B95A2F">
        <w:tc>
          <w:tcPr>
            <w:tcW w:w="8828" w:type="dxa"/>
          </w:tcPr>
          <w:p w:rsidR="00D414B0" w:rsidRDefault="00D414B0" w:rsidP="007470FF">
            <w:pPr>
              <w:contextualSpacing/>
              <w:rPr>
                <w:rFonts w:ascii="Arial" w:hAnsi="Arial" w:cs="Arial"/>
                <w:color w:val="000000" w:themeColor="text1"/>
                <w:sz w:val="20"/>
                <w:szCs w:val="20"/>
              </w:rPr>
            </w:pPr>
          </w:p>
          <w:p w:rsidR="00D414B0" w:rsidRDefault="00D414B0" w:rsidP="007470FF">
            <w:pPr>
              <w:contextualSpacing/>
              <w:rPr>
                <w:rFonts w:ascii="Arial" w:hAnsi="Arial" w:cs="Arial"/>
                <w:color w:val="000000" w:themeColor="text1"/>
                <w:sz w:val="20"/>
                <w:szCs w:val="20"/>
              </w:rPr>
            </w:pPr>
          </w:p>
        </w:tc>
      </w:tr>
      <w:tr w:rsidR="00D414B0" w:rsidTr="00B95A2F">
        <w:tc>
          <w:tcPr>
            <w:tcW w:w="8828" w:type="dxa"/>
          </w:tcPr>
          <w:p w:rsidR="00D414B0" w:rsidRDefault="00D414B0" w:rsidP="007470FF">
            <w:pPr>
              <w:contextualSpacing/>
              <w:rPr>
                <w:rFonts w:ascii="Arial" w:hAnsi="Arial" w:cs="Arial"/>
                <w:color w:val="000000" w:themeColor="text1"/>
                <w:sz w:val="20"/>
                <w:szCs w:val="20"/>
              </w:rPr>
            </w:pPr>
          </w:p>
          <w:p w:rsidR="00D414B0" w:rsidRDefault="00D414B0" w:rsidP="007470FF">
            <w:pPr>
              <w:contextualSpacing/>
              <w:rPr>
                <w:rFonts w:ascii="Arial" w:hAnsi="Arial" w:cs="Arial"/>
                <w:color w:val="000000" w:themeColor="text1"/>
                <w:sz w:val="20"/>
                <w:szCs w:val="20"/>
              </w:rPr>
            </w:pPr>
          </w:p>
        </w:tc>
      </w:tr>
      <w:tr w:rsidR="00D414B0" w:rsidTr="00B95A2F">
        <w:tc>
          <w:tcPr>
            <w:tcW w:w="8828" w:type="dxa"/>
          </w:tcPr>
          <w:p w:rsidR="00D414B0" w:rsidRDefault="00D414B0" w:rsidP="007470FF">
            <w:pPr>
              <w:contextualSpacing/>
              <w:rPr>
                <w:rFonts w:ascii="Arial" w:hAnsi="Arial" w:cs="Arial"/>
                <w:color w:val="000000" w:themeColor="text1"/>
                <w:sz w:val="20"/>
                <w:szCs w:val="20"/>
              </w:rPr>
            </w:pPr>
          </w:p>
          <w:p w:rsidR="00D414B0" w:rsidRDefault="00D414B0" w:rsidP="007470FF">
            <w:pPr>
              <w:contextualSpacing/>
              <w:rPr>
                <w:rFonts w:ascii="Arial" w:hAnsi="Arial" w:cs="Arial"/>
                <w:color w:val="000000" w:themeColor="text1"/>
                <w:sz w:val="20"/>
                <w:szCs w:val="20"/>
              </w:rPr>
            </w:pPr>
          </w:p>
        </w:tc>
      </w:tr>
    </w:tbl>
    <w:p w:rsidR="00D414B0" w:rsidRPr="00D414B0" w:rsidRDefault="00D414B0" w:rsidP="007470FF">
      <w:pPr>
        <w:spacing w:line="240" w:lineRule="auto"/>
        <w:contextualSpacing/>
        <w:rPr>
          <w:rFonts w:ascii="Arial" w:hAnsi="Arial" w:cs="Arial"/>
          <w:color w:val="000000" w:themeColor="text1"/>
          <w:sz w:val="20"/>
          <w:szCs w:val="20"/>
        </w:rPr>
      </w:pPr>
    </w:p>
    <w:p w:rsidR="00397825" w:rsidRPr="004A7F62" w:rsidRDefault="004A7F62" w:rsidP="008B4257">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6.- </w:t>
      </w:r>
      <w:r w:rsidR="008B4257">
        <w:rPr>
          <w:rFonts w:ascii="Arial" w:hAnsi="Arial" w:cs="Arial"/>
          <w:color w:val="000000" w:themeColor="text1"/>
          <w:sz w:val="20"/>
          <w:szCs w:val="20"/>
        </w:rPr>
        <w:t>Haga una reflexión, basándose en el texto, sobre la importancia para la mecánica del cálculo.</w:t>
      </w:r>
    </w:p>
    <w:tbl>
      <w:tblPr>
        <w:tblStyle w:val="Tablaconcuadrcula"/>
        <w:tblW w:w="0" w:type="auto"/>
        <w:tblLook w:val="04A0" w:firstRow="1" w:lastRow="0" w:firstColumn="1" w:lastColumn="0" w:noHBand="0" w:noVBand="1"/>
      </w:tblPr>
      <w:tblGrid>
        <w:gridCol w:w="8828"/>
      </w:tblGrid>
      <w:tr w:rsidR="00E94783" w:rsidTr="00E94783">
        <w:tc>
          <w:tcPr>
            <w:tcW w:w="8978" w:type="dxa"/>
          </w:tcPr>
          <w:p w:rsidR="00E94783" w:rsidRDefault="00E94783" w:rsidP="007470FF">
            <w:pPr>
              <w:contextualSpacing/>
              <w:rPr>
                <w:rFonts w:ascii="Arial" w:hAnsi="Arial" w:cs="Arial"/>
                <w:color w:val="000000" w:themeColor="text1"/>
                <w:sz w:val="20"/>
                <w:szCs w:val="20"/>
              </w:rPr>
            </w:pPr>
          </w:p>
          <w:p w:rsidR="00E94783" w:rsidRDefault="00E94783" w:rsidP="007470FF">
            <w:pPr>
              <w:contextualSpacing/>
              <w:rPr>
                <w:rFonts w:ascii="Arial" w:hAnsi="Arial" w:cs="Arial"/>
                <w:color w:val="000000" w:themeColor="text1"/>
                <w:sz w:val="20"/>
                <w:szCs w:val="20"/>
              </w:rPr>
            </w:pPr>
          </w:p>
        </w:tc>
      </w:tr>
      <w:tr w:rsidR="00E94783" w:rsidTr="00E94783">
        <w:tc>
          <w:tcPr>
            <w:tcW w:w="8978" w:type="dxa"/>
          </w:tcPr>
          <w:p w:rsidR="00E94783" w:rsidRDefault="00E94783" w:rsidP="007470FF">
            <w:pPr>
              <w:contextualSpacing/>
              <w:rPr>
                <w:rFonts w:ascii="Arial" w:hAnsi="Arial" w:cs="Arial"/>
                <w:color w:val="000000" w:themeColor="text1"/>
                <w:sz w:val="20"/>
                <w:szCs w:val="20"/>
              </w:rPr>
            </w:pPr>
          </w:p>
          <w:p w:rsidR="00E94783" w:rsidRDefault="00E94783" w:rsidP="007470FF">
            <w:pPr>
              <w:contextualSpacing/>
              <w:rPr>
                <w:rFonts w:ascii="Arial" w:hAnsi="Arial" w:cs="Arial"/>
                <w:color w:val="000000" w:themeColor="text1"/>
                <w:sz w:val="20"/>
                <w:szCs w:val="20"/>
              </w:rPr>
            </w:pPr>
          </w:p>
        </w:tc>
      </w:tr>
      <w:tr w:rsidR="00E94783" w:rsidTr="00E94783">
        <w:tc>
          <w:tcPr>
            <w:tcW w:w="8978" w:type="dxa"/>
          </w:tcPr>
          <w:p w:rsidR="00E94783" w:rsidRDefault="00E94783" w:rsidP="007470FF">
            <w:pPr>
              <w:contextualSpacing/>
              <w:rPr>
                <w:rFonts w:ascii="Arial" w:hAnsi="Arial" w:cs="Arial"/>
                <w:color w:val="000000" w:themeColor="text1"/>
                <w:sz w:val="20"/>
                <w:szCs w:val="20"/>
              </w:rPr>
            </w:pPr>
          </w:p>
          <w:p w:rsidR="00E94783" w:rsidRDefault="00E94783" w:rsidP="007470FF">
            <w:pPr>
              <w:contextualSpacing/>
              <w:rPr>
                <w:rFonts w:ascii="Arial" w:hAnsi="Arial" w:cs="Arial"/>
                <w:color w:val="000000" w:themeColor="text1"/>
                <w:sz w:val="20"/>
                <w:szCs w:val="20"/>
              </w:rPr>
            </w:pPr>
          </w:p>
        </w:tc>
      </w:tr>
      <w:tr w:rsidR="00E94783" w:rsidTr="00E94783">
        <w:tc>
          <w:tcPr>
            <w:tcW w:w="8978" w:type="dxa"/>
          </w:tcPr>
          <w:p w:rsidR="00E94783" w:rsidRDefault="00E94783" w:rsidP="007470FF">
            <w:pPr>
              <w:contextualSpacing/>
              <w:rPr>
                <w:rFonts w:ascii="Arial" w:hAnsi="Arial" w:cs="Arial"/>
                <w:color w:val="000000" w:themeColor="text1"/>
                <w:sz w:val="20"/>
                <w:szCs w:val="20"/>
              </w:rPr>
            </w:pPr>
          </w:p>
          <w:p w:rsidR="00E94783" w:rsidRDefault="00E94783" w:rsidP="007470FF">
            <w:pPr>
              <w:contextualSpacing/>
              <w:rPr>
                <w:rFonts w:ascii="Arial" w:hAnsi="Arial" w:cs="Arial"/>
                <w:color w:val="000000" w:themeColor="text1"/>
                <w:sz w:val="20"/>
                <w:szCs w:val="20"/>
              </w:rPr>
            </w:pPr>
          </w:p>
        </w:tc>
      </w:tr>
      <w:tr w:rsidR="00E94783" w:rsidTr="00E94783">
        <w:tc>
          <w:tcPr>
            <w:tcW w:w="8978" w:type="dxa"/>
          </w:tcPr>
          <w:p w:rsidR="00E94783" w:rsidRDefault="00E94783" w:rsidP="007470FF">
            <w:pPr>
              <w:contextualSpacing/>
              <w:rPr>
                <w:rFonts w:ascii="Arial" w:hAnsi="Arial" w:cs="Arial"/>
                <w:color w:val="000000" w:themeColor="text1"/>
                <w:sz w:val="20"/>
                <w:szCs w:val="20"/>
              </w:rPr>
            </w:pPr>
          </w:p>
          <w:p w:rsidR="00E94783" w:rsidRDefault="00E94783" w:rsidP="007470FF">
            <w:pPr>
              <w:contextualSpacing/>
              <w:rPr>
                <w:rFonts w:ascii="Arial" w:hAnsi="Arial" w:cs="Arial"/>
                <w:color w:val="000000" w:themeColor="text1"/>
                <w:sz w:val="20"/>
                <w:szCs w:val="20"/>
              </w:rPr>
            </w:pPr>
          </w:p>
        </w:tc>
      </w:tr>
    </w:tbl>
    <w:p w:rsidR="00303F9D" w:rsidRDefault="00303F9D" w:rsidP="007470FF">
      <w:pPr>
        <w:spacing w:line="240" w:lineRule="auto"/>
        <w:contextualSpacing/>
        <w:rPr>
          <w:rFonts w:ascii="Arial" w:hAnsi="Arial" w:cs="Arial"/>
          <w:color w:val="000000" w:themeColor="text1"/>
          <w:sz w:val="20"/>
          <w:szCs w:val="20"/>
        </w:rPr>
      </w:pPr>
    </w:p>
    <w:p w:rsidR="006074AD" w:rsidRDefault="006074AD" w:rsidP="007470FF">
      <w:pPr>
        <w:spacing w:line="240" w:lineRule="auto"/>
        <w:contextualSpacing/>
        <w:rPr>
          <w:rFonts w:ascii="Arial" w:hAnsi="Arial" w:cs="Arial"/>
          <w:color w:val="000000" w:themeColor="text1"/>
          <w:sz w:val="20"/>
          <w:szCs w:val="20"/>
        </w:rPr>
      </w:pPr>
    </w:p>
    <w:p w:rsidR="006074AD" w:rsidRDefault="006074AD" w:rsidP="007470FF">
      <w:pPr>
        <w:spacing w:line="240" w:lineRule="auto"/>
        <w:contextualSpacing/>
        <w:rPr>
          <w:rFonts w:ascii="Arial" w:hAnsi="Arial" w:cs="Arial"/>
          <w:color w:val="000000" w:themeColor="text1"/>
          <w:sz w:val="20"/>
          <w:szCs w:val="20"/>
        </w:rPr>
      </w:pPr>
    </w:p>
    <w:p w:rsidR="006074AD" w:rsidRDefault="006074AD" w:rsidP="007470FF">
      <w:pPr>
        <w:spacing w:line="240" w:lineRule="auto"/>
        <w:contextualSpacing/>
        <w:rPr>
          <w:rFonts w:ascii="Arial" w:hAnsi="Arial" w:cs="Arial"/>
          <w:color w:val="000000" w:themeColor="text1"/>
          <w:sz w:val="20"/>
          <w:szCs w:val="20"/>
        </w:rPr>
      </w:pPr>
    </w:p>
    <w:p w:rsidR="009A1CBD" w:rsidRDefault="009A1CBD" w:rsidP="00904742">
      <w:pPr>
        <w:spacing w:line="240" w:lineRule="auto"/>
        <w:contextualSpacing/>
        <w:rPr>
          <w:rFonts w:ascii="Arial" w:hAnsi="Arial" w:cs="Arial"/>
          <w:color w:val="000000" w:themeColor="text1"/>
          <w:sz w:val="20"/>
          <w:szCs w:val="20"/>
        </w:rPr>
      </w:pPr>
    </w:p>
    <w:p w:rsidR="00904742" w:rsidRDefault="00904742" w:rsidP="00904742">
      <w:pPr>
        <w:spacing w:line="240" w:lineRule="auto"/>
        <w:contextualSpacing/>
        <w:rPr>
          <w:rFonts w:ascii="Arial" w:hAnsi="Arial" w:cs="Arial"/>
          <w:color w:val="000000" w:themeColor="text1"/>
          <w:sz w:val="20"/>
          <w:szCs w:val="20"/>
        </w:rPr>
      </w:pPr>
    </w:p>
    <w:p w:rsidR="00904742" w:rsidRDefault="00904742" w:rsidP="00904742">
      <w:pPr>
        <w:spacing w:line="240" w:lineRule="auto"/>
        <w:contextualSpacing/>
        <w:rPr>
          <w:rFonts w:ascii="Arial" w:hAnsi="Arial" w:cs="Arial"/>
          <w:color w:val="000000" w:themeColor="text1"/>
          <w:sz w:val="20"/>
          <w:szCs w:val="20"/>
        </w:rPr>
      </w:pPr>
    </w:p>
    <w:p w:rsidR="00904742" w:rsidRDefault="00904742" w:rsidP="00904742">
      <w:pPr>
        <w:spacing w:line="240" w:lineRule="auto"/>
        <w:contextualSpacing/>
        <w:rPr>
          <w:rFonts w:ascii="Arial" w:hAnsi="Arial" w:cs="Arial"/>
          <w:color w:val="000000" w:themeColor="text1"/>
          <w:sz w:val="20"/>
          <w:szCs w:val="20"/>
        </w:rPr>
      </w:pPr>
    </w:p>
    <w:p w:rsidR="00904742" w:rsidRPr="00BF1392" w:rsidRDefault="00904742" w:rsidP="00904742">
      <w:pPr>
        <w:spacing w:line="240" w:lineRule="auto"/>
        <w:contextualSpacing/>
        <w:rPr>
          <w:rFonts w:ascii="Arial" w:hAnsi="Arial" w:cs="Arial"/>
          <w:color w:val="000000" w:themeColor="text1"/>
          <w:sz w:val="20"/>
          <w:szCs w:val="20"/>
        </w:rPr>
      </w:pPr>
    </w:p>
    <w:p w:rsidR="007470FF" w:rsidRPr="00624758" w:rsidRDefault="007470FF" w:rsidP="00AD1D17">
      <w:pPr>
        <w:spacing w:line="240" w:lineRule="auto"/>
        <w:contextualSpacing/>
        <w:rPr>
          <w:rFonts w:ascii="Arial" w:hAnsi="Arial" w:cs="Arial"/>
          <w:b/>
          <w:color w:val="000000" w:themeColor="text1"/>
          <w:sz w:val="20"/>
          <w:szCs w:val="20"/>
          <w:u w:val="single"/>
        </w:rPr>
      </w:pPr>
      <w:r w:rsidRPr="00624758">
        <w:rPr>
          <w:rFonts w:ascii="Arial" w:hAnsi="Arial" w:cs="Arial"/>
          <w:b/>
          <w:color w:val="000000" w:themeColor="text1"/>
          <w:sz w:val="20"/>
          <w:szCs w:val="20"/>
        </w:rPr>
        <w:lastRenderedPageBreak/>
        <w:t xml:space="preserve">II) </w:t>
      </w:r>
      <w:r w:rsidRPr="00624758">
        <w:rPr>
          <w:rFonts w:ascii="Arial" w:hAnsi="Arial" w:cs="Arial"/>
          <w:b/>
          <w:color w:val="000000" w:themeColor="text1"/>
          <w:sz w:val="20"/>
          <w:szCs w:val="20"/>
          <w:u w:val="single"/>
        </w:rPr>
        <w:t xml:space="preserve">Responda de acuerdo a las materias </w:t>
      </w:r>
      <w:r w:rsidR="00624758" w:rsidRPr="00624758">
        <w:rPr>
          <w:rFonts w:ascii="Arial" w:hAnsi="Arial" w:cs="Arial"/>
          <w:b/>
          <w:color w:val="000000" w:themeColor="text1"/>
          <w:sz w:val="20"/>
          <w:szCs w:val="20"/>
          <w:u w:val="single"/>
        </w:rPr>
        <w:t>tratadas</w:t>
      </w:r>
      <w:r w:rsidRPr="00624758">
        <w:rPr>
          <w:rFonts w:ascii="Arial" w:hAnsi="Arial" w:cs="Arial"/>
          <w:b/>
          <w:color w:val="000000" w:themeColor="text1"/>
          <w:sz w:val="20"/>
          <w:szCs w:val="20"/>
          <w:u w:val="single"/>
        </w:rPr>
        <w:t xml:space="preserve"> en clases</w:t>
      </w:r>
      <w:r w:rsidR="00AD1D17">
        <w:rPr>
          <w:rFonts w:ascii="Arial" w:hAnsi="Arial" w:cs="Arial"/>
          <w:b/>
          <w:color w:val="000000" w:themeColor="text1"/>
          <w:sz w:val="20"/>
          <w:szCs w:val="20"/>
          <w:u w:val="single"/>
        </w:rPr>
        <w:t>.</w:t>
      </w:r>
    </w:p>
    <w:p w:rsidR="007470FF" w:rsidRPr="00346B7E" w:rsidRDefault="007470FF" w:rsidP="00346B7E">
      <w:pPr>
        <w:spacing w:line="240" w:lineRule="auto"/>
        <w:contextualSpacing/>
        <w:rPr>
          <w:rFonts w:ascii="Arial" w:hAnsi="Arial" w:cs="Arial"/>
          <w:color w:val="000000" w:themeColor="text1"/>
          <w:sz w:val="24"/>
          <w:szCs w:val="24"/>
        </w:rPr>
      </w:pPr>
    </w:p>
    <w:p w:rsidR="00346B7E" w:rsidRDefault="00346B7E" w:rsidP="00346B7E">
      <w:pPr>
        <w:spacing w:line="240" w:lineRule="auto"/>
        <w:contextualSpacing/>
        <w:jc w:val="both"/>
        <w:rPr>
          <w:rFonts w:ascii="Arial" w:hAnsi="Arial" w:cs="Arial"/>
          <w:sz w:val="20"/>
          <w:szCs w:val="20"/>
        </w:rPr>
      </w:pPr>
      <w:r w:rsidRPr="00346B7E">
        <w:rPr>
          <w:rFonts w:ascii="Arial" w:hAnsi="Arial" w:cs="Arial"/>
          <w:b/>
          <w:sz w:val="20"/>
          <w:szCs w:val="20"/>
        </w:rPr>
        <w:t xml:space="preserve">DESARROLLO DE </w:t>
      </w:r>
      <w:r w:rsidR="00904742">
        <w:rPr>
          <w:rFonts w:ascii="Arial" w:hAnsi="Arial" w:cs="Arial"/>
          <w:b/>
          <w:sz w:val="20"/>
          <w:szCs w:val="20"/>
        </w:rPr>
        <w:t>CÁLCULOS EN MATEMÁTICA BÁSICA</w:t>
      </w:r>
    </w:p>
    <w:p w:rsidR="00346B7E" w:rsidRDefault="00346B7E" w:rsidP="00346B7E">
      <w:pPr>
        <w:spacing w:line="240" w:lineRule="auto"/>
        <w:contextualSpacing/>
        <w:jc w:val="both"/>
        <w:rPr>
          <w:rFonts w:ascii="Arial" w:hAnsi="Arial" w:cs="Arial"/>
          <w:sz w:val="20"/>
          <w:szCs w:val="20"/>
        </w:rPr>
      </w:pPr>
    </w:p>
    <w:p w:rsidR="006E5937" w:rsidRDefault="006E5937" w:rsidP="00346B7E">
      <w:pPr>
        <w:spacing w:line="240" w:lineRule="auto"/>
        <w:contextualSpacing/>
        <w:jc w:val="both"/>
        <w:rPr>
          <w:rFonts w:ascii="Arial" w:hAnsi="Arial" w:cs="Arial"/>
          <w:sz w:val="20"/>
          <w:szCs w:val="20"/>
        </w:rPr>
      </w:pPr>
      <w:r>
        <w:rPr>
          <w:rFonts w:ascii="Arial" w:hAnsi="Arial" w:cs="Arial"/>
          <w:sz w:val="20"/>
          <w:szCs w:val="20"/>
        </w:rPr>
        <w:t xml:space="preserve">7.- Desarrolle las siguientes operaciones (01 punto cada uno), escriba cada operación en columna y luego calcule el resultado. </w:t>
      </w:r>
      <w:r w:rsidRPr="006E5937">
        <w:rPr>
          <w:rFonts w:ascii="Arial" w:hAnsi="Arial" w:cs="Arial"/>
          <w:sz w:val="20"/>
          <w:szCs w:val="20"/>
          <w:u w:val="single"/>
        </w:rPr>
        <w:t>Respuestas al final en forma ordenada</w:t>
      </w:r>
      <w:r>
        <w:rPr>
          <w:rFonts w:ascii="Arial" w:hAnsi="Arial" w:cs="Arial"/>
          <w:sz w:val="20"/>
          <w:szCs w:val="20"/>
        </w:rPr>
        <w:t>.</w:t>
      </w:r>
    </w:p>
    <w:p w:rsidR="006E5937" w:rsidRDefault="006E5937" w:rsidP="00346B7E">
      <w:pPr>
        <w:spacing w:line="240" w:lineRule="auto"/>
        <w:contextualSpacing/>
        <w:jc w:val="both"/>
        <w:rPr>
          <w:rFonts w:ascii="Arial" w:hAnsi="Arial" w:cs="Arial"/>
          <w:sz w:val="20"/>
          <w:szCs w:val="20"/>
        </w:rPr>
      </w:pPr>
    </w:p>
    <w:p w:rsidR="006E5937" w:rsidRDefault="006E5937" w:rsidP="006E5937">
      <w:pPr>
        <w:pStyle w:val="Prrafodelista"/>
        <w:numPr>
          <w:ilvl w:val="0"/>
          <w:numId w:val="6"/>
        </w:numPr>
        <w:spacing w:line="240" w:lineRule="auto"/>
        <w:jc w:val="both"/>
        <w:rPr>
          <w:rFonts w:ascii="Arial" w:hAnsi="Arial" w:cs="Arial"/>
          <w:sz w:val="20"/>
          <w:szCs w:val="20"/>
        </w:rPr>
      </w:pPr>
      <w:r>
        <w:rPr>
          <w:rFonts w:ascii="Arial" w:hAnsi="Arial" w:cs="Arial"/>
          <w:sz w:val="20"/>
          <w:szCs w:val="20"/>
        </w:rPr>
        <w:t>25369,0048 + 0,2014 + 36,7 + 57,30044=</w:t>
      </w:r>
    </w:p>
    <w:p w:rsidR="00EA5E68" w:rsidRDefault="00EA5E68" w:rsidP="00EA5E68">
      <w:pPr>
        <w:pStyle w:val="Prrafodelista"/>
        <w:spacing w:line="240" w:lineRule="auto"/>
        <w:jc w:val="both"/>
        <w:rPr>
          <w:rFonts w:ascii="Arial" w:hAnsi="Arial" w:cs="Arial"/>
          <w:sz w:val="20"/>
          <w:szCs w:val="20"/>
        </w:rPr>
      </w:pPr>
    </w:p>
    <w:p w:rsidR="006E5937" w:rsidRDefault="006E5937" w:rsidP="006E5937">
      <w:pPr>
        <w:pStyle w:val="Prrafodelista"/>
        <w:numPr>
          <w:ilvl w:val="0"/>
          <w:numId w:val="6"/>
        </w:numPr>
        <w:spacing w:line="240" w:lineRule="auto"/>
        <w:jc w:val="both"/>
        <w:rPr>
          <w:rFonts w:ascii="Arial" w:hAnsi="Arial" w:cs="Arial"/>
          <w:sz w:val="20"/>
          <w:szCs w:val="20"/>
        </w:rPr>
      </w:pPr>
      <w:r>
        <w:rPr>
          <w:rFonts w:ascii="Arial" w:hAnsi="Arial" w:cs="Arial"/>
          <w:sz w:val="20"/>
          <w:szCs w:val="20"/>
        </w:rPr>
        <w:t>0,1594 + 69025 + 367,36 + 0,0002=</w:t>
      </w:r>
    </w:p>
    <w:p w:rsidR="00EA5E68" w:rsidRPr="00EA5E68" w:rsidRDefault="00EA5E68" w:rsidP="00EA5E68">
      <w:pPr>
        <w:pStyle w:val="Prrafodelista"/>
        <w:rPr>
          <w:rFonts w:ascii="Arial" w:hAnsi="Arial" w:cs="Arial"/>
          <w:sz w:val="20"/>
          <w:szCs w:val="20"/>
        </w:rPr>
      </w:pPr>
    </w:p>
    <w:p w:rsidR="006E5937" w:rsidRDefault="006E5937" w:rsidP="006E5937">
      <w:pPr>
        <w:pStyle w:val="Prrafodelista"/>
        <w:numPr>
          <w:ilvl w:val="0"/>
          <w:numId w:val="6"/>
        </w:numPr>
        <w:spacing w:line="240" w:lineRule="auto"/>
        <w:jc w:val="both"/>
        <w:rPr>
          <w:rFonts w:ascii="Arial" w:hAnsi="Arial" w:cs="Arial"/>
          <w:sz w:val="20"/>
          <w:szCs w:val="20"/>
        </w:rPr>
      </w:pPr>
      <w:bookmarkStart w:id="0" w:name="_GoBack"/>
      <w:bookmarkEnd w:id="0"/>
      <w:r>
        <w:rPr>
          <w:rFonts w:ascii="Arial" w:hAnsi="Arial" w:cs="Arial"/>
          <w:sz w:val="20"/>
          <w:szCs w:val="20"/>
        </w:rPr>
        <w:t>67 + 951 + 0,35 + 0,00004=</w:t>
      </w:r>
    </w:p>
    <w:p w:rsidR="006E5937" w:rsidRDefault="006E5937" w:rsidP="006E5937">
      <w:pPr>
        <w:pStyle w:val="Prrafodelista"/>
        <w:spacing w:line="240" w:lineRule="auto"/>
        <w:jc w:val="both"/>
        <w:rPr>
          <w:rFonts w:ascii="Arial" w:hAnsi="Arial" w:cs="Arial"/>
          <w:sz w:val="20"/>
          <w:szCs w:val="20"/>
        </w:rPr>
      </w:pPr>
    </w:p>
    <w:p w:rsidR="006E5937" w:rsidRDefault="006E5937" w:rsidP="006E5937">
      <w:pPr>
        <w:pStyle w:val="Prrafodelista"/>
        <w:numPr>
          <w:ilvl w:val="0"/>
          <w:numId w:val="6"/>
        </w:numPr>
        <w:spacing w:line="240" w:lineRule="auto"/>
        <w:jc w:val="both"/>
        <w:rPr>
          <w:rFonts w:ascii="Arial" w:hAnsi="Arial" w:cs="Arial"/>
          <w:sz w:val="20"/>
          <w:szCs w:val="20"/>
        </w:rPr>
      </w:pPr>
      <w:r>
        <w:rPr>
          <w:rFonts w:ascii="Arial" w:hAnsi="Arial" w:cs="Arial"/>
          <w:sz w:val="20"/>
          <w:szCs w:val="20"/>
        </w:rPr>
        <w:t>2589 -</w:t>
      </w:r>
      <w:r w:rsidR="00875BEF">
        <w:rPr>
          <w:rFonts w:ascii="Arial" w:hAnsi="Arial" w:cs="Arial"/>
          <w:sz w:val="20"/>
          <w:szCs w:val="20"/>
        </w:rPr>
        <w:t xml:space="preserve"> </w:t>
      </w:r>
      <w:r>
        <w:rPr>
          <w:rFonts w:ascii="Arial" w:hAnsi="Arial" w:cs="Arial"/>
          <w:sz w:val="20"/>
          <w:szCs w:val="20"/>
        </w:rPr>
        <w:t>357=</w:t>
      </w:r>
    </w:p>
    <w:p w:rsidR="006E5937" w:rsidRPr="006E5937" w:rsidRDefault="006E5937" w:rsidP="006E5937">
      <w:pPr>
        <w:pStyle w:val="Prrafodelista"/>
        <w:rPr>
          <w:rFonts w:ascii="Arial" w:hAnsi="Arial" w:cs="Arial"/>
          <w:sz w:val="20"/>
          <w:szCs w:val="20"/>
        </w:rPr>
      </w:pPr>
    </w:p>
    <w:p w:rsidR="00875BEF" w:rsidRDefault="00875BEF" w:rsidP="006E5937">
      <w:pPr>
        <w:pStyle w:val="Prrafodelista"/>
        <w:numPr>
          <w:ilvl w:val="0"/>
          <w:numId w:val="6"/>
        </w:numPr>
        <w:spacing w:line="240" w:lineRule="auto"/>
        <w:jc w:val="both"/>
        <w:rPr>
          <w:rFonts w:ascii="Arial" w:hAnsi="Arial" w:cs="Arial"/>
          <w:sz w:val="20"/>
          <w:szCs w:val="20"/>
        </w:rPr>
      </w:pPr>
      <w:r>
        <w:rPr>
          <w:rFonts w:ascii="Arial" w:hAnsi="Arial" w:cs="Arial"/>
          <w:sz w:val="20"/>
          <w:szCs w:val="20"/>
        </w:rPr>
        <w:t>259 – 28=</w:t>
      </w:r>
    </w:p>
    <w:p w:rsidR="00875BEF" w:rsidRPr="00875BEF" w:rsidRDefault="00875BEF" w:rsidP="00875BEF">
      <w:pPr>
        <w:pStyle w:val="Prrafodelista"/>
        <w:rPr>
          <w:rFonts w:ascii="Arial" w:hAnsi="Arial" w:cs="Arial"/>
          <w:sz w:val="20"/>
          <w:szCs w:val="20"/>
        </w:rPr>
      </w:pPr>
    </w:p>
    <w:p w:rsidR="00875BEF" w:rsidRDefault="00875BEF" w:rsidP="006E5937">
      <w:pPr>
        <w:pStyle w:val="Prrafodelista"/>
        <w:numPr>
          <w:ilvl w:val="0"/>
          <w:numId w:val="6"/>
        </w:numPr>
        <w:spacing w:line="240" w:lineRule="auto"/>
        <w:jc w:val="both"/>
        <w:rPr>
          <w:rFonts w:ascii="Arial" w:hAnsi="Arial" w:cs="Arial"/>
          <w:sz w:val="20"/>
          <w:szCs w:val="20"/>
        </w:rPr>
      </w:pPr>
      <w:r>
        <w:rPr>
          <w:rFonts w:ascii="Arial" w:hAnsi="Arial" w:cs="Arial"/>
          <w:sz w:val="20"/>
          <w:szCs w:val="20"/>
        </w:rPr>
        <w:t>0,369 – 54,0047=</w:t>
      </w:r>
    </w:p>
    <w:p w:rsidR="00875BEF" w:rsidRPr="00875BEF" w:rsidRDefault="00875BEF" w:rsidP="00875BEF">
      <w:pPr>
        <w:pStyle w:val="Prrafodelista"/>
        <w:rPr>
          <w:rFonts w:ascii="Arial" w:hAnsi="Arial" w:cs="Arial"/>
          <w:sz w:val="20"/>
          <w:szCs w:val="20"/>
        </w:rPr>
      </w:pPr>
    </w:p>
    <w:p w:rsidR="00875BEF" w:rsidRDefault="00875BEF" w:rsidP="006E5937">
      <w:pPr>
        <w:pStyle w:val="Prrafodelista"/>
        <w:numPr>
          <w:ilvl w:val="0"/>
          <w:numId w:val="6"/>
        </w:numPr>
        <w:spacing w:line="240" w:lineRule="auto"/>
        <w:jc w:val="both"/>
        <w:rPr>
          <w:rFonts w:ascii="Arial" w:hAnsi="Arial" w:cs="Arial"/>
          <w:sz w:val="20"/>
          <w:szCs w:val="20"/>
        </w:rPr>
      </w:pPr>
      <w:r>
        <w:rPr>
          <w:rFonts w:ascii="Arial" w:hAnsi="Arial" w:cs="Arial"/>
          <w:sz w:val="20"/>
          <w:szCs w:val="20"/>
        </w:rPr>
        <w:t>Multiplique (con desarrollo) el resultado de la operación “b” por el resultado de la operación “e”</w:t>
      </w:r>
    </w:p>
    <w:p w:rsidR="00875BEF" w:rsidRPr="00875BEF" w:rsidRDefault="00875BEF" w:rsidP="00875BEF">
      <w:pPr>
        <w:pStyle w:val="Prrafodelista"/>
        <w:rPr>
          <w:rFonts w:ascii="Arial" w:hAnsi="Arial" w:cs="Arial"/>
          <w:sz w:val="20"/>
          <w:szCs w:val="20"/>
        </w:rPr>
      </w:pPr>
    </w:p>
    <w:p w:rsidR="00875BEF" w:rsidRDefault="00875BEF" w:rsidP="00875BEF">
      <w:pPr>
        <w:pStyle w:val="Prrafodelista"/>
        <w:numPr>
          <w:ilvl w:val="0"/>
          <w:numId w:val="6"/>
        </w:numPr>
        <w:spacing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Multiplique (con desarrollo) el resultado de la operación </w:t>
      </w:r>
      <w:r>
        <w:rPr>
          <w:rFonts w:ascii="Arial" w:hAnsi="Arial" w:cs="Arial"/>
          <w:sz w:val="20"/>
          <w:szCs w:val="20"/>
        </w:rPr>
        <w:t>“f</w:t>
      </w:r>
      <w:r>
        <w:rPr>
          <w:rFonts w:ascii="Arial" w:hAnsi="Arial" w:cs="Arial"/>
          <w:sz w:val="20"/>
          <w:szCs w:val="20"/>
        </w:rPr>
        <w:t xml:space="preserve">” por el resultado de la operación </w:t>
      </w:r>
      <w:r>
        <w:rPr>
          <w:rFonts w:ascii="Arial" w:hAnsi="Arial" w:cs="Arial"/>
          <w:sz w:val="20"/>
          <w:szCs w:val="20"/>
        </w:rPr>
        <w:t>“a</w:t>
      </w:r>
      <w:r>
        <w:rPr>
          <w:rFonts w:ascii="Arial" w:hAnsi="Arial" w:cs="Arial"/>
          <w:sz w:val="20"/>
          <w:szCs w:val="20"/>
        </w:rPr>
        <w:t>”</w:t>
      </w:r>
    </w:p>
    <w:p w:rsidR="006E5937" w:rsidRDefault="006E5937" w:rsidP="00875BEF">
      <w:pPr>
        <w:pStyle w:val="Prrafodelista"/>
        <w:spacing w:line="240" w:lineRule="auto"/>
        <w:jc w:val="both"/>
        <w:rPr>
          <w:rFonts w:ascii="Arial" w:hAnsi="Arial" w:cs="Arial"/>
          <w:sz w:val="20"/>
          <w:szCs w:val="20"/>
        </w:rPr>
      </w:pPr>
    </w:p>
    <w:p w:rsidR="00F1297B" w:rsidRDefault="00F1297B" w:rsidP="00875BEF">
      <w:pPr>
        <w:pStyle w:val="Prrafodelista"/>
        <w:spacing w:line="240" w:lineRule="auto"/>
        <w:jc w:val="both"/>
        <w:rPr>
          <w:rFonts w:ascii="Arial" w:hAnsi="Arial" w:cs="Arial"/>
          <w:b/>
          <w:i/>
          <w:sz w:val="20"/>
          <w:szCs w:val="20"/>
          <w:u w:val="single"/>
        </w:rPr>
      </w:pPr>
      <w:r w:rsidRPr="00F1297B">
        <w:rPr>
          <w:rFonts w:ascii="Arial" w:hAnsi="Arial" w:cs="Arial"/>
          <w:b/>
          <w:i/>
          <w:sz w:val="20"/>
          <w:szCs w:val="20"/>
          <w:u w:val="single"/>
        </w:rPr>
        <w:t>NOTA:  NO responda o escriba el resultado frente a cada operación s</w:t>
      </w:r>
      <w:r>
        <w:rPr>
          <w:rFonts w:ascii="Arial" w:hAnsi="Arial" w:cs="Arial"/>
          <w:b/>
          <w:i/>
          <w:sz w:val="20"/>
          <w:szCs w:val="20"/>
          <w:u w:val="single"/>
        </w:rPr>
        <w:t>olicitada.</w:t>
      </w:r>
    </w:p>
    <w:p w:rsidR="00EA5E68" w:rsidRDefault="00EA5E68" w:rsidP="00875BEF">
      <w:pPr>
        <w:pStyle w:val="Prrafodelista"/>
        <w:spacing w:line="240" w:lineRule="auto"/>
        <w:jc w:val="both"/>
        <w:rPr>
          <w:rFonts w:ascii="Arial" w:hAnsi="Arial" w:cs="Arial"/>
          <w:b/>
          <w:i/>
          <w:sz w:val="20"/>
          <w:szCs w:val="20"/>
          <w:u w:val="single"/>
        </w:rPr>
      </w:pPr>
    </w:p>
    <w:p w:rsidR="00EA5E68" w:rsidRPr="00EA5E68" w:rsidRDefault="00EA5E68" w:rsidP="00875BEF">
      <w:pPr>
        <w:pStyle w:val="Prrafodelista"/>
        <w:spacing w:line="240" w:lineRule="auto"/>
        <w:jc w:val="both"/>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0288" behindDoc="0" locked="0" layoutInCell="1" allowOverlap="1">
                <wp:simplePos x="0" y="0"/>
                <wp:positionH relativeFrom="column">
                  <wp:posOffset>2656978</wp:posOffset>
                </wp:positionH>
                <wp:positionV relativeFrom="paragraph">
                  <wp:posOffset>183267</wp:posOffset>
                </wp:positionV>
                <wp:extent cx="270344" cy="429370"/>
                <wp:effectExtent l="19050" t="0" r="34925" b="46990"/>
                <wp:wrapNone/>
                <wp:docPr id="2" name="Flecha abajo 2"/>
                <wp:cNvGraphicFramePr/>
                <a:graphic xmlns:a="http://schemas.openxmlformats.org/drawingml/2006/main">
                  <a:graphicData uri="http://schemas.microsoft.com/office/word/2010/wordprocessingShape">
                    <wps:wsp>
                      <wps:cNvSpPr/>
                      <wps:spPr>
                        <a:xfrm>
                          <a:off x="0" y="0"/>
                          <a:ext cx="270344" cy="4293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9E7E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 o:spid="_x0000_s1026" type="#_x0000_t67" style="position:absolute;margin-left:209.2pt;margin-top:14.45pt;width:21.3pt;height:3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" adj="14800" fillcolor="#4f81bd [3204]" strokecolor="#243f60 [1604]" strokeweight="2pt"/>
            </w:pict>
          </mc:Fallback>
        </mc:AlternateContent>
      </w:r>
      <w:r>
        <w:rPr>
          <w:rFonts w:ascii="Arial" w:hAnsi="Arial" w:cs="Arial"/>
          <w:sz w:val="20"/>
          <w:szCs w:val="20"/>
        </w:rPr>
        <w:t xml:space="preserve">Responder preguntas de cálculo, en forma ordenada, a partir de acá </w:t>
      </w:r>
    </w:p>
    <w:sectPr w:rsidR="00EA5E68" w:rsidRPr="00EA5E68" w:rsidSect="008F1005">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133"/>
    <w:multiLevelType w:val="hybridMultilevel"/>
    <w:tmpl w:val="F30E04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0FF443DC"/>
    <w:multiLevelType w:val="multilevel"/>
    <w:tmpl w:val="0442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5056E"/>
    <w:multiLevelType w:val="hybridMultilevel"/>
    <w:tmpl w:val="B606B4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C001BFA"/>
    <w:multiLevelType w:val="hybridMultilevel"/>
    <w:tmpl w:val="50B0D5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D9069D9"/>
    <w:multiLevelType w:val="hybridMultilevel"/>
    <w:tmpl w:val="047A220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7EF1341E"/>
    <w:multiLevelType w:val="hybridMultilevel"/>
    <w:tmpl w:val="241CC4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08"/>
    <w:rsid w:val="00003A24"/>
    <w:rsid w:val="000233E1"/>
    <w:rsid w:val="00036CEF"/>
    <w:rsid w:val="00047C67"/>
    <w:rsid w:val="00091606"/>
    <w:rsid w:val="000A2380"/>
    <w:rsid w:val="000B18B8"/>
    <w:rsid w:val="000C1DC7"/>
    <w:rsid w:val="000C63F1"/>
    <w:rsid w:val="00101B6C"/>
    <w:rsid w:val="00106264"/>
    <w:rsid w:val="001453F1"/>
    <w:rsid w:val="001F0C8B"/>
    <w:rsid w:val="001F4516"/>
    <w:rsid w:val="00210506"/>
    <w:rsid w:val="002208A3"/>
    <w:rsid w:val="00225D90"/>
    <w:rsid w:val="002425E8"/>
    <w:rsid w:val="0025455B"/>
    <w:rsid w:val="00282645"/>
    <w:rsid w:val="002B4BAF"/>
    <w:rsid w:val="002B663E"/>
    <w:rsid w:val="002C6A5F"/>
    <w:rsid w:val="002D27E3"/>
    <w:rsid w:val="002D5A05"/>
    <w:rsid w:val="00302C94"/>
    <w:rsid w:val="00303F9D"/>
    <w:rsid w:val="003042B8"/>
    <w:rsid w:val="0032530F"/>
    <w:rsid w:val="00326F7C"/>
    <w:rsid w:val="00344D93"/>
    <w:rsid w:val="00345FE1"/>
    <w:rsid w:val="00346B7E"/>
    <w:rsid w:val="00360007"/>
    <w:rsid w:val="0037094E"/>
    <w:rsid w:val="003834F5"/>
    <w:rsid w:val="00397825"/>
    <w:rsid w:val="003A7475"/>
    <w:rsid w:val="003B6E04"/>
    <w:rsid w:val="003C6492"/>
    <w:rsid w:val="003E27C2"/>
    <w:rsid w:val="004077C3"/>
    <w:rsid w:val="004154FB"/>
    <w:rsid w:val="0045034E"/>
    <w:rsid w:val="0045369C"/>
    <w:rsid w:val="00455B35"/>
    <w:rsid w:val="00480A8E"/>
    <w:rsid w:val="004818BB"/>
    <w:rsid w:val="00487301"/>
    <w:rsid w:val="0049383D"/>
    <w:rsid w:val="004A0492"/>
    <w:rsid w:val="004A7F62"/>
    <w:rsid w:val="004B1304"/>
    <w:rsid w:val="004D7876"/>
    <w:rsid w:val="004E2852"/>
    <w:rsid w:val="004E2E91"/>
    <w:rsid w:val="00507A9A"/>
    <w:rsid w:val="00513A49"/>
    <w:rsid w:val="005152F3"/>
    <w:rsid w:val="00517FD9"/>
    <w:rsid w:val="00522F28"/>
    <w:rsid w:val="005233B1"/>
    <w:rsid w:val="00525A1E"/>
    <w:rsid w:val="00587ED1"/>
    <w:rsid w:val="005A2288"/>
    <w:rsid w:val="005C23B7"/>
    <w:rsid w:val="005D5BEC"/>
    <w:rsid w:val="006074AD"/>
    <w:rsid w:val="0061595A"/>
    <w:rsid w:val="00624758"/>
    <w:rsid w:val="00626683"/>
    <w:rsid w:val="00662715"/>
    <w:rsid w:val="006654C4"/>
    <w:rsid w:val="00672FB9"/>
    <w:rsid w:val="006A0B3F"/>
    <w:rsid w:val="006D7C1E"/>
    <w:rsid w:val="006E5937"/>
    <w:rsid w:val="006E6C0E"/>
    <w:rsid w:val="007179B9"/>
    <w:rsid w:val="00720601"/>
    <w:rsid w:val="0073016F"/>
    <w:rsid w:val="00730D3A"/>
    <w:rsid w:val="0074072F"/>
    <w:rsid w:val="007470FF"/>
    <w:rsid w:val="0076570F"/>
    <w:rsid w:val="007A24A1"/>
    <w:rsid w:val="007C75C1"/>
    <w:rsid w:val="007D0A08"/>
    <w:rsid w:val="007F7562"/>
    <w:rsid w:val="0081509E"/>
    <w:rsid w:val="008211C4"/>
    <w:rsid w:val="0082429E"/>
    <w:rsid w:val="00832306"/>
    <w:rsid w:val="00834B64"/>
    <w:rsid w:val="008370D9"/>
    <w:rsid w:val="00873A2D"/>
    <w:rsid w:val="00875BEF"/>
    <w:rsid w:val="00881EAE"/>
    <w:rsid w:val="008B3A1F"/>
    <w:rsid w:val="008B4257"/>
    <w:rsid w:val="008E0560"/>
    <w:rsid w:val="008E7A27"/>
    <w:rsid w:val="008F1005"/>
    <w:rsid w:val="00904742"/>
    <w:rsid w:val="009156BD"/>
    <w:rsid w:val="0092129D"/>
    <w:rsid w:val="00940516"/>
    <w:rsid w:val="009A0C53"/>
    <w:rsid w:val="009A1CBD"/>
    <w:rsid w:val="009B1708"/>
    <w:rsid w:val="009B5A34"/>
    <w:rsid w:val="009C033E"/>
    <w:rsid w:val="009E2D40"/>
    <w:rsid w:val="00A12F8F"/>
    <w:rsid w:val="00A73CDE"/>
    <w:rsid w:val="00A936E3"/>
    <w:rsid w:val="00A95994"/>
    <w:rsid w:val="00AA3FDA"/>
    <w:rsid w:val="00AB6ED6"/>
    <w:rsid w:val="00AD1D17"/>
    <w:rsid w:val="00AD7B4F"/>
    <w:rsid w:val="00B01C0B"/>
    <w:rsid w:val="00B32ED5"/>
    <w:rsid w:val="00B40A32"/>
    <w:rsid w:val="00B40E5C"/>
    <w:rsid w:val="00B47600"/>
    <w:rsid w:val="00B66CF1"/>
    <w:rsid w:val="00B81F39"/>
    <w:rsid w:val="00B86D7E"/>
    <w:rsid w:val="00B95A2F"/>
    <w:rsid w:val="00BA353B"/>
    <w:rsid w:val="00BD022B"/>
    <w:rsid w:val="00BD2C5E"/>
    <w:rsid w:val="00BF1392"/>
    <w:rsid w:val="00C179F1"/>
    <w:rsid w:val="00C26E19"/>
    <w:rsid w:val="00C705EC"/>
    <w:rsid w:val="00C708B8"/>
    <w:rsid w:val="00C8129A"/>
    <w:rsid w:val="00C917B8"/>
    <w:rsid w:val="00CD2E24"/>
    <w:rsid w:val="00CF0C60"/>
    <w:rsid w:val="00D07AEA"/>
    <w:rsid w:val="00D26830"/>
    <w:rsid w:val="00D349DB"/>
    <w:rsid w:val="00D414B0"/>
    <w:rsid w:val="00D51DF1"/>
    <w:rsid w:val="00D7539B"/>
    <w:rsid w:val="00DD5F59"/>
    <w:rsid w:val="00DE045D"/>
    <w:rsid w:val="00E0425F"/>
    <w:rsid w:val="00E225EC"/>
    <w:rsid w:val="00E82C73"/>
    <w:rsid w:val="00E8387D"/>
    <w:rsid w:val="00E94783"/>
    <w:rsid w:val="00E974C6"/>
    <w:rsid w:val="00EA5E68"/>
    <w:rsid w:val="00EC3901"/>
    <w:rsid w:val="00EE2917"/>
    <w:rsid w:val="00F1051F"/>
    <w:rsid w:val="00F1297B"/>
    <w:rsid w:val="00F25198"/>
    <w:rsid w:val="00F25FDD"/>
    <w:rsid w:val="00F350D2"/>
    <w:rsid w:val="00F54BCD"/>
    <w:rsid w:val="00F80094"/>
    <w:rsid w:val="00FA6E55"/>
    <w:rsid w:val="00FA701A"/>
    <w:rsid w:val="00FF45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3064"/>
  <w15:docId w15:val="{AD3C9258-82B8-4AD1-B28B-3A8E5F74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D5A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next w:val="Normal"/>
    <w:link w:val="Ttulo3Car"/>
    <w:uiPriority w:val="9"/>
    <w:semiHidden/>
    <w:unhideWhenUsed/>
    <w:qFormat/>
    <w:rsid w:val="00C705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1708"/>
    <w:pPr>
      <w:ind w:left="720"/>
      <w:contextualSpacing/>
    </w:pPr>
  </w:style>
  <w:style w:type="paragraph" w:styleId="NormalWeb">
    <w:name w:val="Normal (Web)"/>
    <w:basedOn w:val="Normal"/>
    <w:uiPriority w:val="99"/>
    <w:unhideWhenUsed/>
    <w:rsid w:val="007470FF"/>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A95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E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ED1"/>
    <w:rPr>
      <w:rFonts w:ascii="Tahoma" w:hAnsi="Tahoma" w:cs="Tahoma"/>
      <w:sz w:val="16"/>
      <w:szCs w:val="16"/>
    </w:rPr>
  </w:style>
  <w:style w:type="character" w:customStyle="1" w:styleId="Ttulo1Car">
    <w:name w:val="Título 1 Car"/>
    <w:basedOn w:val="Fuentedeprrafopredeter"/>
    <w:link w:val="Ttulo1"/>
    <w:uiPriority w:val="9"/>
    <w:rsid w:val="002D5A05"/>
    <w:rPr>
      <w:rFonts w:ascii="Times New Roman" w:eastAsia="Times New Roman" w:hAnsi="Times New Roman" w:cs="Times New Roman"/>
      <w:b/>
      <w:bCs/>
      <w:kern w:val="36"/>
      <w:sz w:val="48"/>
      <w:szCs w:val="48"/>
      <w:lang w:eastAsia="es-CL"/>
    </w:rPr>
  </w:style>
  <w:style w:type="paragraph" w:customStyle="1" w:styleId="meta">
    <w:name w:val="meta"/>
    <w:basedOn w:val="Normal"/>
    <w:rsid w:val="002D5A0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D5A05"/>
    <w:rPr>
      <w:color w:val="0000FF"/>
      <w:u w:val="single"/>
    </w:rPr>
  </w:style>
  <w:style w:type="character" w:styleId="nfasis">
    <w:name w:val="Emphasis"/>
    <w:basedOn w:val="Fuentedeprrafopredeter"/>
    <w:uiPriority w:val="20"/>
    <w:qFormat/>
    <w:rsid w:val="002D5A05"/>
    <w:rPr>
      <w:i/>
      <w:iCs/>
    </w:rPr>
  </w:style>
  <w:style w:type="character" w:styleId="Textoennegrita">
    <w:name w:val="Strong"/>
    <w:basedOn w:val="Fuentedeprrafopredeter"/>
    <w:uiPriority w:val="22"/>
    <w:qFormat/>
    <w:rsid w:val="002D5A05"/>
    <w:rPr>
      <w:b/>
      <w:bCs/>
    </w:rPr>
  </w:style>
  <w:style w:type="character" w:customStyle="1" w:styleId="Ttulo3Car">
    <w:name w:val="Título 3 Car"/>
    <w:basedOn w:val="Fuentedeprrafopredeter"/>
    <w:link w:val="Ttulo3"/>
    <w:uiPriority w:val="9"/>
    <w:semiHidden/>
    <w:rsid w:val="00C705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52988">
      <w:bodyDiv w:val="1"/>
      <w:marLeft w:val="0"/>
      <w:marRight w:val="0"/>
      <w:marTop w:val="0"/>
      <w:marBottom w:val="0"/>
      <w:divBdr>
        <w:top w:val="none" w:sz="0" w:space="0" w:color="auto"/>
        <w:left w:val="none" w:sz="0" w:space="0" w:color="auto"/>
        <w:bottom w:val="none" w:sz="0" w:space="0" w:color="auto"/>
        <w:right w:val="none" w:sz="0" w:space="0" w:color="auto"/>
      </w:divBdr>
      <w:divsChild>
        <w:div w:id="1237285580">
          <w:marLeft w:val="0"/>
          <w:marRight w:val="0"/>
          <w:marTop w:val="0"/>
          <w:marBottom w:val="0"/>
          <w:divBdr>
            <w:top w:val="none" w:sz="0" w:space="0" w:color="auto"/>
            <w:left w:val="none" w:sz="0" w:space="0" w:color="auto"/>
            <w:bottom w:val="none" w:sz="0" w:space="0" w:color="auto"/>
            <w:right w:val="none" w:sz="0" w:space="0" w:color="auto"/>
          </w:divBdr>
        </w:div>
      </w:divsChild>
    </w:div>
    <w:div w:id="970937678">
      <w:bodyDiv w:val="1"/>
      <w:marLeft w:val="0"/>
      <w:marRight w:val="0"/>
      <w:marTop w:val="0"/>
      <w:marBottom w:val="0"/>
      <w:divBdr>
        <w:top w:val="none" w:sz="0" w:space="0" w:color="auto"/>
        <w:left w:val="none" w:sz="0" w:space="0" w:color="auto"/>
        <w:bottom w:val="none" w:sz="0" w:space="0" w:color="auto"/>
        <w:right w:val="none" w:sz="0" w:space="0" w:color="auto"/>
      </w:divBdr>
      <w:divsChild>
        <w:div w:id="67098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ecidel@liceomixto.c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Daniel</cp:lastModifiedBy>
  <cp:revision>18</cp:revision>
  <cp:lastPrinted>2017-06-13T23:40:00Z</cp:lastPrinted>
  <dcterms:created xsi:type="dcterms:W3CDTF">2020-03-18T02:06:00Z</dcterms:created>
  <dcterms:modified xsi:type="dcterms:W3CDTF">2020-03-18T02:50:00Z</dcterms:modified>
</cp:coreProperties>
</file>