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5F" w:rsidRDefault="00A9275F" w:rsidP="002A2E9C">
      <w:pPr>
        <w:pStyle w:val="Sinespaciado"/>
      </w:pPr>
      <w:r>
        <w:rPr>
          <w:noProof/>
          <w:lang w:eastAsia="es-CL"/>
        </w:rPr>
        <w:drawing>
          <wp:anchor distT="0" distB="0" distL="114300" distR="114300" simplePos="0" relativeHeight="251677696" behindDoc="0" locked="0" layoutInCell="1" allowOverlap="1" wp14:anchorId="485A5BF9" wp14:editId="4D87310E">
            <wp:simplePos x="0" y="0"/>
            <wp:positionH relativeFrom="column">
              <wp:posOffset>-476250</wp:posOffset>
            </wp:positionH>
            <wp:positionV relativeFrom="paragraph">
              <wp:posOffset>13335</wp:posOffset>
            </wp:positionV>
            <wp:extent cx="2476500" cy="647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183" t="8333" r="15549" b="20834"/>
                    <a:stretch/>
                  </pic:blipFill>
                  <pic:spPr bwMode="auto">
                    <a:xfrm>
                      <a:off x="0" y="0"/>
                      <a:ext cx="247650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275F" w:rsidRDefault="00A9275F" w:rsidP="002A2E9C">
      <w:pPr>
        <w:pStyle w:val="Sinespaciado"/>
      </w:pPr>
    </w:p>
    <w:p w:rsidR="00A9275F" w:rsidRDefault="00A9275F" w:rsidP="002A2E9C">
      <w:pPr>
        <w:pStyle w:val="Sinespaciado"/>
      </w:pPr>
    </w:p>
    <w:p w:rsidR="00A9275F" w:rsidRDefault="00A9275F" w:rsidP="002A2E9C">
      <w:pPr>
        <w:pStyle w:val="Sinespaciado"/>
      </w:pPr>
    </w:p>
    <w:p w:rsidR="002A2E9C" w:rsidRDefault="002A2E9C" w:rsidP="002A2E9C">
      <w:pPr>
        <w:pStyle w:val="Sinespaciado"/>
      </w:pPr>
    </w:p>
    <w:tbl>
      <w:tblPr>
        <w:tblStyle w:val="Tablaconcuadrcula"/>
        <w:tblW w:w="10348" w:type="dxa"/>
        <w:tblInd w:w="-756" w:type="dxa"/>
        <w:tblLook w:val="04A0" w:firstRow="1" w:lastRow="0" w:firstColumn="1" w:lastColumn="0" w:noHBand="0" w:noVBand="1"/>
      </w:tblPr>
      <w:tblGrid>
        <w:gridCol w:w="7229"/>
        <w:gridCol w:w="1999"/>
        <w:gridCol w:w="1120"/>
      </w:tblGrid>
      <w:tr w:rsidR="002A2E9C" w:rsidTr="00372118">
        <w:tc>
          <w:tcPr>
            <w:tcW w:w="10348" w:type="dxa"/>
            <w:gridSpan w:val="3"/>
          </w:tcPr>
          <w:p w:rsidR="002A2E9C" w:rsidRPr="000D2041" w:rsidRDefault="00A9275F" w:rsidP="00372118">
            <w:pPr>
              <w:jc w:val="center"/>
              <w:rPr>
                <w:b/>
                <w:sz w:val="24"/>
                <w:szCs w:val="24"/>
              </w:rPr>
            </w:pPr>
            <w:r>
              <w:rPr>
                <w:b/>
                <w:sz w:val="24"/>
                <w:szCs w:val="24"/>
              </w:rPr>
              <w:t>GUIA TRABAJO N°1</w:t>
            </w:r>
          </w:p>
        </w:tc>
      </w:tr>
      <w:tr w:rsidR="002A2E9C" w:rsidTr="00372118">
        <w:tc>
          <w:tcPr>
            <w:tcW w:w="10348" w:type="dxa"/>
            <w:gridSpan w:val="3"/>
          </w:tcPr>
          <w:p w:rsidR="002A2E9C" w:rsidRPr="0066743C" w:rsidRDefault="0066743C" w:rsidP="00CB1BA7">
            <w:pPr>
              <w:rPr>
                <w:sz w:val="20"/>
              </w:rPr>
            </w:pPr>
            <w:r>
              <w:rPr>
                <w:sz w:val="20"/>
              </w:rPr>
              <w:t xml:space="preserve">AREA: Industrial     </w:t>
            </w:r>
            <w:r w:rsidR="002A2E9C" w:rsidRPr="0066743C">
              <w:rPr>
                <w:sz w:val="20"/>
              </w:rPr>
              <w:t xml:space="preserve">  </w:t>
            </w:r>
            <w:r>
              <w:rPr>
                <w:sz w:val="20"/>
              </w:rPr>
              <w:t xml:space="preserve">                  </w:t>
            </w:r>
            <w:r w:rsidR="002A2E9C" w:rsidRPr="0066743C">
              <w:rPr>
                <w:sz w:val="20"/>
              </w:rPr>
              <w:t xml:space="preserve">    ESPECIALIDAD: </w:t>
            </w:r>
            <w:r w:rsidR="00CB1BA7">
              <w:rPr>
                <w:sz w:val="20"/>
              </w:rPr>
              <w:t>Telecomunicaciones</w:t>
            </w:r>
            <w:r w:rsidR="002A2E9C" w:rsidRPr="0066743C">
              <w:rPr>
                <w:sz w:val="20"/>
              </w:rPr>
              <w:t xml:space="preserve">                                                                   NIVEL: </w:t>
            </w:r>
            <w:r w:rsidR="00545BC9">
              <w:rPr>
                <w:sz w:val="20"/>
              </w:rPr>
              <w:t>4</w:t>
            </w:r>
            <w:r w:rsidR="00CB1BA7">
              <w:rPr>
                <w:sz w:val="20"/>
              </w:rPr>
              <w:t>° Medio F</w:t>
            </w:r>
            <w:r w:rsidR="002A2E9C" w:rsidRPr="0066743C">
              <w:rPr>
                <w:sz w:val="20"/>
              </w:rPr>
              <w:t xml:space="preserve">       </w:t>
            </w:r>
          </w:p>
        </w:tc>
      </w:tr>
      <w:tr w:rsidR="002A2E9C" w:rsidTr="00372118">
        <w:tc>
          <w:tcPr>
            <w:tcW w:w="10348" w:type="dxa"/>
            <w:gridSpan w:val="3"/>
          </w:tcPr>
          <w:p w:rsidR="002A2E9C" w:rsidRPr="0066743C" w:rsidRDefault="002A2E9C" w:rsidP="00372118">
            <w:pPr>
              <w:rPr>
                <w:sz w:val="20"/>
              </w:rPr>
            </w:pPr>
            <w:r w:rsidRPr="0066743C">
              <w:rPr>
                <w:sz w:val="20"/>
              </w:rPr>
              <w:t>NOMBRE ALUMNO (A):</w:t>
            </w:r>
          </w:p>
        </w:tc>
      </w:tr>
      <w:tr w:rsidR="002A2E9C" w:rsidTr="0066743C">
        <w:tc>
          <w:tcPr>
            <w:tcW w:w="7229" w:type="dxa"/>
          </w:tcPr>
          <w:p w:rsidR="002A2E9C" w:rsidRPr="0066743C" w:rsidRDefault="002A2E9C" w:rsidP="00372118">
            <w:pPr>
              <w:rPr>
                <w:sz w:val="20"/>
              </w:rPr>
            </w:pPr>
            <w:r w:rsidRPr="0066743C">
              <w:rPr>
                <w:sz w:val="20"/>
              </w:rPr>
              <w:t>FECHA:</w:t>
            </w:r>
          </w:p>
        </w:tc>
        <w:tc>
          <w:tcPr>
            <w:tcW w:w="1999" w:type="dxa"/>
          </w:tcPr>
          <w:p w:rsidR="002A2E9C" w:rsidRPr="0066743C" w:rsidRDefault="002A2E9C" w:rsidP="00372118">
            <w:pPr>
              <w:rPr>
                <w:sz w:val="20"/>
              </w:rPr>
            </w:pPr>
            <w:r w:rsidRPr="0066743C">
              <w:rPr>
                <w:sz w:val="20"/>
              </w:rPr>
              <w:t>PUNTAJE   TOTAL</w:t>
            </w:r>
          </w:p>
        </w:tc>
        <w:tc>
          <w:tcPr>
            <w:tcW w:w="1120" w:type="dxa"/>
          </w:tcPr>
          <w:p w:rsidR="002A2E9C" w:rsidRPr="009E59F4" w:rsidRDefault="000D58D7" w:rsidP="009E59F4">
            <w:pPr>
              <w:jc w:val="center"/>
              <w:rPr>
                <w:b/>
              </w:rPr>
            </w:pPr>
            <w:r>
              <w:rPr>
                <w:b/>
              </w:rPr>
              <w:t>30</w:t>
            </w:r>
          </w:p>
        </w:tc>
      </w:tr>
      <w:tr w:rsidR="002A2E9C" w:rsidTr="0066743C">
        <w:trPr>
          <w:trHeight w:val="344"/>
        </w:trPr>
        <w:tc>
          <w:tcPr>
            <w:tcW w:w="7229" w:type="dxa"/>
            <w:vMerge w:val="restart"/>
          </w:tcPr>
          <w:p w:rsidR="002A2E9C" w:rsidRPr="0066743C" w:rsidRDefault="002A2E9C" w:rsidP="00372118">
            <w:pPr>
              <w:rPr>
                <w:sz w:val="18"/>
              </w:rPr>
            </w:pPr>
            <w:r w:rsidRPr="0066743C">
              <w:rPr>
                <w:sz w:val="18"/>
              </w:rPr>
              <w:t>NOMBRE MODULO:</w:t>
            </w:r>
            <w:r w:rsidR="00DA2F63">
              <w:rPr>
                <w:sz w:val="18"/>
              </w:rPr>
              <w:t xml:space="preserve"> </w:t>
            </w:r>
            <w:r w:rsidR="00545BC9">
              <w:rPr>
                <w:sz w:val="18"/>
              </w:rPr>
              <w:t>Comunicaciones Inalámbricas</w:t>
            </w:r>
            <w:r w:rsidRPr="0066743C">
              <w:rPr>
                <w:sz w:val="18"/>
              </w:rPr>
              <w:t>.     N°</w:t>
            </w:r>
            <w:r w:rsidR="00545BC9">
              <w:rPr>
                <w:sz w:val="18"/>
              </w:rPr>
              <w:t>: 7</w:t>
            </w:r>
            <w:r w:rsidRPr="0066743C">
              <w:rPr>
                <w:sz w:val="18"/>
              </w:rPr>
              <w:t>.</w:t>
            </w:r>
          </w:p>
          <w:p w:rsidR="002A2E9C" w:rsidRPr="006F0956" w:rsidRDefault="002A2E9C" w:rsidP="00372118">
            <w:pPr>
              <w:rPr>
                <w:sz w:val="18"/>
              </w:rPr>
            </w:pPr>
            <w:r w:rsidRPr="006F0956">
              <w:rPr>
                <w:sz w:val="18"/>
              </w:rPr>
              <w:t xml:space="preserve">CONTENIDOS: </w:t>
            </w:r>
            <w:r w:rsidR="00545BC9">
              <w:rPr>
                <w:sz w:val="18"/>
              </w:rPr>
              <w:t>Radiocomunicación, Bandas y Fundamentos</w:t>
            </w:r>
            <w:r w:rsidR="009E59F4" w:rsidRPr="006F0956">
              <w:rPr>
                <w:sz w:val="18"/>
              </w:rPr>
              <w:t>.</w:t>
            </w:r>
          </w:p>
          <w:p w:rsidR="002A2E9C" w:rsidRPr="00A9275F" w:rsidRDefault="002A2E9C" w:rsidP="000A09DB">
            <w:pPr>
              <w:autoSpaceDE w:val="0"/>
              <w:autoSpaceDN w:val="0"/>
              <w:adjustRightInd w:val="0"/>
              <w:rPr>
                <w:sz w:val="18"/>
              </w:rPr>
            </w:pPr>
            <w:r w:rsidRPr="0066743C">
              <w:rPr>
                <w:sz w:val="18"/>
              </w:rPr>
              <w:t xml:space="preserve">OBJETIVOS </w:t>
            </w:r>
            <w:r w:rsidR="0066743C" w:rsidRPr="0066743C">
              <w:rPr>
                <w:sz w:val="18"/>
              </w:rPr>
              <w:t>DE APRENDIZAJE</w:t>
            </w:r>
            <w:r w:rsidRPr="0066743C">
              <w:rPr>
                <w:sz w:val="18"/>
              </w:rPr>
              <w:t xml:space="preserve">: </w:t>
            </w:r>
            <w:r w:rsidR="00545BC9">
              <w:rPr>
                <w:sz w:val="18"/>
                <w:lang w:val="es-ES_tradnl"/>
              </w:rPr>
              <w:t>I</w:t>
            </w:r>
            <w:r w:rsidR="00545BC9" w:rsidRPr="00545BC9">
              <w:rPr>
                <w:sz w:val="18"/>
                <w:lang w:val="es-ES_tradnl"/>
              </w:rPr>
              <w:t>dentificar los rangos de frecuencias (bandas) y las características de una onda electromagnética.</w:t>
            </w:r>
          </w:p>
        </w:tc>
        <w:tc>
          <w:tcPr>
            <w:tcW w:w="1999" w:type="dxa"/>
          </w:tcPr>
          <w:p w:rsidR="002A2E9C" w:rsidRPr="0066743C" w:rsidRDefault="002A2E9C" w:rsidP="00372118">
            <w:pPr>
              <w:rPr>
                <w:sz w:val="20"/>
              </w:rPr>
            </w:pPr>
            <w:r w:rsidRPr="0066743C">
              <w:rPr>
                <w:sz w:val="20"/>
              </w:rPr>
              <w:t>PUNTAJE OBTENIDO</w:t>
            </w:r>
          </w:p>
        </w:tc>
        <w:tc>
          <w:tcPr>
            <w:tcW w:w="1120" w:type="dxa"/>
          </w:tcPr>
          <w:p w:rsidR="002A2E9C" w:rsidRDefault="002A2E9C" w:rsidP="00372118"/>
          <w:p w:rsidR="002A2E9C" w:rsidRDefault="002A2E9C" w:rsidP="00372118"/>
        </w:tc>
      </w:tr>
      <w:tr w:rsidR="002A2E9C" w:rsidTr="0066743C">
        <w:trPr>
          <w:trHeight w:val="582"/>
        </w:trPr>
        <w:tc>
          <w:tcPr>
            <w:tcW w:w="7229" w:type="dxa"/>
            <w:vMerge/>
          </w:tcPr>
          <w:p w:rsidR="002A2E9C" w:rsidRPr="0066743C" w:rsidRDefault="002A2E9C" w:rsidP="00372118">
            <w:pPr>
              <w:rPr>
                <w:sz w:val="20"/>
              </w:rPr>
            </w:pPr>
          </w:p>
        </w:tc>
        <w:tc>
          <w:tcPr>
            <w:tcW w:w="1999" w:type="dxa"/>
          </w:tcPr>
          <w:p w:rsidR="002A2E9C" w:rsidRPr="0066743C" w:rsidRDefault="002A2E9C" w:rsidP="00372118">
            <w:pPr>
              <w:rPr>
                <w:sz w:val="20"/>
              </w:rPr>
            </w:pPr>
            <w:r w:rsidRPr="0066743C">
              <w:rPr>
                <w:sz w:val="20"/>
              </w:rPr>
              <w:t>CALIFICACION</w:t>
            </w:r>
          </w:p>
        </w:tc>
        <w:tc>
          <w:tcPr>
            <w:tcW w:w="1120" w:type="dxa"/>
          </w:tcPr>
          <w:p w:rsidR="002A2E9C" w:rsidRDefault="002A2E9C" w:rsidP="00372118"/>
        </w:tc>
      </w:tr>
      <w:tr w:rsidR="002A2E9C" w:rsidTr="00372118">
        <w:tc>
          <w:tcPr>
            <w:tcW w:w="10348" w:type="dxa"/>
            <w:gridSpan w:val="3"/>
          </w:tcPr>
          <w:p w:rsidR="002A2E9C" w:rsidRPr="0066743C" w:rsidRDefault="002A2E9C" w:rsidP="00372118">
            <w:pPr>
              <w:pStyle w:val="Prrafodelista"/>
              <w:jc w:val="both"/>
              <w:rPr>
                <w:b/>
                <w:sz w:val="20"/>
              </w:rPr>
            </w:pPr>
            <w:r w:rsidRPr="0066743C">
              <w:rPr>
                <w:b/>
                <w:sz w:val="20"/>
              </w:rPr>
              <w:t>INSTRUCCIONES GENERALES:</w:t>
            </w:r>
          </w:p>
          <w:p w:rsidR="006F0956" w:rsidRPr="006F0956" w:rsidRDefault="006F0956" w:rsidP="006F0956">
            <w:pPr>
              <w:pStyle w:val="Prrafodelista"/>
              <w:numPr>
                <w:ilvl w:val="0"/>
                <w:numId w:val="3"/>
              </w:numPr>
              <w:tabs>
                <w:tab w:val="left" w:pos="8348"/>
              </w:tabs>
              <w:spacing w:after="200" w:line="276" w:lineRule="auto"/>
              <w:rPr>
                <w:sz w:val="18"/>
              </w:rPr>
            </w:pPr>
            <w:r w:rsidRPr="006F0956">
              <w:rPr>
                <w:sz w:val="18"/>
              </w:rPr>
              <w:t>Lea atentamente las instrucciones y cada pregunta antes de responder.</w:t>
            </w:r>
          </w:p>
          <w:p w:rsidR="00A9275F" w:rsidRDefault="006F0956" w:rsidP="006F0956">
            <w:pPr>
              <w:pStyle w:val="Prrafodelista"/>
              <w:numPr>
                <w:ilvl w:val="0"/>
                <w:numId w:val="3"/>
              </w:numPr>
              <w:tabs>
                <w:tab w:val="left" w:pos="8348"/>
              </w:tabs>
              <w:spacing w:after="200" w:line="276" w:lineRule="auto"/>
              <w:rPr>
                <w:sz w:val="18"/>
              </w:rPr>
            </w:pPr>
            <w:r w:rsidRPr="006F0956">
              <w:rPr>
                <w:sz w:val="18"/>
              </w:rPr>
              <w:t xml:space="preserve">Debe </w:t>
            </w:r>
            <w:r w:rsidR="00A9275F">
              <w:rPr>
                <w:sz w:val="18"/>
              </w:rPr>
              <w:t>-en lo posible- imprimir este documento y desarrollar los ejercicios en el</w:t>
            </w:r>
            <w:r w:rsidR="000D58D7">
              <w:rPr>
                <w:sz w:val="18"/>
              </w:rPr>
              <w:t>la, de lo contrario registrar el</w:t>
            </w:r>
            <w:r w:rsidR="00A9275F">
              <w:rPr>
                <w:sz w:val="18"/>
              </w:rPr>
              <w:t xml:space="preserve"> desarrollo en el cuaderno del módulo</w:t>
            </w:r>
            <w:r w:rsidRPr="006F0956">
              <w:rPr>
                <w:sz w:val="18"/>
              </w:rPr>
              <w:t>.</w:t>
            </w:r>
            <w:r w:rsidR="00A9275F">
              <w:rPr>
                <w:sz w:val="18"/>
              </w:rPr>
              <w:t xml:space="preserve"> </w:t>
            </w:r>
          </w:p>
          <w:p w:rsidR="006F0956" w:rsidRPr="006F0956" w:rsidRDefault="00A9275F" w:rsidP="006F0956">
            <w:pPr>
              <w:pStyle w:val="Prrafodelista"/>
              <w:numPr>
                <w:ilvl w:val="0"/>
                <w:numId w:val="3"/>
              </w:numPr>
              <w:tabs>
                <w:tab w:val="left" w:pos="8348"/>
              </w:tabs>
              <w:spacing w:after="200" w:line="276" w:lineRule="auto"/>
              <w:rPr>
                <w:sz w:val="18"/>
              </w:rPr>
            </w:pPr>
            <w:r>
              <w:rPr>
                <w:sz w:val="18"/>
              </w:rPr>
              <w:t xml:space="preserve">El desarrollo sea en la guía o en el cuaderno, deberá ser fotografiado y enviado como evidencia </w:t>
            </w:r>
            <w:r w:rsidR="00DB7BB1">
              <w:rPr>
                <w:sz w:val="18"/>
              </w:rPr>
              <w:t xml:space="preserve">al correo </w:t>
            </w:r>
            <w:hyperlink r:id="rId9" w:history="1">
              <w:r w:rsidR="00DB7BB1" w:rsidRPr="00002D2A">
                <w:rPr>
                  <w:rStyle w:val="Hipervnculo"/>
                  <w:sz w:val="18"/>
                </w:rPr>
                <w:t>jvargas@liceomixto.cl</w:t>
              </w:r>
            </w:hyperlink>
          </w:p>
          <w:p w:rsidR="006F0956" w:rsidRPr="00934FEE" w:rsidRDefault="00A9275F" w:rsidP="00A9275F">
            <w:pPr>
              <w:pStyle w:val="Prrafodelista"/>
              <w:numPr>
                <w:ilvl w:val="0"/>
                <w:numId w:val="3"/>
              </w:numPr>
              <w:tabs>
                <w:tab w:val="left" w:pos="8348"/>
              </w:tabs>
              <w:rPr>
                <w:b/>
                <w:sz w:val="18"/>
              </w:rPr>
            </w:pPr>
            <w:bookmarkStart w:id="0" w:name="_GoBack"/>
            <w:r w:rsidRPr="00934FEE">
              <w:rPr>
                <w:b/>
                <w:sz w:val="18"/>
              </w:rPr>
              <w:t>Esta guía comprende el 20% de la primera evaluación del semestre.</w:t>
            </w:r>
          </w:p>
          <w:bookmarkEnd w:id="0"/>
          <w:p w:rsidR="002A2E9C" w:rsidRPr="00A9275F" w:rsidRDefault="00A9275F" w:rsidP="006F0956">
            <w:pPr>
              <w:pStyle w:val="Prrafodelista"/>
              <w:numPr>
                <w:ilvl w:val="0"/>
                <w:numId w:val="3"/>
              </w:numPr>
              <w:rPr>
                <w:sz w:val="20"/>
                <w:szCs w:val="20"/>
              </w:rPr>
            </w:pPr>
            <w:r>
              <w:rPr>
                <w:sz w:val="18"/>
              </w:rPr>
              <w:t>Responda esta guía a conciencia, pensando es sus propios avances más que con la obligación de cumplir.</w:t>
            </w:r>
          </w:p>
          <w:p w:rsidR="00A9275F" w:rsidRPr="00A9275F" w:rsidRDefault="00A9275F" w:rsidP="00A9275F">
            <w:pPr>
              <w:pStyle w:val="Prrafodelista"/>
              <w:numPr>
                <w:ilvl w:val="0"/>
                <w:numId w:val="3"/>
              </w:numPr>
              <w:rPr>
                <w:sz w:val="20"/>
                <w:szCs w:val="20"/>
              </w:rPr>
            </w:pPr>
            <w:r>
              <w:rPr>
                <w:sz w:val="18"/>
              </w:rPr>
              <w:t>Las dudas que tenga las puede realizar mediante correo electrónico.</w:t>
            </w:r>
          </w:p>
          <w:p w:rsidR="00A9275F" w:rsidRPr="00A9275F" w:rsidRDefault="00A9275F" w:rsidP="00A9275F">
            <w:pPr>
              <w:pStyle w:val="Prrafodelista"/>
              <w:numPr>
                <w:ilvl w:val="0"/>
                <w:numId w:val="3"/>
              </w:numPr>
              <w:rPr>
                <w:b/>
                <w:sz w:val="20"/>
                <w:szCs w:val="20"/>
              </w:rPr>
            </w:pPr>
            <w:r w:rsidRPr="00A9275F">
              <w:rPr>
                <w:b/>
                <w:sz w:val="18"/>
              </w:rPr>
              <w:t>Plazo de entrega de la guía :</w:t>
            </w:r>
            <w:r w:rsidR="00934FEE">
              <w:rPr>
                <w:b/>
                <w:sz w:val="18"/>
              </w:rPr>
              <w:t xml:space="preserve"> 24</w:t>
            </w:r>
            <w:r w:rsidRPr="00A9275F">
              <w:rPr>
                <w:b/>
                <w:sz w:val="18"/>
              </w:rPr>
              <w:t xml:space="preserve"> de Marzo</w:t>
            </w:r>
          </w:p>
        </w:tc>
      </w:tr>
    </w:tbl>
    <w:p w:rsidR="000D58D7" w:rsidRDefault="000D58D7" w:rsidP="002A2E9C">
      <w:pPr>
        <w:ind w:left="-284"/>
        <w:rPr>
          <w:rFonts w:ascii="Times New Roman" w:hAnsi="Times New Roman" w:cs="Times New Roman"/>
          <w:b/>
          <w:szCs w:val="18"/>
        </w:rPr>
      </w:pPr>
    </w:p>
    <w:p w:rsidR="007D2C9F" w:rsidRPr="00E14998" w:rsidRDefault="002A2E9C" w:rsidP="002A2E9C">
      <w:pPr>
        <w:ind w:left="-284"/>
        <w:rPr>
          <w:rFonts w:ascii="Times New Roman" w:hAnsi="Times New Roman" w:cs="Times New Roman"/>
          <w:b/>
          <w:szCs w:val="18"/>
        </w:rPr>
      </w:pPr>
      <w:r>
        <w:rPr>
          <w:rFonts w:ascii="Times New Roman" w:hAnsi="Times New Roman" w:cs="Times New Roman"/>
          <w:b/>
          <w:szCs w:val="18"/>
        </w:rPr>
        <w:br/>
      </w:r>
      <w:r w:rsidR="00DB7BB1">
        <w:rPr>
          <w:rFonts w:ascii="Times New Roman" w:hAnsi="Times New Roman" w:cs="Times New Roman"/>
          <w:b/>
          <w:szCs w:val="18"/>
        </w:rPr>
        <w:t>Responda las siguientes preguntas</w:t>
      </w:r>
      <w:r w:rsidR="00545BC9">
        <w:rPr>
          <w:rFonts w:ascii="Times New Roman" w:hAnsi="Times New Roman" w:cs="Times New Roman"/>
          <w:b/>
          <w:szCs w:val="18"/>
        </w:rPr>
        <w:t xml:space="preserve"> (18</w:t>
      </w:r>
      <w:r w:rsidR="00D815C0">
        <w:rPr>
          <w:rFonts w:ascii="Times New Roman" w:hAnsi="Times New Roman" w:cs="Times New Roman"/>
          <w:b/>
          <w:szCs w:val="18"/>
        </w:rPr>
        <w:t xml:space="preserve"> pts.)</w:t>
      </w:r>
    </w:p>
    <w:p w:rsidR="002A2E9C" w:rsidRDefault="002A2E9C">
      <w:pPr>
        <w:rPr>
          <w:b/>
          <w:sz w:val="18"/>
          <w:szCs w:val="18"/>
        </w:rPr>
        <w:sectPr w:rsidR="002A2E9C" w:rsidSect="000707E8">
          <w:headerReference w:type="default" r:id="rId10"/>
          <w:footerReference w:type="even" r:id="rId11"/>
          <w:footerReference w:type="default" r:id="rId12"/>
          <w:pgSz w:w="12240" w:h="20160" w:code="5"/>
          <w:pgMar w:top="426" w:right="1701" w:bottom="1560" w:left="1701" w:header="419" w:footer="708" w:gutter="0"/>
          <w:cols w:space="708"/>
          <w:docGrid w:linePitch="360"/>
        </w:sectPr>
      </w:pPr>
    </w:p>
    <w:p w:rsidR="00545BC9" w:rsidRDefault="00545BC9" w:rsidP="007A4EB1">
      <w:pPr>
        <w:numPr>
          <w:ilvl w:val="0"/>
          <w:numId w:val="4"/>
        </w:numPr>
        <w:rPr>
          <w:b/>
          <w:sz w:val="18"/>
          <w:szCs w:val="18"/>
          <w:lang w:val="es-ES_tradnl"/>
        </w:rPr>
      </w:pPr>
      <w:r w:rsidRPr="00545BC9">
        <w:rPr>
          <w:b/>
          <w:sz w:val="18"/>
          <w:szCs w:val="18"/>
          <w:lang w:val="es-ES_tradnl"/>
        </w:rPr>
        <w:t>¿Cuáles son los parámetros de una onda electromagnética?</w:t>
      </w:r>
    </w:p>
    <w:p w:rsidR="000D58D7" w:rsidRPr="00545BC9" w:rsidRDefault="000D58D7" w:rsidP="000D58D7">
      <w:pPr>
        <w:ind w:left="360"/>
        <w:rPr>
          <w:b/>
          <w:sz w:val="18"/>
          <w:szCs w:val="18"/>
          <w:lang w:val="es-ES_tradnl"/>
        </w:rPr>
      </w:pPr>
    </w:p>
    <w:p w:rsidR="00545BC9" w:rsidRPr="00545BC9" w:rsidRDefault="00545BC9" w:rsidP="00545BC9">
      <w:pPr>
        <w:rPr>
          <w:b/>
          <w:sz w:val="18"/>
          <w:szCs w:val="18"/>
          <w:lang w:val="es-ES_tradnl"/>
        </w:rPr>
      </w:pPr>
    </w:p>
    <w:p w:rsidR="00545BC9" w:rsidRPr="00545BC9" w:rsidRDefault="00545BC9" w:rsidP="00545BC9">
      <w:pPr>
        <w:rPr>
          <w:b/>
          <w:sz w:val="18"/>
          <w:szCs w:val="18"/>
          <w:lang w:val="es-ES_tradnl"/>
        </w:rPr>
      </w:pPr>
    </w:p>
    <w:p w:rsidR="00545BC9" w:rsidRDefault="00545BC9" w:rsidP="00E4459E">
      <w:pPr>
        <w:numPr>
          <w:ilvl w:val="0"/>
          <w:numId w:val="4"/>
        </w:numPr>
        <w:rPr>
          <w:b/>
          <w:sz w:val="18"/>
          <w:szCs w:val="18"/>
          <w:lang w:val="es-ES_tradnl"/>
        </w:rPr>
      </w:pPr>
      <w:r w:rsidRPr="00545BC9">
        <w:rPr>
          <w:b/>
          <w:sz w:val="18"/>
          <w:szCs w:val="18"/>
          <w:lang w:val="es-ES_tradnl"/>
        </w:rPr>
        <w:t>¿Qué es la comunicación?</w:t>
      </w:r>
    </w:p>
    <w:p w:rsidR="000D58D7" w:rsidRPr="00545BC9" w:rsidRDefault="000D58D7" w:rsidP="000D58D7">
      <w:pPr>
        <w:ind w:left="360"/>
        <w:rPr>
          <w:b/>
          <w:sz w:val="18"/>
          <w:szCs w:val="18"/>
          <w:lang w:val="es-ES_tradnl"/>
        </w:rPr>
      </w:pPr>
    </w:p>
    <w:p w:rsidR="00545BC9" w:rsidRPr="00545BC9" w:rsidRDefault="00545BC9" w:rsidP="00545BC9">
      <w:pPr>
        <w:rPr>
          <w:b/>
          <w:sz w:val="18"/>
          <w:szCs w:val="18"/>
          <w:lang w:val="es-ES_tradnl"/>
        </w:rPr>
      </w:pPr>
    </w:p>
    <w:p w:rsidR="00545BC9" w:rsidRPr="00545BC9" w:rsidRDefault="00545BC9" w:rsidP="00545BC9">
      <w:pPr>
        <w:rPr>
          <w:b/>
          <w:sz w:val="18"/>
          <w:szCs w:val="18"/>
          <w:lang w:val="es-ES_tradnl"/>
        </w:rPr>
      </w:pPr>
    </w:p>
    <w:p w:rsidR="00545BC9" w:rsidRDefault="00545BC9" w:rsidP="00CF2EF9">
      <w:pPr>
        <w:numPr>
          <w:ilvl w:val="0"/>
          <w:numId w:val="4"/>
        </w:numPr>
        <w:rPr>
          <w:b/>
          <w:sz w:val="18"/>
          <w:szCs w:val="18"/>
          <w:lang w:val="es-ES_tradnl"/>
        </w:rPr>
      </w:pPr>
      <w:r w:rsidRPr="00545BC9">
        <w:rPr>
          <w:b/>
          <w:sz w:val="18"/>
          <w:szCs w:val="18"/>
          <w:lang w:val="es-ES_tradnl"/>
        </w:rPr>
        <w:t>¿Cuáles son los elementos básicos de la comunicación?</w:t>
      </w:r>
    </w:p>
    <w:p w:rsidR="000D58D7" w:rsidRPr="00545BC9" w:rsidRDefault="000D58D7" w:rsidP="000D58D7">
      <w:pPr>
        <w:ind w:left="360"/>
        <w:rPr>
          <w:b/>
          <w:sz w:val="18"/>
          <w:szCs w:val="18"/>
          <w:lang w:val="es-ES_tradnl"/>
        </w:rPr>
      </w:pPr>
    </w:p>
    <w:p w:rsidR="00545BC9" w:rsidRPr="00545BC9" w:rsidRDefault="00545BC9" w:rsidP="00545BC9">
      <w:pPr>
        <w:rPr>
          <w:b/>
          <w:sz w:val="18"/>
          <w:szCs w:val="18"/>
          <w:lang w:val="es-ES_tradnl"/>
        </w:rPr>
      </w:pPr>
    </w:p>
    <w:p w:rsidR="00545BC9" w:rsidRPr="00545BC9" w:rsidRDefault="00545BC9" w:rsidP="00545BC9">
      <w:pPr>
        <w:rPr>
          <w:b/>
          <w:sz w:val="18"/>
          <w:szCs w:val="18"/>
          <w:lang w:val="es-ES_tradnl"/>
        </w:rPr>
      </w:pPr>
    </w:p>
    <w:p w:rsidR="00545BC9" w:rsidRDefault="00545BC9" w:rsidP="00C150FE">
      <w:pPr>
        <w:numPr>
          <w:ilvl w:val="0"/>
          <w:numId w:val="4"/>
        </w:numPr>
        <w:rPr>
          <w:b/>
          <w:sz w:val="18"/>
          <w:szCs w:val="18"/>
          <w:lang w:val="es-ES_tradnl"/>
        </w:rPr>
      </w:pPr>
      <w:r w:rsidRPr="00545BC9">
        <w:rPr>
          <w:b/>
          <w:sz w:val="18"/>
          <w:szCs w:val="18"/>
          <w:lang w:val="es-ES_tradnl"/>
        </w:rPr>
        <w:t>Enumere los procesos de comunicación.</w:t>
      </w:r>
    </w:p>
    <w:p w:rsidR="000D58D7" w:rsidRPr="00545BC9" w:rsidRDefault="000D58D7" w:rsidP="000D58D7">
      <w:pPr>
        <w:ind w:left="360"/>
        <w:rPr>
          <w:b/>
          <w:sz w:val="18"/>
          <w:szCs w:val="18"/>
          <w:lang w:val="es-ES_tradnl"/>
        </w:rPr>
      </w:pPr>
    </w:p>
    <w:p w:rsidR="00545BC9" w:rsidRPr="00545BC9" w:rsidRDefault="00545BC9" w:rsidP="00545BC9">
      <w:pPr>
        <w:rPr>
          <w:b/>
          <w:sz w:val="18"/>
          <w:szCs w:val="18"/>
          <w:lang w:val="es-ES_tradnl"/>
        </w:rPr>
      </w:pPr>
    </w:p>
    <w:p w:rsidR="00545BC9" w:rsidRPr="00545BC9" w:rsidRDefault="00545BC9" w:rsidP="00545BC9">
      <w:pPr>
        <w:rPr>
          <w:b/>
          <w:sz w:val="18"/>
          <w:szCs w:val="18"/>
          <w:lang w:val="es-ES_tradnl"/>
        </w:rPr>
      </w:pPr>
    </w:p>
    <w:p w:rsidR="00545BC9" w:rsidRDefault="00545BC9" w:rsidP="00834F91">
      <w:pPr>
        <w:numPr>
          <w:ilvl w:val="0"/>
          <w:numId w:val="4"/>
        </w:numPr>
        <w:rPr>
          <w:b/>
          <w:sz w:val="18"/>
          <w:szCs w:val="18"/>
          <w:lang w:val="es-ES_tradnl"/>
        </w:rPr>
      </w:pPr>
      <w:r w:rsidRPr="00545BC9">
        <w:rPr>
          <w:b/>
          <w:sz w:val="18"/>
          <w:szCs w:val="18"/>
          <w:lang w:val="es-ES_tradnl"/>
        </w:rPr>
        <w:t>¿A qué se refiere con “Longitud de onda”?</w:t>
      </w:r>
    </w:p>
    <w:p w:rsidR="000D58D7" w:rsidRDefault="000D58D7" w:rsidP="000D58D7">
      <w:pPr>
        <w:ind w:left="360"/>
        <w:rPr>
          <w:b/>
          <w:sz w:val="18"/>
          <w:szCs w:val="18"/>
          <w:lang w:val="es-ES_tradnl"/>
        </w:rPr>
      </w:pPr>
    </w:p>
    <w:p w:rsidR="00545BC9" w:rsidRPr="00545BC9" w:rsidRDefault="00545BC9" w:rsidP="00545BC9">
      <w:pPr>
        <w:ind w:left="360"/>
        <w:rPr>
          <w:b/>
          <w:sz w:val="18"/>
          <w:szCs w:val="18"/>
          <w:lang w:val="es-ES_tradnl"/>
        </w:rPr>
      </w:pPr>
    </w:p>
    <w:p w:rsidR="00545BC9" w:rsidRPr="00545BC9" w:rsidRDefault="00545BC9" w:rsidP="00545BC9">
      <w:pPr>
        <w:rPr>
          <w:b/>
          <w:sz w:val="18"/>
          <w:szCs w:val="18"/>
          <w:lang w:val="es-ES_tradnl"/>
        </w:rPr>
      </w:pPr>
    </w:p>
    <w:p w:rsidR="00545BC9" w:rsidRPr="00545BC9" w:rsidRDefault="00545BC9" w:rsidP="00516942">
      <w:pPr>
        <w:numPr>
          <w:ilvl w:val="0"/>
          <w:numId w:val="4"/>
        </w:numPr>
        <w:rPr>
          <w:b/>
          <w:sz w:val="18"/>
          <w:szCs w:val="18"/>
          <w:lang w:val="es-ES_tradnl"/>
        </w:rPr>
      </w:pPr>
      <w:r w:rsidRPr="00545BC9">
        <w:rPr>
          <w:b/>
          <w:sz w:val="18"/>
          <w:szCs w:val="18"/>
          <w:lang w:val="es-ES_tradnl"/>
        </w:rPr>
        <w:t>Indique los nombres y rangos de las bandas de RF.</w:t>
      </w:r>
    </w:p>
    <w:p w:rsidR="00EB1EB4" w:rsidRPr="00545BC9" w:rsidRDefault="00EB1EB4" w:rsidP="00C7252F">
      <w:pPr>
        <w:rPr>
          <w:rFonts w:cs="Arial"/>
          <w:color w:val="000000"/>
          <w:sz w:val="18"/>
          <w:szCs w:val="18"/>
          <w:shd w:val="clear" w:color="auto" w:fill="FFFFFF"/>
          <w:lang w:val="es-ES_tradnl"/>
        </w:rPr>
      </w:pPr>
    </w:p>
    <w:p w:rsidR="00C7252F" w:rsidRPr="00C7252F" w:rsidRDefault="00C7252F" w:rsidP="00C7252F">
      <w:pPr>
        <w:rPr>
          <w:rFonts w:cs="Arial"/>
          <w:color w:val="000000"/>
          <w:sz w:val="18"/>
          <w:szCs w:val="18"/>
          <w:shd w:val="clear" w:color="auto" w:fill="FFFFFF"/>
        </w:rPr>
        <w:sectPr w:rsidR="00C7252F" w:rsidRPr="00C7252F" w:rsidSect="00CB1BA7">
          <w:type w:val="continuous"/>
          <w:pgSz w:w="12240" w:h="20160" w:code="5"/>
          <w:pgMar w:top="142" w:right="900" w:bottom="1560" w:left="1418" w:header="708" w:footer="708" w:gutter="0"/>
          <w:cols w:space="332"/>
          <w:docGrid w:linePitch="360"/>
        </w:sectPr>
      </w:pPr>
    </w:p>
    <w:p w:rsidR="006F1391" w:rsidRPr="006F1391" w:rsidRDefault="006F1391" w:rsidP="00030A68">
      <w:pPr>
        <w:rPr>
          <w:rFonts w:cs="Arial"/>
          <w:color w:val="222222"/>
          <w:sz w:val="18"/>
          <w:szCs w:val="18"/>
          <w:shd w:val="clear" w:color="auto" w:fill="FFFFFF"/>
        </w:rPr>
        <w:sectPr w:rsidR="006F1391" w:rsidRPr="006F1391" w:rsidSect="006F1391">
          <w:type w:val="continuous"/>
          <w:pgSz w:w="12240" w:h="20160" w:code="5"/>
          <w:pgMar w:top="142" w:right="1701" w:bottom="1560" w:left="1701" w:header="708" w:footer="708" w:gutter="0"/>
          <w:cols w:space="708"/>
          <w:docGrid w:linePitch="360"/>
        </w:sectPr>
      </w:pPr>
    </w:p>
    <w:p w:rsidR="00545BC9" w:rsidRDefault="00545BC9">
      <w:pPr>
        <w:rPr>
          <w:rFonts w:ascii="Times New Roman" w:hAnsi="Times New Roman" w:cs="Times New Roman"/>
          <w:b/>
          <w:szCs w:val="18"/>
        </w:rPr>
      </w:pPr>
      <w:r>
        <w:rPr>
          <w:rFonts w:ascii="Times New Roman" w:hAnsi="Times New Roman" w:cs="Times New Roman"/>
          <w:b/>
          <w:szCs w:val="18"/>
        </w:rPr>
        <w:br w:type="page"/>
      </w:r>
    </w:p>
    <w:p w:rsidR="00545BC9" w:rsidRDefault="00545BC9" w:rsidP="00BE1137">
      <w:pPr>
        <w:rPr>
          <w:rFonts w:ascii="Times New Roman" w:hAnsi="Times New Roman" w:cs="Times New Roman"/>
          <w:b/>
          <w:szCs w:val="18"/>
        </w:rPr>
        <w:sectPr w:rsidR="00545BC9" w:rsidSect="00372118">
          <w:type w:val="continuous"/>
          <w:pgSz w:w="12240" w:h="20160" w:code="5"/>
          <w:pgMar w:top="426" w:right="1701" w:bottom="4962" w:left="1701" w:header="419" w:footer="708" w:gutter="0"/>
          <w:cols w:num="2" w:space="332"/>
          <w:docGrid w:linePitch="360"/>
        </w:sectPr>
      </w:pPr>
    </w:p>
    <w:p w:rsidR="00BE1137" w:rsidRDefault="000D58D7" w:rsidP="00BE1137">
      <w:pPr>
        <w:rPr>
          <w:rFonts w:ascii="Times New Roman" w:hAnsi="Times New Roman" w:cs="Times New Roman"/>
          <w:b/>
          <w:szCs w:val="18"/>
        </w:rPr>
      </w:pPr>
      <w:r>
        <w:rPr>
          <w:rFonts w:ascii="Times New Roman" w:hAnsi="Times New Roman" w:cs="Times New Roman"/>
          <w:b/>
          <w:szCs w:val="18"/>
        </w:rPr>
        <w:lastRenderedPageBreak/>
        <w:t>Comprensión Lectora (12</w:t>
      </w:r>
      <w:r w:rsidR="00BE1137">
        <w:rPr>
          <w:rFonts w:ascii="Times New Roman" w:hAnsi="Times New Roman" w:cs="Times New Roman"/>
          <w:b/>
          <w:szCs w:val="18"/>
        </w:rPr>
        <w:t xml:space="preserve"> pts.)</w:t>
      </w:r>
    </w:p>
    <w:p w:rsidR="00BE1137" w:rsidRPr="008557A2" w:rsidRDefault="00BE1137" w:rsidP="00BE1137">
      <w:pPr>
        <w:rPr>
          <w:rFonts w:cs="Arial"/>
          <w:color w:val="303030"/>
          <w:sz w:val="18"/>
          <w:szCs w:val="18"/>
          <w:shd w:val="clear" w:color="auto" w:fill="FFFFFF"/>
        </w:rPr>
      </w:pPr>
      <w:r>
        <w:rPr>
          <w:rFonts w:cs="Arial"/>
          <w:b/>
          <w:color w:val="000000"/>
          <w:sz w:val="18"/>
          <w:szCs w:val="18"/>
          <w:shd w:val="clear" w:color="auto" w:fill="FFFFFF"/>
        </w:rPr>
        <w:t>Lea atentamente el siguiente párrafo y responda las siguientes preguntas.</w:t>
      </w:r>
    </w:p>
    <w:p w:rsidR="000D58D7" w:rsidRPr="000D58D7" w:rsidRDefault="000D58D7" w:rsidP="000D58D7">
      <w:pPr>
        <w:rPr>
          <w:rFonts w:cs="Arial"/>
          <w:color w:val="000000"/>
          <w:sz w:val="18"/>
          <w:szCs w:val="18"/>
          <w:shd w:val="clear" w:color="auto" w:fill="FFFFFF"/>
        </w:rPr>
      </w:pP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La palabra radio puede dar lugar a confusiones, ya que la utilizamos para referirnos a muchas cosas. A veces, le decimos radio a la emisora. También llamamos así al receptor con el que escuchamos las diferentes estaciones de FM y AM. Para no equivocarnos más, vamos a ponernos de acuerdo.</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Las radiofrecuencias (RF), también llamadas ondas hertzianas en honor a su inventor, son un grupo de ondas especiales que tienen identidad propia dentro del gran espectro electromagnético y conforman el espectro radioeléctrico. Este rango de frecuencias va desde los 3 Hz a los 300 GHz.</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La</w:t>
      </w:r>
      <w:r w:rsidR="00356FB9">
        <w:rPr>
          <w:rFonts w:cs="Arial"/>
          <w:color w:val="000000"/>
          <w:sz w:val="18"/>
          <w:szCs w:val="18"/>
          <w:shd w:val="clear" w:color="auto" w:fill="FFFFFF"/>
        </w:rPr>
        <w:t xml:space="preserve"> </w:t>
      </w:r>
      <w:r w:rsidRPr="000D58D7">
        <w:rPr>
          <w:rFonts w:cs="Arial"/>
          <w:color w:val="000000"/>
          <w:sz w:val="18"/>
          <w:szCs w:val="18"/>
          <w:shd w:val="clear" w:color="auto" w:fill="FFFFFF"/>
        </w:rPr>
        <w:t>radiocomunicación es la comunicación sin cables que se realiza usando las ondas de radiofrecuencia que conforman el espectro radioeléctrico. Por eso, también se llaman ondas de radio. Dentro de estas radiocomunicaciones están las que se hacen vía satélite, entre aviones, telefonía celular… y también la radio (FM, AM y demás bandas) y la televisión.</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Estas dos transmisiones, las de estaciones de radio y televisión, se llaman radiodifusión. A las emisoras de radios, se las denomina servi</w:t>
      </w:r>
      <w:r>
        <w:rPr>
          <w:rFonts w:cs="Arial"/>
          <w:color w:val="000000"/>
          <w:sz w:val="18"/>
          <w:szCs w:val="18"/>
          <w:shd w:val="clear" w:color="auto" w:fill="FFFFFF"/>
        </w:rPr>
        <w:t>cios de radiodifusión sonora</w:t>
      </w:r>
      <w:r w:rsidRPr="000D58D7">
        <w:rPr>
          <w:rFonts w:cs="Arial"/>
          <w:color w:val="000000"/>
          <w:sz w:val="18"/>
          <w:szCs w:val="18"/>
          <w:shd w:val="clear" w:color="auto" w:fill="FFFFFF"/>
        </w:rPr>
        <w:t xml:space="preserve"> y a las televisoras, servicios de radiodifusión televisiva. Aunque popularmente nos referimos a ellas como la “radio” y la “tele”.</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CÓMO SE PROPAGAN LAS ONDAS DE RADIO</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El principal descubrimiento de Hertz fue que las ondas radioeléctricas pueden “viajar” sin necesidad de cables de un lugar a otro. Estudios posteriores confirmaron que, dependiendo de la frecuencia o longitud de onda, éstas viajan de diferentes maneras. Las de baja frecuencia, por ejemplo, no siguen el mismo curso que las que tiene altas o muy altas frecuencias</w:t>
      </w:r>
      <w:r w:rsidR="00356FB9">
        <w:rPr>
          <w:rFonts w:cs="Arial"/>
          <w:color w:val="000000"/>
          <w:sz w:val="18"/>
          <w:szCs w:val="18"/>
          <w:shd w:val="clear" w:color="auto" w:fill="FFFFFF"/>
        </w:rPr>
        <w:t>.</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1. ONDAS TERRESTRES O DE SUPERFICIE</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Son ondas que en parte se desplazan pegadas a la corteza terrestre, a la superficie de la tierra. Al ir tan cerca del suelo, las características de éste influyen bastante en su forma de propagación. Viajan incómodas sobre suelos secos, como el desierto, y recorren mayores distancias si el terreno es húmedo, porque les ofrece mejor conductividad. Si has tocado un cable eléctrico con los pies mojados habrás experimentado que la humedad trasmite más fácilmente la electricidad.</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Las ondas que se propagan de esta forma no se despegan de la tierra. Por un lado es una ventaja, ya que no le afectan mucho los obstáculos. Por ejemplo, no chocan contra una montaña, sino que la suben y la vuelven a bajar. Pero a la vez es un inconveniente, porque este roce la</w:t>
      </w:r>
      <w:r>
        <w:rPr>
          <w:rFonts w:cs="Arial"/>
          <w:color w:val="000000"/>
          <w:sz w:val="18"/>
          <w:szCs w:val="18"/>
          <w:shd w:val="clear" w:color="auto" w:fill="FFFFFF"/>
        </w:rPr>
        <w:t>s va atenuando o “desgastando”.</w:t>
      </w:r>
    </w:p>
    <w:p w:rsidR="000D58D7" w:rsidRPr="000D58D7" w:rsidRDefault="000D58D7" w:rsidP="000D58D7">
      <w:pPr>
        <w:rPr>
          <w:rFonts w:cs="Arial"/>
          <w:color w:val="000000"/>
          <w:sz w:val="18"/>
          <w:szCs w:val="18"/>
          <w:u w:val="single"/>
          <w:shd w:val="clear" w:color="auto" w:fill="FFFFFF"/>
        </w:rPr>
      </w:pPr>
      <w:r w:rsidRPr="000D58D7">
        <w:rPr>
          <w:rFonts w:cs="Arial"/>
          <w:color w:val="000000"/>
          <w:sz w:val="18"/>
          <w:szCs w:val="18"/>
          <w:shd w:val="clear" w:color="auto" w:fill="FFFFFF"/>
        </w:rPr>
        <w:t>2. ONDAS REFLEJADAS O IONOSFÉRICAS</w:t>
      </w:r>
    </w:p>
    <w:p w:rsidR="000D58D7" w:rsidRPr="000D58D7"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 xml:space="preserve">Hay otras ondas que quisieran escapar del planeta y salirse de la atmósfera. Pero se encuentran con un escudo, una capa de esa misma atmósfera llamada ionosfera que, por sus características, actúa como un espejo y las rebota, devolviéndolas a la tierra. Pero las ondas, bien tercas, lo intentan de nuevo y vuelven a subir y la ionosfera las vuelve a rebotar. De esta forma se propagan las ondas </w:t>
      </w:r>
      <w:proofErr w:type="spellStart"/>
      <w:r w:rsidRPr="000D58D7">
        <w:rPr>
          <w:rFonts w:cs="Arial"/>
          <w:color w:val="000000"/>
          <w:sz w:val="18"/>
          <w:szCs w:val="18"/>
          <w:shd w:val="clear" w:color="auto" w:fill="FFFFFF"/>
        </w:rPr>
        <w:t>ionosféricas</w:t>
      </w:r>
      <w:proofErr w:type="spellEnd"/>
      <w:r w:rsidRPr="000D58D7">
        <w:rPr>
          <w:rFonts w:cs="Arial"/>
          <w:color w:val="000000"/>
          <w:sz w:val="18"/>
          <w:szCs w:val="18"/>
          <w:shd w:val="clear" w:color="auto" w:fill="FFFFFF"/>
        </w:rPr>
        <w:t xml:space="preserve"> que están en el rango de 3 a 30 </w:t>
      </w:r>
      <w:proofErr w:type="spellStart"/>
      <w:r w:rsidRPr="000D58D7">
        <w:rPr>
          <w:rFonts w:cs="Arial"/>
          <w:color w:val="000000"/>
          <w:sz w:val="18"/>
          <w:szCs w:val="18"/>
          <w:shd w:val="clear" w:color="auto" w:fill="FFFFFF"/>
        </w:rPr>
        <w:t>Mhz</w:t>
      </w:r>
      <w:proofErr w:type="spellEnd"/>
      <w:r w:rsidRPr="000D58D7">
        <w:rPr>
          <w:rFonts w:cs="Arial"/>
          <w:color w:val="000000"/>
          <w:sz w:val="18"/>
          <w:szCs w:val="18"/>
          <w:shd w:val="clear" w:color="auto" w:fill="FFFFFF"/>
        </w:rPr>
        <w:t>. Son las ondas cortas y su principal uso es para las emisoras internacionales de largo alcance y radioaficionados.</w:t>
      </w:r>
    </w:p>
    <w:p w:rsidR="00545BC9" w:rsidRPr="00545BC9" w:rsidRDefault="000D58D7" w:rsidP="000D58D7">
      <w:pPr>
        <w:rPr>
          <w:rFonts w:cs="Arial"/>
          <w:color w:val="000000"/>
          <w:sz w:val="18"/>
          <w:szCs w:val="18"/>
          <w:shd w:val="clear" w:color="auto" w:fill="FFFFFF"/>
        </w:rPr>
      </w:pPr>
      <w:r w:rsidRPr="000D58D7">
        <w:rPr>
          <w:rFonts w:cs="Arial"/>
          <w:color w:val="000000"/>
          <w:sz w:val="18"/>
          <w:szCs w:val="18"/>
          <w:shd w:val="clear" w:color="auto" w:fill="FFFFFF"/>
        </w:rPr>
        <w:t>La ionosfera está situada entre 60 y 400 km de la corteza terrestre. Dependiendo de la hora del día y las condiciones de la atmósfera, sus características cambian drásticamente. Esto hace que las radiocomunicaciones de esta clase varíen mucho en función de la estación del año o del momento del día. El invierno y las horas nocturnas son más beneficiosas cuando, por la falta de rayos solares, la capa se vuelve más densa y se aleja de la tierra permitiendo a las ondas llegar más lejos. Este es el motivo por el que las radios internacionales de Onda Corta se escuchan más y mejor por la noche que por el día.</w:t>
      </w:r>
    </w:p>
    <w:p w:rsidR="00545BC9" w:rsidRDefault="00545BC9" w:rsidP="00372118">
      <w:pPr>
        <w:rPr>
          <w:b/>
          <w:sz w:val="18"/>
          <w:szCs w:val="18"/>
        </w:rPr>
      </w:pPr>
    </w:p>
    <w:p w:rsidR="00545BC9" w:rsidRDefault="00545BC9" w:rsidP="00372118">
      <w:pPr>
        <w:rPr>
          <w:b/>
          <w:sz w:val="18"/>
          <w:szCs w:val="18"/>
        </w:rPr>
        <w:sectPr w:rsidR="00545BC9" w:rsidSect="006E47A3">
          <w:type w:val="continuous"/>
          <w:pgSz w:w="12240" w:h="20160" w:code="5"/>
          <w:pgMar w:top="426" w:right="1325" w:bottom="993" w:left="1701" w:header="419" w:footer="708" w:gutter="0"/>
          <w:cols w:space="332"/>
          <w:docGrid w:linePitch="360"/>
        </w:sectPr>
      </w:pPr>
    </w:p>
    <w:p w:rsidR="00372118" w:rsidRPr="008557A2" w:rsidRDefault="00372118" w:rsidP="00372118">
      <w:pPr>
        <w:rPr>
          <w:b/>
          <w:sz w:val="18"/>
          <w:szCs w:val="18"/>
        </w:rPr>
      </w:pPr>
      <w:r w:rsidRPr="008557A2">
        <w:rPr>
          <w:b/>
          <w:sz w:val="18"/>
          <w:szCs w:val="18"/>
        </w:rPr>
        <w:t xml:space="preserve">1.- </w:t>
      </w:r>
      <w:r w:rsidR="00356FB9">
        <w:rPr>
          <w:b/>
          <w:sz w:val="18"/>
          <w:szCs w:val="18"/>
        </w:rPr>
        <w:t>Ejemplos de comunicaciones por RF</w:t>
      </w:r>
      <w:r w:rsidR="0050371F">
        <w:rPr>
          <w:b/>
          <w:sz w:val="18"/>
          <w:szCs w:val="18"/>
        </w:rPr>
        <w:t>:</w:t>
      </w:r>
    </w:p>
    <w:p w:rsidR="00372118" w:rsidRDefault="00372118" w:rsidP="00372118">
      <w:pPr>
        <w:autoSpaceDE w:val="0"/>
        <w:autoSpaceDN w:val="0"/>
        <w:adjustRightInd w:val="0"/>
        <w:spacing w:after="0" w:line="240" w:lineRule="auto"/>
        <w:rPr>
          <w:sz w:val="18"/>
          <w:szCs w:val="18"/>
        </w:rPr>
      </w:pPr>
      <w:r w:rsidRPr="008557A2">
        <w:rPr>
          <w:sz w:val="18"/>
          <w:szCs w:val="18"/>
        </w:rPr>
        <w:t xml:space="preserve">a).- </w:t>
      </w:r>
      <w:r w:rsidR="00356FB9">
        <w:rPr>
          <w:sz w:val="18"/>
          <w:szCs w:val="18"/>
        </w:rPr>
        <w:t>Telefonía Fija, Radar, Fibra Óptica</w:t>
      </w:r>
    </w:p>
    <w:p w:rsidR="00372118" w:rsidRDefault="00372118" w:rsidP="00372118">
      <w:pPr>
        <w:autoSpaceDE w:val="0"/>
        <w:autoSpaceDN w:val="0"/>
        <w:adjustRightInd w:val="0"/>
        <w:spacing w:after="0" w:line="240" w:lineRule="auto"/>
        <w:rPr>
          <w:sz w:val="18"/>
          <w:szCs w:val="18"/>
        </w:rPr>
      </w:pPr>
    </w:p>
    <w:p w:rsidR="00372118" w:rsidRPr="008557A2" w:rsidRDefault="00372118" w:rsidP="00372118">
      <w:pPr>
        <w:rPr>
          <w:sz w:val="18"/>
          <w:szCs w:val="18"/>
        </w:rPr>
      </w:pPr>
      <w:r w:rsidRPr="008557A2">
        <w:rPr>
          <w:sz w:val="18"/>
          <w:szCs w:val="18"/>
        </w:rPr>
        <w:t>b).-</w:t>
      </w:r>
      <w:r w:rsidR="0050371F">
        <w:rPr>
          <w:sz w:val="18"/>
          <w:szCs w:val="18"/>
        </w:rPr>
        <w:t xml:space="preserve"> </w:t>
      </w:r>
      <w:r w:rsidR="00356FB9">
        <w:rPr>
          <w:sz w:val="18"/>
          <w:szCs w:val="18"/>
        </w:rPr>
        <w:t xml:space="preserve">Telefonía Celular, Emisora </w:t>
      </w:r>
      <w:proofErr w:type="spellStart"/>
      <w:r w:rsidR="00356FB9">
        <w:rPr>
          <w:sz w:val="18"/>
          <w:szCs w:val="18"/>
        </w:rPr>
        <w:t>FM</w:t>
      </w:r>
      <w:proofErr w:type="gramStart"/>
      <w:r w:rsidR="00356FB9">
        <w:rPr>
          <w:sz w:val="18"/>
          <w:szCs w:val="18"/>
        </w:rPr>
        <w:t>,Wi</w:t>
      </w:r>
      <w:proofErr w:type="spellEnd"/>
      <w:proofErr w:type="gramEnd"/>
      <w:r w:rsidR="00356FB9">
        <w:rPr>
          <w:sz w:val="18"/>
          <w:szCs w:val="18"/>
        </w:rPr>
        <w:t>-Fi</w:t>
      </w:r>
    </w:p>
    <w:p w:rsidR="00372118" w:rsidRPr="008557A2" w:rsidRDefault="00372118" w:rsidP="00372118">
      <w:pPr>
        <w:rPr>
          <w:sz w:val="18"/>
          <w:szCs w:val="18"/>
        </w:rPr>
      </w:pPr>
      <w:r w:rsidRPr="008557A2">
        <w:rPr>
          <w:sz w:val="18"/>
          <w:szCs w:val="18"/>
        </w:rPr>
        <w:t xml:space="preserve">c).- </w:t>
      </w:r>
      <w:r w:rsidR="00356FB9">
        <w:rPr>
          <w:sz w:val="18"/>
          <w:szCs w:val="18"/>
        </w:rPr>
        <w:t xml:space="preserve">Televisión por Cable, </w:t>
      </w:r>
      <w:proofErr w:type="spellStart"/>
      <w:r w:rsidR="00356FB9">
        <w:rPr>
          <w:sz w:val="18"/>
          <w:szCs w:val="18"/>
        </w:rPr>
        <w:t>Citofonía</w:t>
      </w:r>
      <w:proofErr w:type="spellEnd"/>
      <w:r w:rsidR="00356FB9">
        <w:rPr>
          <w:sz w:val="18"/>
          <w:szCs w:val="18"/>
        </w:rPr>
        <w:t>.</w:t>
      </w:r>
    </w:p>
    <w:p w:rsidR="00372118" w:rsidRPr="008557A2" w:rsidRDefault="00372118" w:rsidP="00372118">
      <w:pPr>
        <w:rPr>
          <w:sz w:val="18"/>
          <w:szCs w:val="18"/>
        </w:rPr>
      </w:pPr>
      <w:r w:rsidRPr="008557A2">
        <w:rPr>
          <w:sz w:val="18"/>
          <w:szCs w:val="18"/>
        </w:rPr>
        <w:t>d).- Ninguna de las anteriores.</w:t>
      </w:r>
    </w:p>
    <w:p w:rsidR="00372118" w:rsidRPr="008557A2" w:rsidRDefault="00372118" w:rsidP="00372118">
      <w:pPr>
        <w:rPr>
          <w:b/>
          <w:sz w:val="18"/>
          <w:szCs w:val="18"/>
        </w:rPr>
      </w:pPr>
      <w:r w:rsidRPr="008557A2">
        <w:rPr>
          <w:b/>
          <w:sz w:val="18"/>
          <w:szCs w:val="18"/>
        </w:rPr>
        <w:t xml:space="preserve">2.- </w:t>
      </w:r>
      <w:r w:rsidR="0050371F">
        <w:rPr>
          <w:b/>
          <w:sz w:val="18"/>
          <w:szCs w:val="18"/>
        </w:rPr>
        <w:t>¿</w:t>
      </w:r>
      <w:r w:rsidR="00356FB9">
        <w:rPr>
          <w:b/>
          <w:sz w:val="18"/>
          <w:szCs w:val="18"/>
        </w:rPr>
        <w:t xml:space="preserve">En qué frecuencia trabajan las ondas </w:t>
      </w:r>
      <w:proofErr w:type="spellStart"/>
      <w:r w:rsidR="00356FB9">
        <w:rPr>
          <w:b/>
          <w:sz w:val="18"/>
          <w:szCs w:val="18"/>
        </w:rPr>
        <w:t>ionsféricas</w:t>
      </w:r>
      <w:proofErr w:type="spellEnd"/>
      <w:r w:rsidR="0050371F">
        <w:rPr>
          <w:b/>
          <w:sz w:val="18"/>
          <w:szCs w:val="18"/>
        </w:rPr>
        <w:t>”?</w:t>
      </w:r>
    </w:p>
    <w:p w:rsidR="00372118" w:rsidRPr="00356FB9" w:rsidRDefault="00372118" w:rsidP="00372118">
      <w:pPr>
        <w:rPr>
          <w:rFonts w:cs="Arial"/>
          <w:color w:val="000000"/>
          <w:sz w:val="18"/>
          <w:szCs w:val="18"/>
          <w:shd w:val="clear" w:color="auto" w:fill="FFFFFF"/>
        </w:rPr>
      </w:pPr>
      <w:r w:rsidRPr="00356FB9">
        <w:rPr>
          <w:sz w:val="18"/>
          <w:szCs w:val="18"/>
        </w:rPr>
        <w:t xml:space="preserve">a).- </w:t>
      </w:r>
      <w:r w:rsidR="00356FB9" w:rsidRPr="00356FB9">
        <w:rPr>
          <w:sz w:val="18"/>
          <w:szCs w:val="18"/>
        </w:rPr>
        <w:t>300MHz</w:t>
      </w:r>
    </w:p>
    <w:p w:rsidR="00372118" w:rsidRPr="00356FB9" w:rsidRDefault="00372118" w:rsidP="00372118">
      <w:pPr>
        <w:rPr>
          <w:rFonts w:cs="Arial"/>
          <w:color w:val="000000"/>
          <w:sz w:val="18"/>
          <w:szCs w:val="18"/>
          <w:shd w:val="clear" w:color="auto" w:fill="FFFFFF"/>
        </w:rPr>
      </w:pPr>
      <w:r w:rsidRPr="00356FB9">
        <w:rPr>
          <w:rFonts w:cs="Arial"/>
          <w:color w:val="000000"/>
          <w:sz w:val="18"/>
          <w:szCs w:val="18"/>
          <w:shd w:val="clear" w:color="auto" w:fill="FFFFFF"/>
        </w:rPr>
        <w:t xml:space="preserve">b).- </w:t>
      </w:r>
      <w:r w:rsidR="00356FB9" w:rsidRPr="00356FB9">
        <w:rPr>
          <w:rFonts w:cs="Arial"/>
          <w:color w:val="000000"/>
          <w:sz w:val="18"/>
          <w:szCs w:val="18"/>
          <w:shd w:val="clear" w:color="auto" w:fill="FFFFFF"/>
        </w:rPr>
        <w:t>30Hz</w:t>
      </w:r>
    </w:p>
    <w:p w:rsidR="00372118" w:rsidRPr="008557A2" w:rsidRDefault="00372118" w:rsidP="00372118">
      <w:pPr>
        <w:rPr>
          <w:rFonts w:cs="Arial"/>
          <w:color w:val="000000"/>
          <w:sz w:val="18"/>
          <w:szCs w:val="18"/>
          <w:shd w:val="clear" w:color="auto" w:fill="FFFFFF"/>
        </w:rPr>
      </w:pPr>
      <w:r w:rsidRPr="008557A2">
        <w:rPr>
          <w:rFonts w:cs="Arial"/>
          <w:color w:val="000000"/>
          <w:sz w:val="18"/>
          <w:szCs w:val="18"/>
          <w:shd w:val="clear" w:color="auto" w:fill="FFFFFF"/>
        </w:rPr>
        <w:t xml:space="preserve">c).- </w:t>
      </w:r>
      <w:r w:rsidR="00356FB9">
        <w:rPr>
          <w:sz w:val="18"/>
          <w:szCs w:val="18"/>
        </w:rPr>
        <w:t>3kHz</w:t>
      </w:r>
    </w:p>
    <w:p w:rsidR="00545BC9" w:rsidRDefault="00372118" w:rsidP="00372118">
      <w:pPr>
        <w:rPr>
          <w:b/>
          <w:sz w:val="18"/>
          <w:szCs w:val="18"/>
        </w:rPr>
      </w:pPr>
      <w:r w:rsidRPr="008557A2">
        <w:rPr>
          <w:rFonts w:cs="Arial"/>
          <w:color w:val="000000"/>
          <w:sz w:val="18"/>
          <w:szCs w:val="18"/>
          <w:shd w:val="clear" w:color="auto" w:fill="FFFFFF"/>
        </w:rPr>
        <w:t>d).- Ninguna de las anteriores.</w:t>
      </w:r>
    </w:p>
    <w:p w:rsidR="00372118" w:rsidRPr="008557A2" w:rsidRDefault="00372118" w:rsidP="00372118">
      <w:pPr>
        <w:rPr>
          <w:b/>
          <w:sz w:val="18"/>
          <w:szCs w:val="18"/>
        </w:rPr>
      </w:pPr>
      <w:r>
        <w:rPr>
          <w:b/>
          <w:sz w:val="18"/>
          <w:szCs w:val="18"/>
        </w:rPr>
        <w:t>3</w:t>
      </w:r>
      <w:r w:rsidRPr="008557A2">
        <w:rPr>
          <w:b/>
          <w:sz w:val="18"/>
          <w:szCs w:val="18"/>
        </w:rPr>
        <w:t xml:space="preserve">.- </w:t>
      </w:r>
      <w:r w:rsidR="00356FB9">
        <w:rPr>
          <w:b/>
          <w:sz w:val="18"/>
          <w:szCs w:val="18"/>
        </w:rPr>
        <w:t xml:space="preserve">Para una onda </w:t>
      </w:r>
      <w:proofErr w:type="spellStart"/>
      <w:r w:rsidR="00356FB9">
        <w:rPr>
          <w:b/>
          <w:sz w:val="18"/>
          <w:szCs w:val="18"/>
        </w:rPr>
        <w:t>ionosférica</w:t>
      </w:r>
      <w:proofErr w:type="spellEnd"/>
      <w:r w:rsidR="00356FB9">
        <w:rPr>
          <w:b/>
          <w:sz w:val="18"/>
          <w:szCs w:val="18"/>
        </w:rPr>
        <w:t>, ¿Cuáles son las mejores condiciones para su propagación?</w:t>
      </w:r>
    </w:p>
    <w:p w:rsidR="000D58D7" w:rsidRDefault="00372118" w:rsidP="00545BC9">
      <w:pPr>
        <w:autoSpaceDE w:val="0"/>
        <w:autoSpaceDN w:val="0"/>
        <w:adjustRightInd w:val="0"/>
        <w:spacing w:after="0" w:line="240" w:lineRule="auto"/>
        <w:rPr>
          <w:sz w:val="18"/>
          <w:szCs w:val="18"/>
        </w:rPr>
      </w:pPr>
      <w:r w:rsidRPr="008557A2">
        <w:rPr>
          <w:sz w:val="18"/>
          <w:szCs w:val="18"/>
        </w:rPr>
        <w:t xml:space="preserve">a).- </w:t>
      </w:r>
      <w:r w:rsidR="00356FB9">
        <w:rPr>
          <w:sz w:val="18"/>
          <w:szCs w:val="18"/>
        </w:rPr>
        <w:t>De día en verano</w:t>
      </w:r>
    </w:p>
    <w:p w:rsidR="00356FB9" w:rsidRDefault="00356FB9" w:rsidP="00545BC9">
      <w:pPr>
        <w:autoSpaceDE w:val="0"/>
        <w:autoSpaceDN w:val="0"/>
        <w:adjustRightInd w:val="0"/>
        <w:spacing w:after="0" w:line="240" w:lineRule="auto"/>
        <w:rPr>
          <w:sz w:val="18"/>
          <w:szCs w:val="18"/>
        </w:rPr>
      </w:pPr>
    </w:p>
    <w:p w:rsidR="00372118" w:rsidRDefault="00372118" w:rsidP="00545BC9">
      <w:pPr>
        <w:autoSpaceDE w:val="0"/>
        <w:autoSpaceDN w:val="0"/>
        <w:adjustRightInd w:val="0"/>
        <w:spacing w:after="0" w:line="240" w:lineRule="auto"/>
        <w:rPr>
          <w:sz w:val="18"/>
          <w:szCs w:val="18"/>
        </w:rPr>
      </w:pPr>
      <w:r w:rsidRPr="008557A2">
        <w:rPr>
          <w:sz w:val="18"/>
          <w:szCs w:val="18"/>
        </w:rPr>
        <w:t xml:space="preserve">b).- </w:t>
      </w:r>
      <w:r w:rsidR="00356FB9">
        <w:rPr>
          <w:sz w:val="18"/>
          <w:szCs w:val="18"/>
        </w:rPr>
        <w:t>De noche en verano</w:t>
      </w:r>
    </w:p>
    <w:p w:rsidR="00545BC9" w:rsidRPr="008557A2" w:rsidRDefault="00545BC9" w:rsidP="00545BC9">
      <w:pPr>
        <w:autoSpaceDE w:val="0"/>
        <w:autoSpaceDN w:val="0"/>
        <w:adjustRightInd w:val="0"/>
        <w:spacing w:after="0" w:line="240" w:lineRule="auto"/>
        <w:rPr>
          <w:sz w:val="18"/>
          <w:szCs w:val="18"/>
        </w:rPr>
      </w:pPr>
    </w:p>
    <w:p w:rsidR="00372118" w:rsidRPr="008557A2" w:rsidRDefault="00372118" w:rsidP="00372118">
      <w:pPr>
        <w:rPr>
          <w:sz w:val="18"/>
          <w:szCs w:val="18"/>
        </w:rPr>
      </w:pPr>
      <w:r w:rsidRPr="008557A2">
        <w:rPr>
          <w:sz w:val="18"/>
          <w:szCs w:val="18"/>
        </w:rPr>
        <w:t xml:space="preserve">c).- </w:t>
      </w:r>
      <w:r w:rsidR="00356FB9">
        <w:rPr>
          <w:sz w:val="18"/>
          <w:szCs w:val="18"/>
        </w:rPr>
        <w:t>De noche en invierno</w:t>
      </w:r>
    </w:p>
    <w:p w:rsidR="00372118" w:rsidRPr="008557A2" w:rsidRDefault="00372118" w:rsidP="00372118">
      <w:pPr>
        <w:rPr>
          <w:sz w:val="18"/>
          <w:szCs w:val="18"/>
        </w:rPr>
      </w:pPr>
      <w:r w:rsidRPr="008557A2">
        <w:rPr>
          <w:sz w:val="18"/>
          <w:szCs w:val="18"/>
        </w:rPr>
        <w:t>d).- Ninguna de las anteriores.</w:t>
      </w:r>
    </w:p>
    <w:p w:rsidR="00372118" w:rsidRDefault="00372118" w:rsidP="00372118">
      <w:pPr>
        <w:rPr>
          <w:b/>
          <w:sz w:val="18"/>
          <w:szCs w:val="18"/>
        </w:rPr>
      </w:pPr>
      <w:r>
        <w:rPr>
          <w:b/>
          <w:sz w:val="18"/>
          <w:szCs w:val="18"/>
        </w:rPr>
        <w:t>4</w:t>
      </w:r>
      <w:r w:rsidRPr="008557A2">
        <w:rPr>
          <w:b/>
          <w:sz w:val="18"/>
          <w:szCs w:val="18"/>
        </w:rPr>
        <w:t xml:space="preserve">.- </w:t>
      </w:r>
      <w:r>
        <w:rPr>
          <w:b/>
          <w:sz w:val="18"/>
          <w:szCs w:val="18"/>
        </w:rPr>
        <w:t xml:space="preserve">¿Cuál </w:t>
      </w:r>
      <w:r w:rsidR="006E47A3">
        <w:rPr>
          <w:b/>
          <w:sz w:val="18"/>
          <w:szCs w:val="18"/>
        </w:rPr>
        <w:t>es la principal desventaja de una onda superficial</w:t>
      </w:r>
      <w:r>
        <w:rPr>
          <w:b/>
          <w:sz w:val="18"/>
          <w:szCs w:val="18"/>
        </w:rPr>
        <w:t>?</w:t>
      </w:r>
    </w:p>
    <w:p w:rsidR="00372118" w:rsidRPr="006E47A3" w:rsidRDefault="00372118" w:rsidP="00372118">
      <w:pPr>
        <w:rPr>
          <w:rFonts w:cs="Arial"/>
          <w:color w:val="000000"/>
          <w:sz w:val="18"/>
          <w:szCs w:val="18"/>
          <w:shd w:val="clear" w:color="auto" w:fill="FFFFFF"/>
        </w:rPr>
      </w:pPr>
      <w:r w:rsidRPr="006E47A3">
        <w:rPr>
          <w:sz w:val="18"/>
          <w:szCs w:val="18"/>
        </w:rPr>
        <w:t xml:space="preserve">a).- </w:t>
      </w:r>
      <w:r w:rsidR="006E47A3" w:rsidRPr="006E47A3">
        <w:rPr>
          <w:sz w:val="18"/>
          <w:szCs w:val="18"/>
        </w:rPr>
        <w:t>Una montaña</w:t>
      </w:r>
    </w:p>
    <w:p w:rsidR="00372118" w:rsidRPr="006E47A3" w:rsidRDefault="006E47A3" w:rsidP="00372118">
      <w:pPr>
        <w:rPr>
          <w:rFonts w:cs="Arial"/>
          <w:color w:val="000000"/>
          <w:sz w:val="18"/>
          <w:szCs w:val="18"/>
          <w:shd w:val="clear" w:color="auto" w:fill="FFFFFF"/>
        </w:rPr>
      </w:pPr>
      <w:r w:rsidRPr="006E47A3">
        <w:rPr>
          <w:rFonts w:cs="Arial"/>
          <w:color w:val="000000"/>
          <w:sz w:val="18"/>
          <w:szCs w:val="18"/>
          <w:shd w:val="clear" w:color="auto" w:fill="FFFFFF"/>
        </w:rPr>
        <w:t>b).- La humedad</w:t>
      </w:r>
      <w:r>
        <w:rPr>
          <w:rFonts w:cs="Arial"/>
          <w:color w:val="000000"/>
          <w:sz w:val="18"/>
          <w:szCs w:val="18"/>
          <w:shd w:val="clear" w:color="auto" w:fill="FFFFFF"/>
        </w:rPr>
        <w:t xml:space="preserve"> del suelo</w:t>
      </w:r>
    </w:p>
    <w:p w:rsidR="00372118" w:rsidRPr="006E47A3" w:rsidRDefault="00372118" w:rsidP="00372118">
      <w:pPr>
        <w:rPr>
          <w:rFonts w:cs="Arial"/>
          <w:color w:val="000000"/>
          <w:sz w:val="18"/>
          <w:szCs w:val="18"/>
          <w:shd w:val="clear" w:color="auto" w:fill="FFFFFF"/>
        </w:rPr>
      </w:pPr>
      <w:r w:rsidRPr="006E47A3">
        <w:rPr>
          <w:rFonts w:cs="Arial"/>
          <w:color w:val="000000"/>
          <w:sz w:val="18"/>
          <w:szCs w:val="18"/>
          <w:shd w:val="clear" w:color="auto" w:fill="FFFFFF"/>
        </w:rPr>
        <w:t xml:space="preserve">c).- </w:t>
      </w:r>
      <w:r w:rsidR="006E47A3" w:rsidRPr="006E47A3">
        <w:rPr>
          <w:sz w:val="18"/>
          <w:szCs w:val="18"/>
        </w:rPr>
        <w:t>La atenuación por “roce”</w:t>
      </w:r>
    </w:p>
    <w:p w:rsidR="00CC5CCA" w:rsidRDefault="00372118" w:rsidP="00372118">
      <w:pPr>
        <w:rPr>
          <w:rFonts w:cs="Arial"/>
          <w:b/>
          <w:color w:val="000000"/>
          <w:sz w:val="18"/>
          <w:szCs w:val="18"/>
          <w:shd w:val="clear" w:color="auto" w:fill="FFFFFF"/>
        </w:rPr>
      </w:pPr>
      <w:r w:rsidRPr="008557A2">
        <w:rPr>
          <w:rFonts w:cs="Arial"/>
          <w:color w:val="000000"/>
          <w:sz w:val="18"/>
          <w:szCs w:val="18"/>
          <w:shd w:val="clear" w:color="auto" w:fill="FFFFFF"/>
        </w:rPr>
        <w:t>d).- Ninguna de las anteriores.</w:t>
      </w:r>
    </w:p>
    <w:p w:rsidR="00372118" w:rsidRDefault="00372118" w:rsidP="00372118">
      <w:pPr>
        <w:rPr>
          <w:rFonts w:cs="Arial"/>
          <w:b/>
          <w:color w:val="000000"/>
          <w:sz w:val="18"/>
          <w:szCs w:val="18"/>
          <w:shd w:val="clear" w:color="auto" w:fill="FFFFFF"/>
        </w:rPr>
      </w:pPr>
      <w:r>
        <w:rPr>
          <w:rFonts w:cs="Arial"/>
          <w:b/>
          <w:color w:val="000000"/>
          <w:sz w:val="18"/>
          <w:szCs w:val="18"/>
          <w:shd w:val="clear" w:color="auto" w:fill="FFFFFF"/>
        </w:rPr>
        <w:t xml:space="preserve">5.- </w:t>
      </w:r>
      <w:r w:rsidR="006E47A3">
        <w:rPr>
          <w:rFonts w:cs="Arial"/>
          <w:b/>
          <w:color w:val="000000"/>
          <w:sz w:val="18"/>
          <w:szCs w:val="18"/>
          <w:shd w:val="clear" w:color="auto" w:fill="FFFFFF"/>
        </w:rPr>
        <w:t xml:space="preserve">Podríamos inferir que las ondas </w:t>
      </w:r>
      <w:proofErr w:type="spellStart"/>
      <w:r w:rsidR="006E47A3">
        <w:rPr>
          <w:rFonts w:cs="Arial"/>
          <w:b/>
          <w:color w:val="000000"/>
          <w:sz w:val="18"/>
          <w:szCs w:val="18"/>
          <w:shd w:val="clear" w:color="auto" w:fill="FFFFFF"/>
        </w:rPr>
        <w:t>ionosféricas</w:t>
      </w:r>
      <w:proofErr w:type="spellEnd"/>
      <w:r w:rsidR="006E47A3">
        <w:rPr>
          <w:rFonts w:cs="Arial"/>
          <w:b/>
          <w:color w:val="000000"/>
          <w:sz w:val="18"/>
          <w:szCs w:val="18"/>
          <w:shd w:val="clear" w:color="auto" w:fill="FFFFFF"/>
        </w:rPr>
        <w:t xml:space="preserve"> pertenecen a la banda de:</w:t>
      </w:r>
    </w:p>
    <w:p w:rsidR="00372118" w:rsidRPr="006E47A3" w:rsidRDefault="0050371F" w:rsidP="00372118">
      <w:pPr>
        <w:rPr>
          <w:rFonts w:cs="Arial"/>
          <w:color w:val="000000"/>
          <w:sz w:val="18"/>
          <w:szCs w:val="18"/>
          <w:shd w:val="clear" w:color="auto" w:fill="FFFFFF"/>
          <w:lang w:val="en-US"/>
        </w:rPr>
      </w:pPr>
      <w:proofErr w:type="gramStart"/>
      <w:r w:rsidRPr="006E47A3">
        <w:rPr>
          <w:rFonts w:cs="Arial"/>
          <w:color w:val="000000"/>
          <w:sz w:val="18"/>
          <w:szCs w:val="18"/>
          <w:shd w:val="clear" w:color="auto" w:fill="FFFFFF"/>
          <w:lang w:val="en-US"/>
        </w:rPr>
        <w:t>a</w:t>
      </w:r>
      <w:proofErr w:type="gramEnd"/>
      <w:r w:rsidRPr="006E47A3">
        <w:rPr>
          <w:rFonts w:cs="Arial"/>
          <w:color w:val="000000"/>
          <w:sz w:val="18"/>
          <w:szCs w:val="18"/>
          <w:shd w:val="clear" w:color="auto" w:fill="FFFFFF"/>
          <w:lang w:val="en-US"/>
        </w:rPr>
        <w:t>).-</w:t>
      </w:r>
      <w:r w:rsidR="006E47A3" w:rsidRPr="006E47A3">
        <w:rPr>
          <w:rFonts w:cs="Arial"/>
          <w:color w:val="000000"/>
          <w:sz w:val="18"/>
          <w:szCs w:val="18"/>
          <w:shd w:val="clear" w:color="auto" w:fill="FFFFFF"/>
          <w:lang w:val="en-US"/>
        </w:rPr>
        <w:t xml:space="preserve"> VHF</w:t>
      </w:r>
    </w:p>
    <w:p w:rsidR="00545BC9" w:rsidRPr="006E47A3" w:rsidRDefault="00372118" w:rsidP="00372118">
      <w:pPr>
        <w:rPr>
          <w:rFonts w:cs="Arial"/>
          <w:color w:val="000000"/>
          <w:sz w:val="18"/>
          <w:szCs w:val="18"/>
          <w:shd w:val="clear" w:color="auto" w:fill="FFFFFF"/>
          <w:lang w:val="en-US"/>
        </w:rPr>
      </w:pPr>
      <w:r w:rsidRPr="006E47A3">
        <w:rPr>
          <w:rFonts w:cs="Arial"/>
          <w:color w:val="222222"/>
          <w:sz w:val="18"/>
          <w:szCs w:val="18"/>
          <w:shd w:val="clear" w:color="auto" w:fill="FFFFFF"/>
          <w:lang w:val="en-US"/>
        </w:rPr>
        <w:t>b</w:t>
      </w:r>
      <w:r w:rsidRPr="006E47A3">
        <w:rPr>
          <w:rFonts w:cs="Arial"/>
          <w:color w:val="000000"/>
          <w:sz w:val="18"/>
          <w:szCs w:val="18"/>
          <w:shd w:val="clear" w:color="auto" w:fill="FFFFFF"/>
          <w:lang w:val="en-US"/>
        </w:rPr>
        <w:t>)</w:t>
      </w:r>
      <w:proofErr w:type="gramStart"/>
      <w:r w:rsidRPr="006E47A3">
        <w:rPr>
          <w:rFonts w:cs="Arial"/>
          <w:color w:val="000000"/>
          <w:sz w:val="18"/>
          <w:szCs w:val="18"/>
          <w:shd w:val="clear" w:color="auto" w:fill="FFFFFF"/>
          <w:lang w:val="en-US"/>
        </w:rPr>
        <w:t>.-</w:t>
      </w:r>
      <w:proofErr w:type="gramEnd"/>
      <w:r w:rsidRPr="006E47A3">
        <w:rPr>
          <w:rFonts w:cs="Arial"/>
          <w:color w:val="000000"/>
          <w:sz w:val="18"/>
          <w:szCs w:val="18"/>
          <w:shd w:val="clear" w:color="auto" w:fill="FFFFFF"/>
          <w:lang w:val="en-US"/>
        </w:rPr>
        <w:t xml:space="preserve"> </w:t>
      </w:r>
      <w:r w:rsidR="006E47A3" w:rsidRPr="006E47A3">
        <w:rPr>
          <w:rFonts w:cs="Arial"/>
          <w:color w:val="000000"/>
          <w:sz w:val="18"/>
          <w:szCs w:val="18"/>
          <w:shd w:val="clear" w:color="auto" w:fill="FFFFFF"/>
          <w:lang w:val="en-US"/>
        </w:rPr>
        <w:t>UHF</w:t>
      </w:r>
    </w:p>
    <w:p w:rsidR="00372118" w:rsidRPr="006E47A3" w:rsidRDefault="00372118" w:rsidP="00372118">
      <w:pPr>
        <w:rPr>
          <w:rFonts w:cs="Arial"/>
          <w:color w:val="222222"/>
          <w:sz w:val="18"/>
          <w:szCs w:val="18"/>
          <w:shd w:val="clear" w:color="auto" w:fill="FFFFFF"/>
          <w:lang w:val="en-US"/>
        </w:rPr>
      </w:pPr>
      <w:r w:rsidRPr="006E47A3">
        <w:rPr>
          <w:rFonts w:cs="Arial"/>
          <w:color w:val="222222"/>
          <w:sz w:val="18"/>
          <w:szCs w:val="18"/>
          <w:shd w:val="clear" w:color="auto" w:fill="FFFFFF"/>
          <w:lang w:val="en-US"/>
        </w:rPr>
        <w:t>c)</w:t>
      </w:r>
      <w:proofErr w:type="gramStart"/>
      <w:r w:rsidRPr="006E47A3">
        <w:rPr>
          <w:rFonts w:cs="Arial"/>
          <w:color w:val="222222"/>
          <w:sz w:val="18"/>
          <w:szCs w:val="18"/>
          <w:shd w:val="clear" w:color="auto" w:fill="FFFFFF"/>
          <w:lang w:val="en-US"/>
        </w:rPr>
        <w:t>.-</w:t>
      </w:r>
      <w:proofErr w:type="gramEnd"/>
      <w:r w:rsidRPr="006E47A3">
        <w:rPr>
          <w:rFonts w:cs="Arial"/>
          <w:color w:val="000000"/>
          <w:sz w:val="18"/>
          <w:szCs w:val="18"/>
          <w:shd w:val="clear" w:color="auto" w:fill="FFFFFF"/>
          <w:lang w:val="en-US"/>
        </w:rPr>
        <w:t xml:space="preserve"> </w:t>
      </w:r>
      <w:r w:rsidR="006E47A3" w:rsidRPr="006E47A3">
        <w:rPr>
          <w:rFonts w:cs="Arial"/>
          <w:color w:val="000000"/>
          <w:sz w:val="18"/>
          <w:szCs w:val="18"/>
          <w:shd w:val="clear" w:color="auto" w:fill="FFFFFF"/>
          <w:lang w:val="en-US"/>
        </w:rPr>
        <w:t>HF</w:t>
      </w:r>
      <w:r w:rsidR="0050371F" w:rsidRPr="006E47A3">
        <w:rPr>
          <w:rFonts w:cs="Arial"/>
          <w:color w:val="000000"/>
          <w:sz w:val="18"/>
          <w:szCs w:val="18"/>
          <w:shd w:val="clear" w:color="auto" w:fill="FFFFFF"/>
          <w:lang w:val="en-US"/>
        </w:rPr>
        <w:t xml:space="preserve"> </w:t>
      </w:r>
    </w:p>
    <w:p w:rsidR="00372118" w:rsidRDefault="00372118" w:rsidP="00372118">
      <w:pPr>
        <w:rPr>
          <w:rFonts w:cs="Arial"/>
          <w:color w:val="222222"/>
          <w:sz w:val="18"/>
          <w:szCs w:val="18"/>
          <w:shd w:val="clear" w:color="auto" w:fill="FFFFFF"/>
        </w:rPr>
      </w:pPr>
      <w:r w:rsidRPr="008557A2">
        <w:rPr>
          <w:rFonts w:cs="Arial"/>
          <w:color w:val="222222"/>
          <w:sz w:val="18"/>
          <w:szCs w:val="18"/>
          <w:shd w:val="clear" w:color="auto" w:fill="FFFFFF"/>
        </w:rPr>
        <w:t>d).- Ninguna de las anteriores.</w:t>
      </w:r>
    </w:p>
    <w:p w:rsidR="006E47A3" w:rsidRDefault="000D58D7" w:rsidP="000D58D7">
      <w:pPr>
        <w:rPr>
          <w:rFonts w:cs="Arial"/>
          <w:b/>
          <w:color w:val="000000"/>
          <w:sz w:val="18"/>
          <w:szCs w:val="18"/>
          <w:shd w:val="clear" w:color="auto" w:fill="FFFFFF"/>
        </w:rPr>
      </w:pPr>
      <w:r>
        <w:rPr>
          <w:rFonts w:cs="Arial"/>
          <w:b/>
          <w:color w:val="000000"/>
          <w:sz w:val="18"/>
          <w:szCs w:val="18"/>
          <w:shd w:val="clear" w:color="auto" w:fill="FFFFFF"/>
        </w:rPr>
        <w:t xml:space="preserve">6.- </w:t>
      </w:r>
      <w:r w:rsidR="006E47A3">
        <w:rPr>
          <w:rFonts w:cs="Arial"/>
          <w:b/>
          <w:color w:val="000000"/>
          <w:sz w:val="18"/>
          <w:szCs w:val="18"/>
          <w:shd w:val="clear" w:color="auto" w:fill="FFFFFF"/>
        </w:rPr>
        <w:t>¿Cuál es la unidad de medida de la frecuencia?</w:t>
      </w:r>
    </w:p>
    <w:p w:rsidR="000D58D7" w:rsidRPr="0050371F" w:rsidRDefault="000D58D7" w:rsidP="000D58D7">
      <w:pPr>
        <w:rPr>
          <w:rFonts w:cs="Arial"/>
          <w:color w:val="000000"/>
          <w:sz w:val="18"/>
          <w:szCs w:val="18"/>
          <w:shd w:val="clear" w:color="auto" w:fill="FFFFFF"/>
        </w:rPr>
      </w:pPr>
      <w:r w:rsidRPr="0050371F">
        <w:rPr>
          <w:rFonts w:cs="Arial"/>
          <w:color w:val="000000"/>
          <w:sz w:val="18"/>
          <w:szCs w:val="18"/>
          <w:shd w:val="clear" w:color="auto" w:fill="FFFFFF"/>
        </w:rPr>
        <w:t xml:space="preserve">a).- </w:t>
      </w:r>
      <w:r w:rsidR="006E47A3">
        <w:rPr>
          <w:rFonts w:cs="Arial"/>
          <w:color w:val="000000"/>
          <w:sz w:val="18"/>
          <w:szCs w:val="18"/>
          <w:shd w:val="clear" w:color="auto" w:fill="FFFFFF"/>
        </w:rPr>
        <w:t>Hercio</w:t>
      </w:r>
    </w:p>
    <w:p w:rsidR="000D58D7" w:rsidRDefault="000D58D7" w:rsidP="000D58D7">
      <w:pPr>
        <w:rPr>
          <w:rFonts w:cs="Arial"/>
          <w:color w:val="000000"/>
          <w:sz w:val="18"/>
          <w:szCs w:val="18"/>
          <w:shd w:val="clear" w:color="auto" w:fill="FFFFFF"/>
        </w:rPr>
      </w:pPr>
      <w:r w:rsidRPr="0050371F">
        <w:rPr>
          <w:rFonts w:cs="Arial"/>
          <w:color w:val="222222"/>
          <w:sz w:val="18"/>
          <w:szCs w:val="18"/>
          <w:shd w:val="clear" w:color="auto" w:fill="FFFFFF"/>
        </w:rPr>
        <w:t>b</w:t>
      </w:r>
      <w:r w:rsidRPr="0050371F">
        <w:rPr>
          <w:rFonts w:cs="Arial"/>
          <w:color w:val="000000"/>
          <w:sz w:val="18"/>
          <w:szCs w:val="18"/>
          <w:shd w:val="clear" w:color="auto" w:fill="FFFFFF"/>
        </w:rPr>
        <w:t xml:space="preserve">).- </w:t>
      </w:r>
      <w:r w:rsidR="006E47A3">
        <w:rPr>
          <w:rFonts w:cs="Arial"/>
          <w:color w:val="000000"/>
          <w:sz w:val="18"/>
          <w:szCs w:val="18"/>
          <w:shd w:val="clear" w:color="auto" w:fill="FFFFFF"/>
        </w:rPr>
        <w:t>Tercio</w:t>
      </w:r>
    </w:p>
    <w:p w:rsidR="000D58D7" w:rsidRPr="00656096" w:rsidRDefault="000D58D7" w:rsidP="000D58D7">
      <w:pPr>
        <w:rPr>
          <w:rFonts w:cs="Arial"/>
          <w:color w:val="222222"/>
          <w:sz w:val="18"/>
          <w:szCs w:val="18"/>
          <w:shd w:val="clear" w:color="auto" w:fill="FFFFFF"/>
        </w:rPr>
      </w:pPr>
      <w:r w:rsidRPr="00656096">
        <w:rPr>
          <w:rFonts w:cs="Arial"/>
          <w:color w:val="222222"/>
          <w:sz w:val="18"/>
          <w:szCs w:val="18"/>
          <w:shd w:val="clear" w:color="auto" w:fill="FFFFFF"/>
        </w:rPr>
        <w:t>c).-</w:t>
      </w:r>
      <w:r w:rsidRPr="0050371F">
        <w:rPr>
          <w:rFonts w:cs="Arial"/>
          <w:color w:val="000000"/>
          <w:sz w:val="18"/>
          <w:szCs w:val="18"/>
          <w:shd w:val="clear" w:color="auto" w:fill="FFFFFF"/>
        </w:rPr>
        <w:t xml:space="preserve"> </w:t>
      </w:r>
      <w:r w:rsidR="006E47A3">
        <w:rPr>
          <w:rFonts w:cs="Arial"/>
          <w:color w:val="000000"/>
          <w:sz w:val="18"/>
          <w:szCs w:val="18"/>
          <w:shd w:val="clear" w:color="auto" w:fill="FFFFFF"/>
        </w:rPr>
        <w:t>Faraday</w:t>
      </w:r>
      <w:r w:rsidRPr="00656096">
        <w:rPr>
          <w:rFonts w:cs="Arial"/>
          <w:color w:val="000000"/>
          <w:sz w:val="18"/>
          <w:szCs w:val="18"/>
          <w:shd w:val="clear" w:color="auto" w:fill="FFFFFF"/>
        </w:rPr>
        <w:t xml:space="preserve"> </w:t>
      </w:r>
    </w:p>
    <w:p w:rsidR="000D58D7" w:rsidRDefault="000D58D7" w:rsidP="00372118">
      <w:pPr>
        <w:rPr>
          <w:rFonts w:cs="Arial"/>
          <w:color w:val="222222"/>
          <w:sz w:val="18"/>
          <w:szCs w:val="18"/>
          <w:shd w:val="clear" w:color="auto" w:fill="FFFFFF"/>
        </w:rPr>
      </w:pPr>
      <w:r w:rsidRPr="008557A2">
        <w:rPr>
          <w:rFonts w:cs="Arial"/>
          <w:color w:val="222222"/>
          <w:sz w:val="18"/>
          <w:szCs w:val="18"/>
          <w:shd w:val="clear" w:color="auto" w:fill="FFFFFF"/>
        </w:rPr>
        <w:t>d).- Ninguna de las anteriores.</w:t>
      </w:r>
    </w:p>
    <w:sectPr w:rsidR="000D58D7" w:rsidSect="006E47A3">
      <w:type w:val="continuous"/>
      <w:pgSz w:w="12240" w:h="20160" w:code="5"/>
      <w:pgMar w:top="426" w:right="1701" w:bottom="709" w:left="1701" w:header="419" w:footer="708" w:gutter="0"/>
      <w:cols w:num="2"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24" w:rsidRDefault="00531B24" w:rsidP="00E14998">
      <w:pPr>
        <w:spacing w:after="0" w:line="240" w:lineRule="auto"/>
      </w:pPr>
      <w:r>
        <w:separator/>
      </w:r>
    </w:p>
  </w:endnote>
  <w:endnote w:type="continuationSeparator" w:id="0">
    <w:p w:rsidR="00531B24" w:rsidRDefault="00531B24" w:rsidP="00E1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18" w:rsidRDefault="00372118" w:rsidP="009E1EC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18" w:rsidRPr="009E59F4" w:rsidRDefault="00372118" w:rsidP="009E59F4">
    <w:pPr>
      <w:pStyle w:val="Piedepgina"/>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3312160</wp:posOffset>
              </wp:positionH>
              <wp:positionV relativeFrom="paragraph">
                <wp:posOffset>-20320</wp:posOffset>
              </wp:positionV>
              <wp:extent cx="3217042"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3217042"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2118" w:rsidRPr="009E59F4" w:rsidRDefault="00372118" w:rsidP="009E59F4">
                          <w:pPr>
                            <w:pStyle w:val="Piedepgina"/>
                            <w:tabs>
                              <w:tab w:val="clear" w:pos="4419"/>
                              <w:tab w:val="center" w:pos="5954"/>
                            </w:tabs>
                            <w:jc w:val="right"/>
                            <w:rPr>
                              <w:sz w:val="20"/>
                            </w:rPr>
                          </w:pPr>
                          <w:r w:rsidRPr="009E59F4">
                            <w:rPr>
                              <w:sz w:val="20"/>
                            </w:rPr>
                            <w:t>Javier Vargas Saavedra</w:t>
                          </w:r>
                          <w:r w:rsidRPr="009E59F4">
                            <w:rPr>
                              <w:sz w:val="20"/>
                            </w:rPr>
                            <w:br/>
                            <w:t>Técnico Universitario en Telecomunicaciones y Redes</w:t>
                          </w:r>
                          <w:r w:rsidRPr="009E59F4">
                            <w:rPr>
                              <w:sz w:val="20"/>
                            </w:rPr>
                            <w:br/>
                            <w:t>Docente Telecomunicaciones LMSF</w:t>
                          </w:r>
                        </w:p>
                        <w:p w:rsidR="00372118" w:rsidRDefault="00372118" w:rsidP="009E59F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260.8pt;margin-top:-1.6pt;width:253.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" fillcolor="white [3201]" stroked="f" strokeweight=".5pt">
              <v:textbox>
                <w:txbxContent>
                  <w:p w:rsidR="00372118" w:rsidRPr="009E59F4" w:rsidRDefault="00372118" w:rsidP="009E59F4">
                    <w:pPr>
                      <w:pStyle w:val="Piedepgina"/>
                      <w:tabs>
                        <w:tab w:val="clear" w:pos="4419"/>
                        <w:tab w:val="center" w:pos="5954"/>
                      </w:tabs>
                      <w:jc w:val="right"/>
                      <w:rPr>
                        <w:sz w:val="20"/>
                      </w:rPr>
                    </w:pPr>
                    <w:r w:rsidRPr="009E59F4">
                      <w:rPr>
                        <w:sz w:val="20"/>
                      </w:rPr>
                      <w:t>Javier Vargas Saavedra</w:t>
                    </w:r>
                    <w:r w:rsidRPr="009E59F4">
                      <w:rPr>
                        <w:sz w:val="20"/>
                      </w:rPr>
                      <w:br/>
                      <w:t>Técnico Universitario en Telecomunicaciones y Redes</w:t>
                    </w:r>
                    <w:r w:rsidRPr="009E59F4">
                      <w:rPr>
                        <w:sz w:val="20"/>
                      </w:rPr>
                      <w:br/>
                      <w:t>Docente Telecomunicaciones LMSF</w:t>
                    </w:r>
                  </w:p>
                  <w:p w:rsidR="00372118" w:rsidRDefault="00372118" w:rsidP="009E59F4">
                    <w:pPr>
                      <w:jc w:val="righ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24" w:rsidRDefault="00531B24" w:rsidP="00E14998">
      <w:pPr>
        <w:spacing w:after="0" w:line="240" w:lineRule="auto"/>
      </w:pPr>
      <w:r>
        <w:separator/>
      </w:r>
    </w:p>
  </w:footnote>
  <w:footnote w:type="continuationSeparator" w:id="0">
    <w:p w:rsidR="00531B24" w:rsidRDefault="00531B24" w:rsidP="00E14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18" w:rsidRDefault="00372118" w:rsidP="009E1EC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D11A2"/>
    <w:multiLevelType w:val="hybridMultilevel"/>
    <w:tmpl w:val="C1A69E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28727C"/>
    <w:multiLevelType w:val="hybridMultilevel"/>
    <w:tmpl w:val="1DE8D76C"/>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E2F0406"/>
    <w:multiLevelType w:val="hybridMultilevel"/>
    <w:tmpl w:val="6E344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B5F6813"/>
    <w:multiLevelType w:val="multilevel"/>
    <w:tmpl w:val="FE5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75B6D"/>
    <w:multiLevelType w:val="hybridMultilevel"/>
    <w:tmpl w:val="B8AADB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9F"/>
    <w:rsid w:val="00026130"/>
    <w:rsid w:val="00030A68"/>
    <w:rsid w:val="00034789"/>
    <w:rsid w:val="00067E1C"/>
    <w:rsid w:val="000707E8"/>
    <w:rsid w:val="00071F28"/>
    <w:rsid w:val="00077F1B"/>
    <w:rsid w:val="000A09DB"/>
    <w:rsid w:val="000C654A"/>
    <w:rsid w:val="000D58D7"/>
    <w:rsid w:val="000F2684"/>
    <w:rsid w:val="001124A1"/>
    <w:rsid w:val="0018602C"/>
    <w:rsid w:val="00200312"/>
    <w:rsid w:val="00240F34"/>
    <w:rsid w:val="002A2E9C"/>
    <w:rsid w:val="002B11A0"/>
    <w:rsid w:val="002E3351"/>
    <w:rsid w:val="00356FB9"/>
    <w:rsid w:val="00367F63"/>
    <w:rsid w:val="00372118"/>
    <w:rsid w:val="00380A6C"/>
    <w:rsid w:val="00396556"/>
    <w:rsid w:val="003A1762"/>
    <w:rsid w:val="004205DD"/>
    <w:rsid w:val="004C2463"/>
    <w:rsid w:val="0050371F"/>
    <w:rsid w:val="005146BA"/>
    <w:rsid w:val="00521D42"/>
    <w:rsid w:val="00531B24"/>
    <w:rsid w:val="00543DCC"/>
    <w:rsid w:val="00545BC9"/>
    <w:rsid w:val="0058556E"/>
    <w:rsid w:val="006322C9"/>
    <w:rsid w:val="00647769"/>
    <w:rsid w:val="00656096"/>
    <w:rsid w:val="0066743C"/>
    <w:rsid w:val="006A4EA3"/>
    <w:rsid w:val="006A69D6"/>
    <w:rsid w:val="006E47A3"/>
    <w:rsid w:val="006E4E31"/>
    <w:rsid w:val="006F0956"/>
    <w:rsid w:val="006F1391"/>
    <w:rsid w:val="00717E27"/>
    <w:rsid w:val="00796B7C"/>
    <w:rsid w:val="00797B1D"/>
    <w:rsid w:val="007B6BE7"/>
    <w:rsid w:val="007D2331"/>
    <w:rsid w:val="007D2C9F"/>
    <w:rsid w:val="008557A2"/>
    <w:rsid w:val="00885F7F"/>
    <w:rsid w:val="00887F34"/>
    <w:rsid w:val="0093401F"/>
    <w:rsid w:val="00934FEE"/>
    <w:rsid w:val="00951952"/>
    <w:rsid w:val="009B0558"/>
    <w:rsid w:val="009E1EC8"/>
    <w:rsid w:val="009E59F4"/>
    <w:rsid w:val="00A17B32"/>
    <w:rsid w:val="00A85AFA"/>
    <w:rsid w:val="00A9275F"/>
    <w:rsid w:val="00AD3C4A"/>
    <w:rsid w:val="00AD5605"/>
    <w:rsid w:val="00B00BA6"/>
    <w:rsid w:val="00B423BF"/>
    <w:rsid w:val="00B44CAA"/>
    <w:rsid w:val="00B63EB0"/>
    <w:rsid w:val="00BE1137"/>
    <w:rsid w:val="00C3742A"/>
    <w:rsid w:val="00C7252F"/>
    <w:rsid w:val="00C870EC"/>
    <w:rsid w:val="00CB1BA7"/>
    <w:rsid w:val="00CC5CCA"/>
    <w:rsid w:val="00CD42A1"/>
    <w:rsid w:val="00D36F14"/>
    <w:rsid w:val="00D73AE1"/>
    <w:rsid w:val="00D815C0"/>
    <w:rsid w:val="00D84215"/>
    <w:rsid w:val="00D85944"/>
    <w:rsid w:val="00DA2F63"/>
    <w:rsid w:val="00DB7BB1"/>
    <w:rsid w:val="00E10F08"/>
    <w:rsid w:val="00E14998"/>
    <w:rsid w:val="00EA40EF"/>
    <w:rsid w:val="00EB1EB4"/>
    <w:rsid w:val="00ED667F"/>
    <w:rsid w:val="00F178DF"/>
    <w:rsid w:val="00F44A52"/>
    <w:rsid w:val="00FA26BC"/>
    <w:rsid w:val="00FE62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7C5D2-51D6-4BFA-A28D-5E52AFF4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44CAA"/>
    <w:pPr>
      <w:keepNext/>
      <w:keepLines/>
      <w:spacing w:before="40" w:after="0"/>
      <w:ind w:left="-567"/>
      <w:outlineLvl w:val="1"/>
    </w:pPr>
    <w:rPr>
      <w:rFonts w:eastAsiaTheme="majorEastAsia" w:cstheme="majorBidi"/>
      <w:b/>
      <w:color w:val="000000"/>
      <w:sz w:val="28"/>
      <w:szCs w:val="26"/>
      <w:shd w:val="clear" w:color="auto" w:fill="FFFFFF"/>
    </w:rPr>
  </w:style>
  <w:style w:type="paragraph" w:styleId="Ttulo3">
    <w:name w:val="heading 3"/>
    <w:basedOn w:val="Normal"/>
    <w:next w:val="Normal"/>
    <w:link w:val="Ttulo3Car"/>
    <w:uiPriority w:val="9"/>
    <w:unhideWhenUsed/>
    <w:qFormat/>
    <w:rsid w:val="00B44CAA"/>
    <w:pPr>
      <w:ind w:left="-567"/>
      <w:outlineLvl w:val="2"/>
    </w:pPr>
    <w:rPr>
      <w:rFonts w:cs="Arial"/>
      <w:b/>
      <w:color w:val="000000"/>
      <w:sz w:val="18"/>
      <w:szCs w:val="18"/>
      <w:shd w:val="clear" w:color="auto" w:fil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D2C9F"/>
  </w:style>
  <w:style w:type="character" w:styleId="nfasis">
    <w:name w:val="Emphasis"/>
    <w:basedOn w:val="Fuentedeprrafopredeter"/>
    <w:uiPriority w:val="20"/>
    <w:qFormat/>
    <w:rsid w:val="007D2C9F"/>
    <w:rPr>
      <w:i/>
      <w:iCs/>
    </w:rPr>
  </w:style>
  <w:style w:type="character" w:styleId="Hipervnculo">
    <w:name w:val="Hyperlink"/>
    <w:basedOn w:val="Fuentedeprrafopredeter"/>
    <w:uiPriority w:val="99"/>
    <w:unhideWhenUsed/>
    <w:rsid w:val="007D2C9F"/>
    <w:rPr>
      <w:color w:val="0000FF"/>
      <w:u w:val="single"/>
    </w:rPr>
  </w:style>
  <w:style w:type="paragraph" w:styleId="Textodeglobo">
    <w:name w:val="Balloon Text"/>
    <w:basedOn w:val="Normal"/>
    <w:link w:val="TextodegloboCar"/>
    <w:uiPriority w:val="99"/>
    <w:semiHidden/>
    <w:unhideWhenUsed/>
    <w:rsid w:val="00B63E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EB0"/>
    <w:rPr>
      <w:rFonts w:ascii="Segoe UI" w:hAnsi="Segoe UI" w:cs="Segoe UI"/>
      <w:sz w:val="18"/>
      <w:szCs w:val="18"/>
    </w:rPr>
  </w:style>
  <w:style w:type="paragraph" w:styleId="Encabezado">
    <w:name w:val="header"/>
    <w:basedOn w:val="Normal"/>
    <w:link w:val="EncabezadoCar"/>
    <w:unhideWhenUsed/>
    <w:rsid w:val="00E14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998"/>
  </w:style>
  <w:style w:type="paragraph" w:styleId="Piedepgina">
    <w:name w:val="footer"/>
    <w:basedOn w:val="Normal"/>
    <w:link w:val="PiedepginaCar"/>
    <w:uiPriority w:val="99"/>
    <w:unhideWhenUsed/>
    <w:rsid w:val="00E14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998"/>
  </w:style>
  <w:style w:type="table" w:styleId="Tablaconcuadrcula">
    <w:name w:val="Table Grid"/>
    <w:basedOn w:val="Tablanormal"/>
    <w:uiPriority w:val="39"/>
    <w:rsid w:val="0003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3C4A"/>
    <w:pPr>
      <w:ind w:left="720"/>
      <w:contextualSpacing/>
    </w:pPr>
  </w:style>
  <w:style w:type="paragraph" w:styleId="Sinespaciado">
    <w:name w:val="No Spacing"/>
    <w:uiPriority w:val="1"/>
    <w:qFormat/>
    <w:rsid w:val="002A2E9C"/>
    <w:pPr>
      <w:spacing w:after="0" w:line="240" w:lineRule="auto"/>
    </w:pPr>
  </w:style>
  <w:style w:type="paragraph" w:styleId="NormalWeb">
    <w:name w:val="Normal (Web)"/>
    <w:basedOn w:val="Normal"/>
    <w:uiPriority w:val="99"/>
    <w:unhideWhenUsed/>
    <w:rsid w:val="00BE113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B44CAA"/>
    <w:rPr>
      <w:rFonts w:eastAsiaTheme="majorEastAsia" w:cstheme="majorBidi"/>
      <w:b/>
      <w:color w:val="000000"/>
      <w:sz w:val="28"/>
      <w:szCs w:val="26"/>
    </w:rPr>
  </w:style>
  <w:style w:type="character" w:customStyle="1" w:styleId="Ttulo3Car">
    <w:name w:val="Título 3 Car"/>
    <w:basedOn w:val="Fuentedeprrafopredeter"/>
    <w:link w:val="Ttulo3"/>
    <w:uiPriority w:val="9"/>
    <w:rsid w:val="00B44CAA"/>
    <w:rPr>
      <w:rFonts w:cs="Arial"/>
      <w:b/>
      <w:color w:val="000000"/>
      <w:sz w:val="18"/>
      <w:szCs w:val="18"/>
    </w:rPr>
  </w:style>
  <w:style w:type="character" w:styleId="Refdecomentario">
    <w:name w:val="annotation reference"/>
    <w:basedOn w:val="Fuentedeprrafopredeter"/>
    <w:uiPriority w:val="99"/>
    <w:semiHidden/>
    <w:unhideWhenUsed/>
    <w:rsid w:val="00A9275F"/>
    <w:rPr>
      <w:sz w:val="16"/>
      <w:szCs w:val="16"/>
    </w:rPr>
  </w:style>
  <w:style w:type="paragraph" w:styleId="Textocomentario">
    <w:name w:val="annotation text"/>
    <w:basedOn w:val="Normal"/>
    <w:link w:val="TextocomentarioCar"/>
    <w:uiPriority w:val="99"/>
    <w:semiHidden/>
    <w:unhideWhenUsed/>
    <w:rsid w:val="00A927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75F"/>
    <w:rPr>
      <w:sz w:val="20"/>
      <w:szCs w:val="20"/>
    </w:rPr>
  </w:style>
  <w:style w:type="paragraph" w:styleId="Asuntodelcomentario">
    <w:name w:val="annotation subject"/>
    <w:basedOn w:val="Textocomentario"/>
    <w:next w:val="Textocomentario"/>
    <w:link w:val="AsuntodelcomentarioCar"/>
    <w:uiPriority w:val="99"/>
    <w:semiHidden/>
    <w:unhideWhenUsed/>
    <w:rsid w:val="00A9275F"/>
    <w:rPr>
      <w:b/>
      <w:bCs/>
    </w:rPr>
  </w:style>
  <w:style w:type="character" w:customStyle="1" w:styleId="AsuntodelcomentarioCar">
    <w:name w:val="Asunto del comentario Car"/>
    <w:basedOn w:val="TextocomentarioCar"/>
    <w:link w:val="Asuntodelcomentario"/>
    <w:uiPriority w:val="99"/>
    <w:semiHidden/>
    <w:rsid w:val="00A92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6998">
      <w:bodyDiv w:val="1"/>
      <w:marLeft w:val="0"/>
      <w:marRight w:val="0"/>
      <w:marTop w:val="0"/>
      <w:marBottom w:val="0"/>
      <w:divBdr>
        <w:top w:val="none" w:sz="0" w:space="0" w:color="auto"/>
        <w:left w:val="none" w:sz="0" w:space="0" w:color="auto"/>
        <w:bottom w:val="none" w:sz="0" w:space="0" w:color="auto"/>
        <w:right w:val="none" w:sz="0" w:space="0" w:color="auto"/>
      </w:divBdr>
    </w:div>
    <w:div w:id="1074350000">
      <w:bodyDiv w:val="1"/>
      <w:marLeft w:val="0"/>
      <w:marRight w:val="0"/>
      <w:marTop w:val="0"/>
      <w:marBottom w:val="0"/>
      <w:divBdr>
        <w:top w:val="none" w:sz="0" w:space="0" w:color="auto"/>
        <w:left w:val="none" w:sz="0" w:space="0" w:color="auto"/>
        <w:bottom w:val="none" w:sz="0" w:space="0" w:color="auto"/>
        <w:right w:val="none" w:sz="0" w:space="0" w:color="auto"/>
      </w:divBdr>
      <w:divsChild>
        <w:div w:id="1850680497">
          <w:marLeft w:val="336"/>
          <w:marRight w:val="0"/>
          <w:marTop w:val="120"/>
          <w:marBottom w:val="312"/>
          <w:divBdr>
            <w:top w:val="none" w:sz="0" w:space="0" w:color="auto"/>
            <w:left w:val="none" w:sz="0" w:space="0" w:color="auto"/>
            <w:bottom w:val="none" w:sz="0" w:space="0" w:color="auto"/>
            <w:right w:val="none" w:sz="0" w:space="0" w:color="auto"/>
          </w:divBdr>
          <w:divsChild>
            <w:div w:id="15999497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7753818">
      <w:bodyDiv w:val="1"/>
      <w:marLeft w:val="0"/>
      <w:marRight w:val="0"/>
      <w:marTop w:val="0"/>
      <w:marBottom w:val="0"/>
      <w:divBdr>
        <w:top w:val="none" w:sz="0" w:space="0" w:color="auto"/>
        <w:left w:val="none" w:sz="0" w:space="0" w:color="auto"/>
        <w:bottom w:val="none" w:sz="0" w:space="0" w:color="auto"/>
        <w:right w:val="none" w:sz="0" w:space="0" w:color="auto"/>
      </w:divBdr>
    </w:div>
    <w:div w:id="18028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vargas@liceomixto.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440D-6B2C-4FB3-94EA-3C15200A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Troyano</dc:creator>
  <cp:lastModifiedBy>Javier Vargas</cp:lastModifiedBy>
  <cp:revision>12</cp:revision>
  <cp:lastPrinted>2016-04-01T12:21:00Z</cp:lastPrinted>
  <dcterms:created xsi:type="dcterms:W3CDTF">2017-04-21T01:55:00Z</dcterms:created>
  <dcterms:modified xsi:type="dcterms:W3CDTF">2020-03-17T14:46:00Z</dcterms:modified>
</cp:coreProperties>
</file>