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E4EFE" w14:textId="1DF4CCAB" w:rsidR="00204F68" w:rsidRPr="00A06768" w:rsidRDefault="00204F68" w:rsidP="00204F68">
      <w:pPr>
        <w:jc w:val="center"/>
        <w:rPr>
          <w:rFonts w:ascii="Arial" w:hAnsi="Arial" w:cs="Arial"/>
          <w:b/>
          <w:sz w:val="22"/>
          <w:szCs w:val="22"/>
          <w:u w:val="single"/>
          <w:lang w:val="es-MX"/>
        </w:rPr>
      </w:pPr>
      <w:r>
        <w:rPr>
          <w:rFonts w:ascii="Arial" w:hAnsi="Arial" w:cs="Arial"/>
          <w:b/>
          <w:sz w:val="22"/>
          <w:szCs w:val="22"/>
          <w:u w:val="single"/>
          <w:lang w:val="es-MX"/>
        </w:rPr>
        <w:t xml:space="preserve">CURSO: </w:t>
      </w:r>
      <w:r w:rsidR="00585CB1">
        <w:rPr>
          <w:rFonts w:ascii="Arial" w:hAnsi="Arial" w:cs="Arial"/>
          <w:b/>
          <w:sz w:val="22"/>
          <w:szCs w:val="22"/>
          <w:u w:val="single"/>
          <w:lang w:val="es-MX"/>
        </w:rPr>
        <w:t>2</w:t>
      </w:r>
      <w:r w:rsidRPr="00A06768">
        <w:rPr>
          <w:rFonts w:ascii="Arial" w:hAnsi="Arial" w:cs="Arial"/>
          <w:b/>
          <w:sz w:val="22"/>
          <w:szCs w:val="22"/>
          <w:u w:val="single"/>
          <w:lang w:val="es-MX"/>
        </w:rPr>
        <w:t>°</w:t>
      </w:r>
      <w:r>
        <w:rPr>
          <w:rFonts w:ascii="Arial" w:hAnsi="Arial" w:cs="Arial"/>
          <w:b/>
          <w:sz w:val="22"/>
          <w:szCs w:val="22"/>
          <w:u w:val="single"/>
          <w:lang w:val="es-MX"/>
        </w:rPr>
        <w:t xml:space="preserve"> MEDIO</w:t>
      </w:r>
      <w:r w:rsidR="00141A12">
        <w:rPr>
          <w:rFonts w:ascii="Arial" w:hAnsi="Arial" w:cs="Arial"/>
          <w:b/>
          <w:sz w:val="22"/>
          <w:szCs w:val="22"/>
          <w:u w:val="single"/>
          <w:lang w:val="es-MX"/>
        </w:rPr>
        <w:t xml:space="preserve">   ASIGNATURA: </w:t>
      </w:r>
      <w:r w:rsidR="00585CB1">
        <w:rPr>
          <w:rFonts w:ascii="Arial" w:hAnsi="Arial" w:cs="Arial"/>
          <w:b/>
          <w:sz w:val="22"/>
          <w:szCs w:val="22"/>
          <w:u w:val="single"/>
          <w:lang w:val="es-MX"/>
        </w:rPr>
        <w:t>BIOLOGÍA</w:t>
      </w:r>
    </w:p>
    <w:p w14:paraId="3F3908F7" w14:textId="77777777" w:rsidR="00204F68" w:rsidRPr="002E14C1" w:rsidRDefault="00204F68" w:rsidP="00204F68">
      <w:pPr>
        <w:jc w:val="center"/>
        <w:rPr>
          <w:rFonts w:ascii="Arial" w:hAnsi="Arial" w:cs="Arial"/>
          <w:b/>
          <w:sz w:val="22"/>
          <w:szCs w:val="22"/>
          <w:lang w:val="es-MX"/>
        </w:rPr>
      </w:pPr>
    </w:p>
    <w:p w14:paraId="0A19C965" w14:textId="793D34E6" w:rsidR="00204F68" w:rsidRDefault="00141A12" w:rsidP="00204F68">
      <w:pPr>
        <w:jc w:val="center"/>
        <w:rPr>
          <w:rFonts w:ascii="Arial" w:hAnsi="Arial" w:cs="Arial"/>
          <w:b/>
          <w:sz w:val="22"/>
          <w:szCs w:val="22"/>
          <w:u w:val="single"/>
        </w:rPr>
      </w:pPr>
      <w:r>
        <w:rPr>
          <w:rFonts w:ascii="Arial" w:hAnsi="Arial" w:cs="Arial"/>
          <w:b/>
          <w:sz w:val="22"/>
          <w:szCs w:val="22"/>
          <w:lang w:val="es-MX"/>
        </w:rPr>
        <w:t>GUÍA N° 1</w:t>
      </w:r>
      <w:r w:rsidR="00204F68" w:rsidRPr="002E14C1">
        <w:rPr>
          <w:rFonts w:ascii="Arial" w:hAnsi="Arial" w:cs="Arial"/>
          <w:b/>
          <w:sz w:val="22"/>
          <w:szCs w:val="22"/>
          <w:lang w:val="es-MX"/>
        </w:rPr>
        <w:t xml:space="preserve">: </w:t>
      </w:r>
      <w:r w:rsidR="00204F68">
        <w:rPr>
          <w:rFonts w:ascii="Arial" w:hAnsi="Arial" w:cs="Arial"/>
          <w:b/>
          <w:sz w:val="22"/>
          <w:szCs w:val="22"/>
          <w:lang w:val="es-MX"/>
        </w:rPr>
        <w:t>“</w:t>
      </w:r>
      <w:r w:rsidR="00204F68">
        <w:rPr>
          <w:rFonts w:ascii="Arial" w:hAnsi="Arial" w:cs="Arial"/>
          <w:b/>
          <w:sz w:val="22"/>
          <w:szCs w:val="22"/>
          <w:u w:val="single"/>
        </w:rPr>
        <w:tab/>
      </w:r>
      <w:r w:rsidR="00E52DAA">
        <w:rPr>
          <w:rFonts w:ascii="Arial" w:hAnsi="Arial" w:cs="Arial"/>
          <w:b/>
          <w:sz w:val="22"/>
          <w:szCs w:val="22"/>
          <w:u w:val="single"/>
        </w:rPr>
        <w:t>COORDINACIÓN Y REGULACIÓN CORPORAL</w:t>
      </w:r>
      <w:r w:rsidR="00204F68">
        <w:rPr>
          <w:rFonts w:ascii="Arial" w:hAnsi="Arial" w:cs="Arial"/>
          <w:b/>
          <w:sz w:val="22"/>
          <w:szCs w:val="22"/>
          <w:u w:val="single"/>
        </w:rPr>
        <w:t>”</w:t>
      </w:r>
    </w:p>
    <w:p w14:paraId="1A4FDD1E" w14:textId="77777777" w:rsidR="00204F68" w:rsidRPr="002E14C1" w:rsidRDefault="00204F68" w:rsidP="00204F68">
      <w:pPr>
        <w:jc w:val="center"/>
        <w:rPr>
          <w:rFonts w:ascii="Arial" w:hAnsi="Arial" w:cs="Arial"/>
          <w:b/>
          <w:sz w:val="22"/>
          <w:szCs w:val="22"/>
          <w:lang w:val="es-MX"/>
        </w:rPr>
      </w:pPr>
    </w:p>
    <w:p w14:paraId="04E28EEF" w14:textId="77777777" w:rsidR="00204F68" w:rsidRPr="002E14C1" w:rsidRDefault="00204F68" w:rsidP="00204F68">
      <w:pPr>
        <w:pBdr>
          <w:top w:val="single" w:sz="4" w:space="1" w:color="auto"/>
          <w:left w:val="single" w:sz="4" w:space="3" w:color="auto"/>
          <w:bottom w:val="single" w:sz="4" w:space="0" w:color="auto"/>
          <w:right w:val="single" w:sz="4" w:space="0" w:color="auto"/>
        </w:pBdr>
        <w:rPr>
          <w:rFonts w:ascii="Arial" w:hAnsi="Arial" w:cs="Arial"/>
          <w:sz w:val="22"/>
          <w:szCs w:val="22"/>
        </w:rPr>
      </w:pPr>
    </w:p>
    <w:p w14:paraId="029221CC" w14:textId="1C3B19C7" w:rsidR="00204F68" w:rsidRPr="002E14C1" w:rsidRDefault="00014649" w:rsidP="00204F68">
      <w:pPr>
        <w:pBdr>
          <w:top w:val="single" w:sz="4" w:space="1" w:color="auto"/>
          <w:left w:val="single" w:sz="4" w:space="3" w:color="auto"/>
          <w:bottom w:val="single" w:sz="4" w:space="0" w:color="auto"/>
          <w:right w:val="single" w:sz="4" w:space="0" w:color="auto"/>
        </w:pBdr>
        <w:rPr>
          <w:rFonts w:ascii="Arial" w:hAnsi="Arial" w:cs="Arial"/>
          <w:b/>
          <w:sz w:val="22"/>
          <w:szCs w:val="22"/>
        </w:rPr>
      </w:pPr>
      <w:r>
        <w:rPr>
          <w:rFonts w:ascii="Arial" w:hAnsi="Arial" w:cs="Arial"/>
          <w:b/>
          <w:sz w:val="22"/>
          <w:szCs w:val="22"/>
          <w:u w:val="single"/>
        </w:rPr>
        <w:t>NAME</w:t>
      </w:r>
      <w:r w:rsidR="00204F68" w:rsidRPr="00141A12">
        <w:rPr>
          <w:rFonts w:ascii="Arial" w:hAnsi="Arial" w:cs="Arial"/>
          <w:b/>
          <w:sz w:val="22"/>
          <w:szCs w:val="22"/>
          <w:u w:val="single"/>
        </w:rPr>
        <w:t>:</w:t>
      </w:r>
      <w:r w:rsidR="00204F68" w:rsidRPr="002E14C1">
        <w:rPr>
          <w:rFonts w:ascii="Arial" w:hAnsi="Arial" w:cs="Arial"/>
          <w:b/>
          <w:sz w:val="22"/>
          <w:szCs w:val="22"/>
        </w:rPr>
        <w:t xml:space="preserve"> ..............................................</w:t>
      </w:r>
      <w:r w:rsidR="00204F68">
        <w:rPr>
          <w:rFonts w:ascii="Arial" w:hAnsi="Arial" w:cs="Arial"/>
          <w:b/>
          <w:sz w:val="22"/>
          <w:szCs w:val="22"/>
        </w:rPr>
        <w:t xml:space="preserve">....................   </w:t>
      </w:r>
      <w:r>
        <w:rPr>
          <w:rFonts w:ascii="Arial" w:hAnsi="Arial" w:cs="Arial"/>
          <w:b/>
          <w:sz w:val="22"/>
          <w:szCs w:val="22"/>
        </w:rPr>
        <w:t>GRADE</w:t>
      </w:r>
      <w:r w:rsidR="00204F68">
        <w:rPr>
          <w:rFonts w:ascii="Arial" w:hAnsi="Arial" w:cs="Arial"/>
          <w:b/>
          <w:sz w:val="22"/>
          <w:szCs w:val="22"/>
        </w:rPr>
        <w:t xml:space="preserve">: </w:t>
      </w:r>
      <w:r w:rsidR="00204F68" w:rsidRPr="002E14C1">
        <w:rPr>
          <w:rFonts w:ascii="Arial" w:hAnsi="Arial" w:cs="Arial"/>
          <w:b/>
          <w:sz w:val="22"/>
          <w:szCs w:val="22"/>
        </w:rPr>
        <w:t xml:space="preserve">…………… </w:t>
      </w:r>
      <w:r>
        <w:rPr>
          <w:rFonts w:ascii="Arial" w:hAnsi="Arial" w:cs="Arial"/>
          <w:b/>
          <w:sz w:val="22"/>
          <w:szCs w:val="22"/>
        </w:rPr>
        <w:t>DATE</w:t>
      </w:r>
      <w:r w:rsidR="00204F68">
        <w:rPr>
          <w:rFonts w:ascii="Arial" w:hAnsi="Arial" w:cs="Arial"/>
          <w:b/>
          <w:sz w:val="22"/>
          <w:szCs w:val="22"/>
        </w:rPr>
        <w:t>: …</w:t>
      </w:r>
      <w:r w:rsidR="00204F68" w:rsidRPr="002E14C1">
        <w:rPr>
          <w:rFonts w:ascii="Arial" w:hAnsi="Arial" w:cs="Arial"/>
          <w:b/>
          <w:sz w:val="22"/>
          <w:szCs w:val="22"/>
        </w:rPr>
        <w:t>…/……./.20</w:t>
      </w:r>
      <w:r w:rsidR="00204F68">
        <w:rPr>
          <w:rFonts w:ascii="Arial" w:hAnsi="Arial" w:cs="Arial"/>
          <w:b/>
          <w:sz w:val="22"/>
          <w:szCs w:val="22"/>
        </w:rPr>
        <w:t>20</w:t>
      </w:r>
    </w:p>
    <w:p w14:paraId="044F795A" w14:textId="77777777" w:rsidR="00204F68" w:rsidRDefault="00204F68" w:rsidP="00204F68">
      <w:pPr>
        <w:pBdr>
          <w:top w:val="single" w:sz="4" w:space="1" w:color="auto"/>
          <w:left w:val="single" w:sz="4" w:space="3" w:color="auto"/>
          <w:bottom w:val="single" w:sz="4" w:space="0" w:color="auto"/>
          <w:right w:val="single" w:sz="4" w:space="0" w:color="auto"/>
        </w:pBdr>
        <w:rPr>
          <w:rFonts w:ascii="Arial" w:hAnsi="Arial" w:cs="Arial"/>
          <w:sz w:val="22"/>
          <w:szCs w:val="22"/>
        </w:rPr>
      </w:pPr>
    </w:p>
    <w:p w14:paraId="3B2740B6" w14:textId="3C539F08" w:rsidR="00204F68" w:rsidRDefault="00014649" w:rsidP="00204F68">
      <w:pPr>
        <w:pBdr>
          <w:top w:val="single" w:sz="4" w:space="1" w:color="auto"/>
          <w:left w:val="single" w:sz="4" w:space="3" w:color="auto"/>
          <w:bottom w:val="single" w:sz="4" w:space="0" w:color="auto"/>
          <w:right w:val="single" w:sz="4" w:space="0" w:color="auto"/>
        </w:pBdr>
        <w:rPr>
          <w:rFonts w:ascii="Arial" w:hAnsi="Arial" w:cs="Arial"/>
          <w:b/>
          <w:bCs/>
          <w:sz w:val="22"/>
          <w:szCs w:val="22"/>
        </w:rPr>
      </w:pPr>
      <w:r>
        <w:rPr>
          <w:rFonts w:ascii="Arial" w:hAnsi="Arial" w:cs="Arial"/>
          <w:b/>
          <w:bCs/>
          <w:sz w:val="22"/>
          <w:szCs w:val="22"/>
          <w:u w:val="single"/>
        </w:rPr>
        <w:t>ACHIEVEMENT (</w:t>
      </w:r>
      <w:r w:rsidR="00141A12" w:rsidRPr="00014649">
        <w:rPr>
          <w:rFonts w:ascii="Arial" w:hAnsi="Arial" w:cs="Arial"/>
          <w:sz w:val="22"/>
          <w:szCs w:val="22"/>
          <w:u w:val="single"/>
        </w:rPr>
        <w:t>PONDERACIÓN</w:t>
      </w:r>
      <w:r>
        <w:rPr>
          <w:rFonts w:ascii="Arial" w:hAnsi="Arial" w:cs="Arial"/>
          <w:b/>
          <w:bCs/>
          <w:sz w:val="22"/>
          <w:szCs w:val="22"/>
          <w:u w:val="single"/>
        </w:rPr>
        <w:t>)</w:t>
      </w:r>
      <w:r w:rsidR="00141A12">
        <w:rPr>
          <w:rFonts w:ascii="Arial" w:hAnsi="Arial" w:cs="Arial"/>
          <w:b/>
          <w:bCs/>
          <w:sz w:val="22"/>
          <w:szCs w:val="22"/>
          <w:u w:val="single"/>
        </w:rPr>
        <w:t>:</w:t>
      </w:r>
      <w:r w:rsidR="00141A12">
        <w:rPr>
          <w:rFonts w:ascii="Arial" w:hAnsi="Arial" w:cs="Arial"/>
          <w:b/>
          <w:bCs/>
          <w:sz w:val="22"/>
          <w:szCs w:val="22"/>
        </w:rPr>
        <w:t xml:space="preserve"> 20% </w:t>
      </w:r>
      <w:r w:rsidR="00141A12">
        <w:rPr>
          <w:rFonts w:ascii="Arial" w:hAnsi="Arial" w:cs="Arial"/>
          <w:sz w:val="22"/>
          <w:szCs w:val="22"/>
        </w:rPr>
        <w:t>de la evaluación final</w:t>
      </w:r>
      <w:r w:rsidR="00141A12">
        <w:rPr>
          <w:rFonts w:ascii="Arial" w:hAnsi="Arial" w:cs="Arial"/>
          <w:b/>
          <w:bCs/>
          <w:sz w:val="22"/>
          <w:szCs w:val="22"/>
        </w:rPr>
        <w:t xml:space="preserve"> </w:t>
      </w:r>
    </w:p>
    <w:p w14:paraId="3061832A" w14:textId="27F1A1A6" w:rsidR="00BC6C30" w:rsidRDefault="00BC6C30" w:rsidP="00204F68">
      <w:pPr>
        <w:pBdr>
          <w:top w:val="single" w:sz="4" w:space="1" w:color="auto"/>
          <w:left w:val="single" w:sz="4" w:space="3" w:color="auto"/>
          <w:bottom w:val="single" w:sz="4" w:space="0" w:color="auto"/>
          <w:right w:val="single" w:sz="4" w:space="0" w:color="auto"/>
        </w:pBdr>
        <w:rPr>
          <w:rFonts w:ascii="Arial" w:hAnsi="Arial" w:cs="Arial"/>
          <w:b/>
          <w:bCs/>
          <w:sz w:val="22"/>
          <w:szCs w:val="22"/>
        </w:rPr>
      </w:pPr>
    </w:p>
    <w:p w14:paraId="649EF22D" w14:textId="71006731" w:rsidR="00014649" w:rsidRPr="00014649" w:rsidRDefault="00014649" w:rsidP="00204F68">
      <w:pPr>
        <w:pBdr>
          <w:top w:val="single" w:sz="4" w:space="1" w:color="auto"/>
          <w:left w:val="single" w:sz="4" w:space="3" w:color="auto"/>
          <w:bottom w:val="single" w:sz="4" w:space="0" w:color="auto"/>
          <w:right w:val="single" w:sz="4" w:space="0" w:color="auto"/>
        </w:pBdr>
        <w:rPr>
          <w:rFonts w:ascii="Arial" w:hAnsi="Arial" w:cs="Arial"/>
          <w:b/>
          <w:bCs/>
          <w:sz w:val="22"/>
          <w:szCs w:val="22"/>
          <w:u w:val="single"/>
        </w:rPr>
      </w:pPr>
      <w:r>
        <w:rPr>
          <w:rFonts w:ascii="Arial" w:hAnsi="Arial" w:cs="Arial"/>
          <w:b/>
          <w:bCs/>
          <w:sz w:val="22"/>
          <w:szCs w:val="22"/>
          <w:u w:val="single"/>
        </w:rPr>
        <w:t>TOTAL SCORE: 20 POINTS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bCs/>
          <w:sz w:val="22"/>
          <w:szCs w:val="22"/>
          <w:u w:val="single"/>
        </w:rPr>
        <w:t>STUDENT SCORE:______</w:t>
      </w:r>
    </w:p>
    <w:p w14:paraId="439F616F" w14:textId="77777777" w:rsidR="00014649" w:rsidRDefault="00014649" w:rsidP="00204F68">
      <w:pPr>
        <w:pBdr>
          <w:top w:val="single" w:sz="4" w:space="1" w:color="auto"/>
          <w:left w:val="single" w:sz="4" w:space="3" w:color="auto"/>
          <w:bottom w:val="single" w:sz="4" w:space="0" w:color="auto"/>
          <w:right w:val="single" w:sz="4" w:space="0" w:color="auto"/>
        </w:pBdr>
        <w:rPr>
          <w:rFonts w:ascii="Arial" w:hAnsi="Arial" w:cs="Arial"/>
          <w:b/>
          <w:bCs/>
          <w:sz w:val="22"/>
          <w:szCs w:val="22"/>
          <w:u w:val="single"/>
        </w:rPr>
      </w:pPr>
    </w:p>
    <w:p w14:paraId="7BD32A67" w14:textId="40BD9239" w:rsidR="00BC6C30" w:rsidRDefault="00BC6C30" w:rsidP="00204F68">
      <w:pPr>
        <w:pBdr>
          <w:top w:val="single" w:sz="4" w:space="1" w:color="auto"/>
          <w:left w:val="single" w:sz="4" w:space="3" w:color="auto"/>
          <w:bottom w:val="single" w:sz="4" w:space="0" w:color="auto"/>
          <w:right w:val="single" w:sz="4" w:space="0" w:color="auto"/>
        </w:pBdr>
        <w:rPr>
          <w:rFonts w:ascii="Arial" w:hAnsi="Arial" w:cs="Arial"/>
          <w:b/>
          <w:bCs/>
          <w:sz w:val="22"/>
          <w:szCs w:val="22"/>
        </w:rPr>
      </w:pPr>
      <w:r w:rsidRPr="00BC6C30">
        <w:rPr>
          <w:rFonts w:ascii="Arial" w:hAnsi="Arial" w:cs="Arial"/>
          <w:b/>
          <w:bCs/>
          <w:sz w:val="22"/>
          <w:szCs w:val="22"/>
          <w:u w:val="single"/>
        </w:rPr>
        <w:t>PLAZO de ENTREGA:</w:t>
      </w:r>
      <w:r>
        <w:rPr>
          <w:rFonts w:ascii="Arial" w:hAnsi="Arial" w:cs="Arial"/>
          <w:b/>
          <w:bCs/>
          <w:sz w:val="22"/>
          <w:szCs w:val="22"/>
        </w:rPr>
        <w:t xml:space="preserve"> DESDE el 17/03/2020 hasta el 23/03/2020</w:t>
      </w:r>
    </w:p>
    <w:p w14:paraId="654539C5" w14:textId="2BC619CD" w:rsidR="00BC6C30" w:rsidRDefault="00BC6C30" w:rsidP="00204F68">
      <w:pPr>
        <w:pBdr>
          <w:top w:val="single" w:sz="4" w:space="1" w:color="auto"/>
          <w:left w:val="single" w:sz="4" w:space="3" w:color="auto"/>
          <w:bottom w:val="single" w:sz="4" w:space="0" w:color="auto"/>
          <w:right w:val="single" w:sz="4" w:space="0" w:color="auto"/>
        </w:pBdr>
        <w:rPr>
          <w:rFonts w:ascii="Arial" w:hAnsi="Arial" w:cs="Arial"/>
          <w:b/>
          <w:bCs/>
          <w:sz w:val="22"/>
          <w:szCs w:val="22"/>
        </w:rPr>
      </w:pPr>
    </w:p>
    <w:p w14:paraId="69D8A224" w14:textId="781E39BE" w:rsidR="00BC6C30" w:rsidRPr="00141A12" w:rsidRDefault="00BC6C30" w:rsidP="00204F68">
      <w:pPr>
        <w:pBdr>
          <w:top w:val="single" w:sz="4" w:space="1" w:color="auto"/>
          <w:left w:val="single" w:sz="4" w:space="3" w:color="auto"/>
          <w:bottom w:val="single" w:sz="4" w:space="0" w:color="auto"/>
          <w:right w:val="single" w:sz="4" w:space="0" w:color="auto"/>
        </w:pBdr>
        <w:rPr>
          <w:rFonts w:ascii="Arial" w:hAnsi="Arial" w:cs="Arial"/>
          <w:b/>
          <w:bCs/>
          <w:sz w:val="22"/>
          <w:szCs w:val="22"/>
        </w:rPr>
      </w:pPr>
      <w:r>
        <w:rPr>
          <w:rFonts w:ascii="Arial" w:hAnsi="Arial" w:cs="Arial"/>
          <w:b/>
          <w:bCs/>
          <w:sz w:val="22"/>
          <w:szCs w:val="22"/>
        </w:rPr>
        <w:t xml:space="preserve">Correo electrónico para enviar: </w:t>
      </w:r>
      <w:r w:rsidR="00585CB1">
        <w:rPr>
          <w:rFonts w:ascii="Arial" w:hAnsi="Arial" w:cs="Arial"/>
          <w:b/>
          <w:bCs/>
          <w:sz w:val="22"/>
          <w:szCs w:val="22"/>
        </w:rPr>
        <w:t>jmunoz</w:t>
      </w:r>
      <w:r>
        <w:rPr>
          <w:rFonts w:ascii="Arial" w:hAnsi="Arial" w:cs="Arial"/>
          <w:b/>
          <w:bCs/>
          <w:sz w:val="22"/>
          <w:szCs w:val="22"/>
        </w:rPr>
        <w:t>@liceomixto.cl</w:t>
      </w:r>
    </w:p>
    <w:p w14:paraId="6BEA6966" w14:textId="77777777" w:rsidR="00204F68" w:rsidRPr="002E14C1" w:rsidRDefault="00204F68" w:rsidP="00204F68">
      <w:pPr>
        <w:pBdr>
          <w:top w:val="single" w:sz="4" w:space="1" w:color="auto"/>
          <w:left w:val="single" w:sz="4" w:space="3" w:color="auto"/>
          <w:bottom w:val="single" w:sz="4" w:space="0" w:color="auto"/>
          <w:right w:val="single" w:sz="4" w:space="0" w:color="auto"/>
        </w:pBdr>
        <w:rPr>
          <w:rFonts w:ascii="Arial" w:hAnsi="Arial" w:cs="Arial"/>
          <w:sz w:val="22"/>
          <w:szCs w:val="22"/>
        </w:rPr>
      </w:pPr>
    </w:p>
    <w:p w14:paraId="1E5CD15A" w14:textId="77777777" w:rsidR="00204F68" w:rsidRPr="002E14C1" w:rsidRDefault="00204F68" w:rsidP="00204F6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1"/>
      </w:tblGrid>
      <w:tr w:rsidR="00204F68" w:rsidRPr="002E14C1" w14:paraId="061F9C5E" w14:textId="77777777" w:rsidTr="00813FC9">
        <w:tc>
          <w:tcPr>
            <w:tcW w:w="10881" w:type="dxa"/>
            <w:shd w:val="clear" w:color="auto" w:fill="auto"/>
          </w:tcPr>
          <w:p w14:paraId="09E2E8E7" w14:textId="77777777" w:rsidR="00E242ED" w:rsidRDefault="00E242ED" w:rsidP="00813FC9">
            <w:pPr>
              <w:rPr>
                <w:rFonts w:ascii="Arial" w:hAnsi="Arial" w:cs="Arial"/>
                <w:b/>
                <w:sz w:val="22"/>
                <w:szCs w:val="22"/>
              </w:rPr>
            </w:pPr>
          </w:p>
          <w:p w14:paraId="6CAF3152" w14:textId="283810A2" w:rsidR="00E242ED" w:rsidRDefault="00E242ED" w:rsidP="00813FC9">
            <w:pPr>
              <w:rPr>
                <w:rFonts w:ascii="Arial" w:hAnsi="Arial" w:cs="Arial"/>
                <w:bCs/>
                <w:sz w:val="22"/>
                <w:szCs w:val="22"/>
              </w:rPr>
            </w:pPr>
            <w:r>
              <w:rPr>
                <w:rFonts w:ascii="Arial" w:hAnsi="Arial" w:cs="Arial"/>
                <w:b/>
                <w:sz w:val="22"/>
                <w:szCs w:val="22"/>
              </w:rPr>
              <w:t xml:space="preserve">Habilidad (Skill) : </w:t>
            </w:r>
            <w:r>
              <w:rPr>
                <w:rFonts w:ascii="Arial" w:hAnsi="Arial" w:cs="Arial"/>
                <w:bCs/>
                <w:sz w:val="22"/>
                <w:szCs w:val="22"/>
              </w:rPr>
              <w:t>Aplicar</w:t>
            </w:r>
          </w:p>
          <w:p w14:paraId="6EBB7302" w14:textId="77777777" w:rsidR="00E242ED" w:rsidRPr="00E242ED" w:rsidRDefault="00E242ED" w:rsidP="00813FC9">
            <w:pPr>
              <w:rPr>
                <w:rFonts w:ascii="Arial" w:hAnsi="Arial" w:cs="Arial"/>
                <w:bCs/>
                <w:sz w:val="22"/>
                <w:szCs w:val="22"/>
              </w:rPr>
            </w:pPr>
          </w:p>
          <w:p w14:paraId="69D83B97" w14:textId="41F19A09" w:rsidR="00204F68" w:rsidRDefault="00204F68" w:rsidP="00813FC9">
            <w:pPr>
              <w:rPr>
                <w:rFonts w:ascii="Arial" w:hAnsi="Arial" w:cs="Arial"/>
                <w:b/>
                <w:sz w:val="22"/>
                <w:szCs w:val="22"/>
                <w:lang w:val="es-MX"/>
              </w:rPr>
            </w:pPr>
            <w:r w:rsidRPr="002E14C1">
              <w:rPr>
                <w:rFonts w:ascii="Arial" w:hAnsi="Arial" w:cs="Arial"/>
                <w:b/>
                <w:sz w:val="22"/>
                <w:szCs w:val="22"/>
              </w:rPr>
              <w:t>Objetivo de Aprendizaje</w:t>
            </w:r>
            <w:r w:rsidR="00014649">
              <w:rPr>
                <w:rFonts w:ascii="Arial" w:hAnsi="Arial" w:cs="Arial"/>
                <w:b/>
                <w:sz w:val="22"/>
                <w:szCs w:val="22"/>
              </w:rPr>
              <w:t xml:space="preserve"> (Learning Objetive)</w:t>
            </w:r>
            <w:r w:rsidRPr="002E14C1">
              <w:rPr>
                <w:rFonts w:ascii="Arial" w:hAnsi="Arial" w:cs="Arial"/>
                <w:b/>
                <w:sz w:val="22"/>
                <w:szCs w:val="22"/>
              </w:rPr>
              <w:t>:</w:t>
            </w:r>
            <w:r w:rsidRPr="002E14C1">
              <w:rPr>
                <w:rFonts w:ascii="Arial" w:hAnsi="Arial" w:cs="Arial"/>
                <w:b/>
                <w:sz w:val="22"/>
                <w:szCs w:val="22"/>
                <w:lang w:val="es-MX"/>
              </w:rPr>
              <w:t xml:space="preserve"> </w:t>
            </w:r>
          </w:p>
          <w:p w14:paraId="2772FE27" w14:textId="77777777" w:rsidR="00204F68" w:rsidRDefault="00204F68" w:rsidP="00813FC9">
            <w:pPr>
              <w:rPr>
                <w:rFonts w:ascii="Arial" w:hAnsi="Arial" w:cs="Arial"/>
                <w:sz w:val="22"/>
                <w:szCs w:val="22"/>
                <w:lang w:val="es-MX"/>
              </w:rPr>
            </w:pPr>
          </w:p>
          <w:p w14:paraId="018CE009" w14:textId="3C6083C9" w:rsidR="00204F68" w:rsidRDefault="001E400A" w:rsidP="00204F68">
            <w:pPr>
              <w:numPr>
                <w:ilvl w:val="0"/>
                <w:numId w:val="2"/>
              </w:numPr>
              <w:rPr>
                <w:rFonts w:ascii="Arial" w:hAnsi="Arial" w:cs="Arial"/>
                <w:sz w:val="22"/>
                <w:szCs w:val="22"/>
              </w:rPr>
            </w:pPr>
            <w:r>
              <w:rPr>
                <w:rFonts w:ascii="Arial" w:hAnsi="Arial" w:cs="Arial"/>
                <w:b/>
                <w:sz w:val="22"/>
                <w:szCs w:val="22"/>
              </w:rPr>
              <w:t>OA 1</w:t>
            </w:r>
            <w:r w:rsidR="00204F68" w:rsidRPr="00817CC2">
              <w:rPr>
                <w:rFonts w:ascii="Arial" w:hAnsi="Arial" w:cs="Arial"/>
                <w:b/>
                <w:sz w:val="22"/>
                <w:szCs w:val="22"/>
              </w:rPr>
              <w:t xml:space="preserve">: </w:t>
            </w:r>
            <w:r w:rsidRPr="001E400A">
              <w:rPr>
                <w:rFonts w:ascii="Arial" w:hAnsi="Arial" w:cs="Arial"/>
                <w:b/>
                <w:sz w:val="22"/>
                <w:szCs w:val="22"/>
                <w:lang w:val="es-ES"/>
              </w:rPr>
              <w:t>Explicar cómo el sistema nervioso coordina las acciones del organismo para adaptarse a estímulos del ambiente por medio de señales transmitidas por neuronas a lo largo del cuerpo, e investigar y comunicar sus cuidados, como las horas de sueño, el consumo de drogas, café y alcohol, y la prevención de traumatismos.</w:t>
            </w:r>
          </w:p>
          <w:p w14:paraId="61F16E41" w14:textId="77777777" w:rsidR="00204F68" w:rsidRPr="002E14C1" w:rsidRDefault="00204F68" w:rsidP="001E400A">
            <w:pPr>
              <w:ind w:left="720"/>
              <w:rPr>
                <w:rFonts w:ascii="Arial" w:hAnsi="Arial" w:cs="Arial"/>
                <w:b/>
                <w:sz w:val="22"/>
                <w:szCs w:val="22"/>
              </w:rPr>
            </w:pPr>
          </w:p>
        </w:tc>
      </w:tr>
    </w:tbl>
    <w:p w14:paraId="05BE7315" w14:textId="77777777" w:rsidR="00204F68" w:rsidRPr="002E14C1" w:rsidRDefault="00204F68" w:rsidP="00204F6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1"/>
      </w:tblGrid>
      <w:tr w:rsidR="00204F68" w:rsidRPr="002E14C1" w14:paraId="17681384" w14:textId="77777777" w:rsidTr="00813FC9">
        <w:tc>
          <w:tcPr>
            <w:tcW w:w="10881" w:type="dxa"/>
            <w:shd w:val="clear" w:color="auto" w:fill="auto"/>
          </w:tcPr>
          <w:p w14:paraId="76519131" w14:textId="77777777" w:rsidR="00204F68" w:rsidRDefault="00204F68" w:rsidP="00813FC9">
            <w:pPr>
              <w:rPr>
                <w:rFonts w:ascii="Arial" w:hAnsi="Arial" w:cs="Arial"/>
                <w:b/>
                <w:sz w:val="22"/>
                <w:szCs w:val="22"/>
              </w:rPr>
            </w:pPr>
            <w:r w:rsidRPr="002E14C1">
              <w:rPr>
                <w:rFonts w:ascii="Arial" w:hAnsi="Arial" w:cs="Arial"/>
                <w:b/>
                <w:sz w:val="22"/>
                <w:szCs w:val="22"/>
              </w:rPr>
              <w:t>Instrucciones:</w:t>
            </w:r>
            <w:r>
              <w:rPr>
                <w:rFonts w:ascii="Arial" w:hAnsi="Arial" w:cs="Arial"/>
                <w:b/>
                <w:sz w:val="22"/>
                <w:szCs w:val="22"/>
              </w:rPr>
              <w:t xml:space="preserve"> </w:t>
            </w:r>
          </w:p>
          <w:p w14:paraId="02BA2DD4" w14:textId="020F352A" w:rsidR="00141A12" w:rsidRDefault="00141A12" w:rsidP="00BC6C30">
            <w:pPr>
              <w:numPr>
                <w:ilvl w:val="0"/>
                <w:numId w:val="1"/>
              </w:numPr>
              <w:spacing w:line="480" w:lineRule="auto"/>
              <w:rPr>
                <w:rFonts w:ascii="Arial" w:hAnsi="Arial" w:cs="Arial"/>
                <w:sz w:val="22"/>
                <w:szCs w:val="22"/>
              </w:rPr>
            </w:pPr>
            <w:r>
              <w:rPr>
                <w:rFonts w:ascii="Arial" w:hAnsi="Arial" w:cs="Arial"/>
                <w:sz w:val="22"/>
                <w:szCs w:val="22"/>
              </w:rPr>
              <w:t>Los contenidos asociados a cada guía corresponderán a reforzamientos de aprendizajes</w:t>
            </w:r>
          </w:p>
          <w:p w14:paraId="36F3B53E" w14:textId="3CC8E9B2" w:rsidR="00141A12" w:rsidRDefault="00141A12" w:rsidP="00BC6C30">
            <w:pPr>
              <w:numPr>
                <w:ilvl w:val="0"/>
                <w:numId w:val="1"/>
              </w:numPr>
              <w:spacing w:line="480" w:lineRule="auto"/>
              <w:rPr>
                <w:rFonts w:ascii="Arial" w:hAnsi="Arial" w:cs="Arial"/>
                <w:sz w:val="22"/>
                <w:szCs w:val="22"/>
              </w:rPr>
            </w:pPr>
            <w:r>
              <w:rPr>
                <w:rFonts w:ascii="Arial" w:hAnsi="Arial" w:cs="Arial"/>
                <w:sz w:val="22"/>
                <w:szCs w:val="22"/>
              </w:rPr>
              <w:t>La guía debe ser desarrollada individualmente por cada estudiante</w:t>
            </w:r>
          </w:p>
          <w:p w14:paraId="52BA3F2A" w14:textId="1C7748F4" w:rsidR="00141A12" w:rsidRDefault="00141A12" w:rsidP="00BC6C30">
            <w:pPr>
              <w:numPr>
                <w:ilvl w:val="0"/>
                <w:numId w:val="1"/>
              </w:numPr>
              <w:spacing w:line="480" w:lineRule="auto"/>
              <w:rPr>
                <w:rFonts w:ascii="Arial" w:hAnsi="Arial" w:cs="Arial"/>
                <w:sz w:val="22"/>
                <w:szCs w:val="22"/>
              </w:rPr>
            </w:pPr>
            <w:r>
              <w:rPr>
                <w:rFonts w:ascii="Arial" w:hAnsi="Arial" w:cs="Arial"/>
                <w:sz w:val="22"/>
                <w:szCs w:val="22"/>
              </w:rPr>
              <w:t>Cada guía será evaluada, y tendrá un porcentaje de ponderación sobre la calificación final</w:t>
            </w:r>
          </w:p>
          <w:p w14:paraId="27367111" w14:textId="242E0FF4" w:rsidR="00141A12" w:rsidRDefault="00141A12" w:rsidP="00BC6C30">
            <w:pPr>
              <w:numPr>
                <w:ilvl w:val="0"/>
                <w:numId w:val="1"/>
              </w:numPr>
              <w:spacing w:line="480" w:lineRule="auto"/>
              <w:rPr>
                <w:rFonts w:ascii="Arial" w:hAnsi="Arial" w:cs="Arial"/>
                <w:sz w:val="22"/>
                <w:szCs w:val="22"/>
              </w:rPr>
            </w:pPr>
            <w:r>
              <w:rPr>
                <w:rFonts w:ascii="Arial" w:hAnsi="Arial" w:cs="Arial"/>
                <w:sz w:val="22"/>
                <w:szCs w:val="22"/>
              </w:rPr>
              <w:t>Las respuestas y actividades deben ser desarrolladas en este mismo documento y luego ser enviado al profesor de asignatura.</w:t>
            </w:r>
            <w:r w:rsidR="00E52DAA">
              <w:rPr>
                <w:rFonts w:ascii="Arial" w:hAnsi="Arial" w:cs="Arial"/>
                <w:sz w:val="22"/>
                <w:szCs w:val="22"/>
              </w:rPr>
              <w:t xml:space="preserve"> 2F-G-H-I-J al profesor Juan Muñoz (</w:t>
            </w:r>
            <w:hyperlink r:id="rId7" w:history="1">
              <w:r w:rsidR="00E52DAA" w:rsidRPr="006D263D">
                <w:rPr>
                  <w:rStyle w:val="Hipervnculo"/>
                  <w:rFonts w:ascii="Arial" w:hAnsi="Arial" w:cs="Arial"/>
                  <w:sz w:val="22"/>
                  <w:szCs w:val="22"/>
                </w:rPr>
                <w:t>jmunoz@liceomixto.cl</w:t>
              </w:r>
            </w:hyperlink>
            <w:r w:rsidR="00E52DAA">
              <w:rPr>
                <w:rFonts w:ascii="Arial" w:hAnsi="Arial" w:cs="Arial"/>
                <w:sz w:val="22"/>
                <w:szCs w:val="22"/>
              </w:rPr>
              <w:t>) 2A-B-C-D-E al profesor Andrés Castro (</w:t>
            </w:r>
            <w:hyperlink r:id="rId8" w:history="1">
              <w:r w:rsidR="00E52DAA" w:rsidRPr="006D263D">
                <w:rPr>
                  <w:rStyle w:val="Hipervnculo"/>
                  <w:rFonts w:ascii="Arial" w:hAnsi="Arial" w:cs="Arial"/>
                  <w:sz w:val="22"/>
                  <w:szCs w:val="22"/>
                </w:rPr>
                <w:t>hcastro@liceomixto.cl</w:t>
              </w:r>
            </w:hyperlink>
            <w:r w:rsidR="00E52DAA">
              <w:rPr>
                <w:rFonts w:ascii="Arial" w:hAnsi="Arial" w:cs="Arial"/>
                <w:sz w:val="22"/>
                <w:szCs w:val="22"/>
              </w:rPr>
              <w:t xml:space="preserve">). </w:t>
            </w:r>
          </w:p>
          <w:p w14:paraId="30B0937C" w14:textId="77777777" w:rsidR="00141A12" w:rsidRDefault="00BC6C30" w:rsidP="00BC6C30">
            <w:pPr>
              <w:numPr>
                <w:ilvl w:val="0"/>
                <w:numId w:val="1"/>
              </w:numPr>
              <w:spacing w:line="480" w:lineRule="auto"/>
              <w:rPr>
                <w:rFonts w:ascii="Arial" w:hAnsi="Arial" w:cs="Arial"/>
                <w:sz w:val="22"/>
                <w:szCs w:val="22"/>
              </w:rPr>
            </w:pPr>
            <w:r>
              <w:rPr>
                <w:rFonts w:ascii="Arial" w:hAnsi="Arial" w:cs="Arial"/>
                <w:sz w:val="22"/>
                <w:szCs w:val="22"/>
              </w:rPr>
              <w:t>Para enviar el archivo el estudiante deberá nombrarlo de la siguiente manera:</w:t>
            </w:r>
          </w:p>
          <w:p w14:paraId="60D2B47E" w14:textId="66D24432" w:rsidR="00BC6C30" w:rsidRDefault="00BC6C30" w:rsidP="00BC6C30">
            <w:pPr>
              <w:spacing w:line="480" w:lineRule="auto"/>
              <w:ind w:left="720"/>
              <w:rPr>
                <w:rFonts w:ascii="Arial" w:hAnsi="Arial" w:cs="Arial"/>
                <w:sz w:val="22"/>
                <w:szCs w:val="22"/>
              </w:rPr>
            </w:pPr>
            <w:r>
              <w:rPr>
                <w:rFonts w:ascii="Arial" w:hAnsi="Arial" w:cs="Arial"/>
                <w:sz w:val="22"/>
                <w:szCs w:val="22"/>
              </w:rPr>
              <w:t>Curso-guia-1-asignatura-nombre-apellido</w:t>
            </w:r>
          </w:p>
          <w:p w14:paraId="725CBE74" w14:textId="77777777" w:rsidR="00BC6C30" w:rsidRDefault="00BC6C30" w:rsidP="00BC6C30">
            <w:pPr>
              <w:spacing w:line="480" w:lineRule="auto"/>
              <w:ind w:left="720"/>
              <w:rPr>
                <w:rFonts w:ascii="Arial" w:hAnsi="Arial" w:cs="Arial"/>
                <w:sz w:val="22"/>
                <w:szCs w:val="22"/>
              </w:rPr>
            </w:pPr>
            <w:r>
              <w:rPr>
                <w:rFonts w:ascii="Arial" w:hAnsi="Arial" w:cs="Arial"/>
                <w:sz w:val="22"/>
                <w:szCs w:val="22"/>
              </w:rPr>
              <w:t>Ejemplos:</w:t>
            </w:r>
          </w:p>
          <w:p w14:paraId="02F12C0E" w14:textId="0460C8B4" w:rsidR="00BC6C30" w:rsidRPr="00BC6C30" w:rsidRDefault="00BC6C30" w:rsidP="00BC6C30">
            <w:pPr>
              <w:spacing w:line="480" w:lineRule="auto"/>
              <w:ind w:left="720"/>
              <w:rPr>
                <w:rFonts w:ascii="Arial" w:hAnsi="Arial" w:cs="Arial"/>
                <w:b/>
                <w:bCs/>
                <w:sz w:val="22"/>
                <w:szCs w:val="22"/>
              </w:rPr>
            </w:pPr>
            <w:r w:rsidRPr="00BC6C30">
              <w:rPr>
                <w:rFonts w:ascii="Arial" w:hAnsi="Arial" w:cs="Arial"/>
                <w:b/>
                <w:bCs/>
                <w:sz w:val="22"/>
                <w:szCs w:val="22"/>
              </w:rPr>
              <w:t>1A-guia-1-química-</w:t>
            </w:r>
            <w:r w:rsidR="00585CB1">
              <w:rPr>
                <w:rFonts w:ascii="Arial" w:hAnsi="Arial" w:cs="Arial"/>
                <w:b/>
                <w:bCs/>
                <w:sz w:val="22"/>
                <w:szCs w:val="22"/>
              </w:rPr>
              <w:t>juan</w:t>
            </w:r>
            <w:r>
              <w:rPr>
                <w:rFonts w:ascii="Arial" w:hAnsi="Arial" w:cs="Arial"/>
                <w:b/>
                <w:bCs/>
                <w:sz w:val="22"/>
                <w:szCs w:val="22"/>
              </w:rPr>
              <w:t>-</w:t>
            </w:r>
            <w:r w:rsidR="00585CB1">
              <w:rPr>
                <w:rFonts w:ascii="Arial" w:hAnsi="Arial" w:cs="Arial"/>
                <w:b/>
                <w:bCs/>
                <w:sz w:val="22"/>
                <w:szCs w:val="22"/>
              </w:rPr>
              <w:t>muñoz</w:t>
            </w:r>
            <w:r w:rsidR="002C7E60">
              <w:rPr>
                <w:rFonts w:ascii="Arial" w:hAnsi="Arial" w:cs="Arial"/>
                <w:b/>
                <w:bCs/>
                <w:sz w:val="22"/>
                <w:szCs w:val="22"/>
              </w:rPr>
              <w:t xml:space="preserve">          </w:t>
            </w:r>
            <w:r w:rsidRPr="00BC6C30">
              <w:rPr>
                <w:rFonts w:ascii="Arial" w:hAnsi="Arial" w:cs="Arial"/>
                <w:b/>
                <w:bCs/>
                <w:sz w:val="22"/>
                <w:szCs w:val="22"/>
              </w:rPr>
              <w:t>2A-guia-1-biología-sergio</w:t>
            </w:r>
            <w:r>
              <w:rPr>
                <w:rFonts w:ascii="Arial" w:hAnsi="Arial" w:cs="Arial"/>
                <w:b/>
                <w:bCs/>
                <w:sz w:val="22"/>
                <w:szCs w:val="22"/>
              </w:rPr>
              <w:t>-</w:t>
            </w:r>
            <w:r w:rsidRPr="00BC6C30">
              <w:rPr>
                <w:rFonts w:ascii="Arial" w:hAnsi="Arial" w:cs="Arial"/>
                <w:b/>
                <w:bCs/>
                <w:sz w:val="22"/>
                <w:szCs w:val="22"/>
              </w:rPr>
              <w:t>carrasco</w:t>
            </w:r>
          </w:p>
          <w:p w14:paraId="41A94FD2" w14:textId="0A84AAF4" w:rsidR="00BC6C30" w:rsidRPr="00141A12" w:rsidRDefault="00BC6C30" w:rsidP="00BC6C30">
            <w:pPr>
              <w:spacing w:line="480" w:lineRule="auto"/>
              <w:ind w:left="720"/>
              <w:rPr>
                <w:rFonts w:ascii="Arial" w:hAnsi="Arial" w:cs="Arial"/>
                <w:sz w:val="22"/>
                <w:szCs w:val="22"/>
              </w:rPr>
            </w:pPr>
            <w:r w:rsidRPr="00BC6C30">
              <w:rPr>
                <w:rFonts w:ascii="Arial" w:hAnsi="Arial" w:cs="Arial"/>
                <w:b/>
                <w:bCs/>
                <w:sz w:val="22"/>
                <w:szCs w:val="22"/>
              </w:rPr>
              <w:t>3A-guia-1-física-pamela</w:t>
            </w:r>
            <w:r>
              <w:rPr>
                <w:rFonts w:ascii="Arial" w:hAnsi="Arial" w:cs="Arial"/>
                <w:b/>
                <w:bCs/>
                <w:sz w:val="22"/>
                <w:szCs w:val="22"/>
              </w:rPr>
              <w:t>-</w:t>
            </w:r>
            <w:r w:rsidRPr="00BC6C30">
              <w:rPr>
                <w:rFonts w:ascii="Arial" w:hAnsi="Arial" w:cs="Arial"/>
                <w:b/>
                <w:bCs/>
                <w:sz w:val="22"/>
                <w:szCs w:val="22"/>
              </w:rPr>
              <w:t>leiva</w:t>
            </w:r>
          </w:p>
        </w:tc>
      </w:tr>
    </w:tbl>
    <w:p w14:paraId="7B611AB4" w14:textId="77777777" w:rsidR="007A017C" w:rsidRPr="007A017C" w:rsidRDefault="007A017C" w:rsidP="007A017C">
      <w:pPr>
        <w:shd w:val="clear" w:color="auto" w:fill="FFFFFF"/>
        <w:spacing w:after="75" w:line="276" w:lineRule="auto"/>
        <w:rPr>
          <w:rFonts w:ascii="Arial" w:eastAsia="Arial" w:hAnsi="Arial" w:cs="Arial"/>
          <w:color w:val="333333"/>
          <w:sz w:val="42"/>
          <w:szCs w:val="42"/>
        </w:rPr>
      </w:pPr>
      <w:bookmarkStart w:id="0" w:name="_GoBack"/>
      <w:bookmarkEnd w:id="0"/>
      <w:r w:rsidRPr="007A017C">
        <w:rPr>
          <w:rFonts w:ascii="Arial" w:eastAsia="Arial" w:hAnsi="Arial" w:cs="Arial"/>
          <w:color w:val="333333"/>
          <w:sz w:val="42"/>
          <w:szCs w:val="42"/>
        </w:rPr>
        <w:lastRenderedPageBreak/>
        <w:t>LA TERRIBLE REALIDAD DEL CONSUMO DE TABACO EN CHILE</w:t>
      </w:r>
    </w:p>
    <w:p w14:paraId="574A58B6" w14:textId="77777777" w:rsidR="007A017C" w:rsidRPr="007A017C" w:rsidRDefault="007A017C" w:rsidP="007A017C">
      <w:pPr>
        <w:shd w:val="clear" w:color="auto" w:fill="FFFFFF"/>
        <w:spacing w:line="276" w:lineRule="auto"/>
        <w:jc w:val="right"/>
        <w:rPr>
          <w:rFonts w:ascii="Helvetica Neue" w:eastAsia="Helvetica Neue" w:hAnsi="Helvetica Neue" w:cs="Helvetica Neue"/>
          <w:sz w:val="20"/>
          <w:szCs w:val="20"/>
        </w:rPr>
      </w:pPr>
      <w:r w:rsidRPr="007A017C">
        <w:rPr>
          <w:rFonts w:ascii="inherit" w:eastAsia="inherit" w:hAnsi="inherit" w:cs="inherit"/>
          <w:sz w:val="18"/>
          <w:szCs w:val="18"/>
        </w:rPr>
        <w:t> 29 may, 2015</w:t>
      </w:r>
      <w:r w:rsidRPr="007A017C">
        <w:rPr>
          <w:rFonts w:ascii="Helvetica Neue" w:eastAsia="Helvetica Neue" w:hAnsi="Helvetica Neue" w:cs="Helvetica Neue"/>
          <w:sz w:val="20"/>
          <w:szCs w:val="20"/>
        </w:rPr>
        <w:t> </w:t>
      </w:r>
      <w:r w:rsidRPr="007A017C">
        <w:rPr>
          <w:rFonts w:ascii="inherit" w:eastAsia="inherit" w:hAnsi="inherit" w:cs="inherit"/>
          <w:sz w:val="20"/>
          <w:szCs w:val="20"/>
        </w:rPr>
        <w:t> </w:t>
      </w:r>
      <w:hyperlink r:id="rId9">
        <w:r w:rsidRPr="007A017C">
          <w:rPr>
            <w:rFonts w:ascii="inherit" w:eastAsia="inherit" w:hAnsi="inherit" w:cs="inherit"/>
            <w:sz w:val="18"/>
            <w:szCs w:val="18"/>
            <w:u w:val="single"/>
          </w:rPr>
          <w:t>Redacción El Puerto Libre</w:t>
        </w:r>
      </w:hyperlink>
      <w:r w:rsidRPr="007A017C">
        <w:rPr>
          <w:rFonts w:ascii="Helvetica Neue" w:eastAsia="Helvetica Neue" w:hAnsi="Helvetica Neue" w:cs="Helvetica Neue"/>
          <w:sz w:val="20"/>
          <w:szCs w:val="20"/>
        </w:rPr>
        <w:t> </w:t>
      </w:r>
      <w:r w:rsidRPr="007A017C">
        <w:rPr>
          <w:rFonts w:ascii="inherit" w:eastAsia="inherit" w:hAnsi="inherit" w:cs="inherit"/>
          <w:sz w:val="20"/>
          <w:szCs w:val="20"/>
        </w:rPr>
        <w:t> </w:t>
      </w:r>
      <w:hyperlink r:id="rId10">
        <w:r w:rsidRPr="007A017C">
          <w:rPr>
            <w:rFonts w:ascii="inherit" w:eastAsia="inherit" w:hAnsi="inherit" w:cs="inherit"/>
            <w:sz w:val="18"/>
            <w:szCs w:val="18"/>
            <w:u w:val="single"/>
          </w:rPr>
          <w:t>Destacados</w:t>
        </w:r>
      </w:hyperlink>
      <w:r w:rsidRPr="007A017C">
        <w:rPr>
          <w:rFonts w:ascii="inherit" w:eastAsia="inherit" w:hAnsi="inherit" w:cs="inherit"/>
          <w:sz w:val="20"/>
          <w:szCs w:val="20"/>
        </w:rPr>
        <w:t>, </w:t>
      </w:r>
      <w:hyperlink r:id="rId11">
        <w:r w:rsidRPr="007A017C">
          <w:rPr>
            <w:rFonts w:ascii="inherit" w:eastAsia="inherit" w:hAnsi="inherit" w:cs="inherit"/>
            <w:sz w:val="18"/>
            <w:szCs w:val="18"/>
            <w:u w:val="single"/>
          </w:rPr>
          <w:t>País</w:t>
        </w:r>
      </w:hyperlink>
      <w:r w:rsidRPr="007A017C">
        <w:rPr>
          <w:rFonts w:ascii="inherit" w:eastAsia="inherit" w:hAnsi="inherit" w:cs="inherit"/>
          <w:sz w:val="20"/>
          <w:szCs w:val="20"/>
        </w:rPr>
        <w:t>, </w:t>
      </w:r>
      <w:hyperlink r:id="rId12">
        <w:r w:rsidRPr="007A017C">
          <w:rPr>
            <w:rFonts w:ascii="inherit" w:eastAsia="inherit" w:hAnsi="inherit" w:cs="inherit"/>
            <w:sz w:val="18"/>
            <w:szCs w:val="18"/>
            <w:u w:val="single"/>
          </w:rPr>
          <w:t>SOCIEDAD</w:t>
        </w:r>
      </w:hyperlink>
    </w:p>
    <w:p w14:paraId="5A3A188E" w14:textId="77777777" w:rsidR="007A017C" w:rsidRPr="007A017C" w:rsidRDefault="00E86CBF" w:rsidP="007A017C">
      <w:r>
        <w:rPr>
          <w:rFonts w:ascii="Calibri" w:eastAsia="Calibri" w:hAnsi="Calibri" w:cs="Calibri"/>
          <w:sz w:val="22"/>
          <w:szCs w:val="22"/>
        </w:rPr>
        <w:pict w14:anchorId="7EFE4319">
          <v:rect id="_x0000_i1025" style="width:0;height:1.5pt" o:hralign="center" o:hrstd="t" o:hr="t" fillcolor="#a0a0a0" stroked="f"/>
        </w:pict>
      </w:r>
    </w:p>
    <w:p w14:paraId="01CCE2A5" w14:textId="77777777" w:rsidR="007A017C" w:rsidRPr="007A017C" w:rsidRDefault="007A017C" w:rsidP="007A017C">
      <w:pPr>
        <w:shd w:val="clear" w:color="auto" w:fill="FFFFFF"/>
        <w:spacing w:line="276" w:lineRule="auto"/>
        <w:jc w:val="both"/>
        <w:rPr>
          <w:rFonts w:ascii="inherit" w:eastAsia="inherit" w:hAnsi="inherit" w:cs="inherit"/>
          <w:b/>
          <w:sz w:val="20"/>
          <w:szCs w:val="20"/>
        </w:rPr>
      </w:pPr>
      <w:r w:rsidRPr="007A017C">
        <w:rPr>
          <w:rFonts w:ascii="inherit" w:eastAsia="inherit" w:hAnsi="inherit" w:cs="inherit"/>
          <w:b/>
          <w:sz w:val="20"/>
          <w:szCs w:val="20"/>
        </w:rPr>
        <w:t>Cada 31 de mayo se celebra el Día Mundial Sin Tabaco, fecha que debiera preocupar a los chilenos, considerando que somos el país más fumador de Latinoamérica. Especialista de la U. del Pacífico critica la escasa eficacia de las esporádicas campañas de prevención.</w:t>
      </w:r>
    </w:p>
    <w:p w14:paraId="2C1F8C5D" w14:textId="77777777" w:rsidR="007A017C" w:rsidRPr="007A017C" w:rsidRDefault="007A017C" w:rsidP="007A017C">
      <w:pPr>
        <w:shd w:val="clear" w:color="auto" w:fill="FFFFFF"/>
        <w:spacing w:line="276" w:lineRule="auto"/>
        <w:jc w:val="both"/>
        <w:rPr>
          <w:rFonts w:ascii="Helvetica Neue" w:eastAsia="Helvetica Neue" w:hAnsi="Helvetica Neue" w:cs="Helvetica Neue"/>
          <w:sz w:val="20"/>
          <w:szCs w:val="20"/>
        </w:rPr>
      </w:pPr>
    </w:p>
    <w:p w14:paraId="51589D02" w14:textId="77777777" w:rsidR="007A017C" w:rsidRPr="007A017C" w:rsidRDefault="007A017C" w:rsidP="007A017C">
      <w:pPr>
        <w:shd w:val="clear" w:color="auto" w:fill="FFFFFF"/>
        <w:spacing w:line="276" w:lineRule="auto"/>
        <w:jc w:val="both"/>
        <w:rPr>
          <w:rFonts w:ascii="Helvetica Neue" w:eastAsia="Helvetica Neue" w:hAnsi="Helvetica Neue" w:cs="Helvetica Neue"/>
          <w:color w:val="333333"/>
          <w:sz w:val="20"/>
          <w:szCs w:val="20"/>
        </w:rPr>
      </w:pPr>
      <w:r w:rsidRPr="007A017C">
        <w:rPr>
          <w:rFonts w:ascii="Helvetica Neue" w:eastAsia="Helvetica Neue" w:hAnsi="Helvetica Neue" w:cs="Helvetica Neue"/>
          <w:noProof/>
          <w:color w:val="333333"/>
          <w:sz w:val="20"/>
          <w:szCs w:val="20"/>
          <w:lang w:val="es-ES"/>
        </w:rPr>
        <w:drawing>
          <wp:inline distT="0" distB="0" distL="0" distR="0" wp14:anchorId="20F75C16" wp14:editId="4C948E29">
            <wp:extent cx="6888913" cy="262979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a:srcRect/>
                    <a:stretch>
                      <a:fillRect/>
                    </a:stretch>
                  </pic:blipFill>
                  <pic:spPr>
                    <a:xfrm>
                      <a:off x="0" y="0"/>
                      <a:ext cx="6888913" cy="2629793"/>
                    </a:xfrm>
                    <a:prstGeom prst="rect">
                      <a:avLst/>
                    </a:prstGeom>
                    <a:ln/>
                  </pic:spPr>
                </pic:pic>
              </a:graphicData>
            </a:graphic>
          </wp:inline>
        </w:drawing>
      </w:r>
    </w:p>
    <w:p w14:paraId="4F8C42AC" w14:textId="77777777" w:rsidR="007A017C" w:rsidRPr="007A017C" w:rsidRDefault="007A017C" w:rsidP="007A017C">
      <w:pPr>
        <w:shd w:val="clear" w:color="auto" w:fill="FFFFFF"/>
        <w:spacing w:line="276" w:lineRule="auto"/>
        <w:jc w:val="both"/>
        <w:rPr>
          <w:rFonts w:ascii="Helvetica Neue" w:eastAsia="Helvetica Neue" w:hAnsi="Helvetica Neue" w:cs="Helvetica Neue"/>
          <w:sz w:val="20"/>
          <w:szCs w:val="20"/>
        </w:rPr>
      </w:pPr>
      <w:r w:rsidRPr="007A017C">
        <w:rPr>
          <w:rFonts w:ascii="inherit" w:eastAsia="inherit" w:hAnsi="inherit" w:cs="inherit"/>
          <w:sz w:val="34"/>
          <w:szCs w:val="34"/>
        </w:rPr>
        <w:t>D</w:t>
      </w:r>
      <w:r w:rsidRPr="007A017C">
        <w:rPr>
          <w:rFonts w:ascii="Helvetica Neue" w:eastAsia="Helvetica Neue" w:hAnsi="Helvetica Neue" w:cs="Helvetica Neue"/>
          <w:sz w:val="20"/>
          <w:szCs w:val="20"/>
        </w:rPr>
        <w:t>e acuerdo a cifras de la Organización Mundial de la Salud, la epidemia mundial de tabaco mata cada año aproximadamente a 6 millones de personas y causa pérdidas económicas valoradas en más de medio billón de dólares. Es más, si no actuamos, el tabaco puede llegar a matar a mil millones de personas a lo largo de este siglo.</w:t>
      </w:r>
    </w:p>
    <w:p w14:paraId="52E69E5E" w14:textId="77777777" w:rsidR="007A017C" w:rsidRPr="007A017C" w:rsidRDefault="007A017C" w:rsidP="007A017C">
      <w:pPr>
        <w:shd w:val="clear" w:color="auto" w:fill="FFFFFF"/>
        <w:spacing w:line="276" w:lineRule="auto"/>
        <w:jc w:val="both"/>
        <w:rPr>
          <w:rFonts w:ascii="Helvetica Neue" w:eastAsia="Helvetica Neue" w:hAnsi="Helvetica Neue" w:cs="Helvetica Neue"/>
          <w:sz w:val="20"/>
          <w:szCs w:val="20"/>
        </w:rPr>
      </w:pPr>
    </w:p>
    <w:p w14:paraId="74566CD6" w14:textId="77777777" w:rsidR="007A017C" w:rsidRPr="007A017C" w:rsidRDefault="007A017C" w:rsidP="007A017C">
      <w:pPr>
        <w:shd w:val="clear" w:color="auto" w:fill="FFFFFF"/>
        <w:spacing w:after="300" w:line="276" w:lineRule="auto"/>
        <w:jc w:val="both"/>
        <w:rPr>
          <w:rFonts w:ascii="Helvetica Neue" w:eastAsia="Helvetica Neue" w:hAnsi="Helvetica Neue" w:cs="Helvetica Neue"/>
          <w:sz w:val="20"/>
          <w:szCs w:val="20"/>
        </w:rPr>
      </w:pPr>
      <w:r w:rsidRPr="007A017C">
        <w:rPr>
          <w:rFonts w:ascii="Helvetica Neue" w:eastAsia="Helvetica Neue" w:hAnsi="Helvetica Neue" w:cs="Helvetica Neue"/>
          <w:sz w:val="20"/>
          <w:szCs w:val="20"/>
        </w:rPr>
        <w:t>En Chile, este drama no nos es ajeno. Chile es el país más fumador de Latinoamérica y uno de los cinco países del mundo con mayor consumo de tabaco en mayores de 15 años, alcanzando el 37,7%.</w:t>
      </w:r>
    </w:p>
    <w:p w14:paraId="329A5524" w14:textId="77777777" w:rsidR="007A017C" w:rsidRPr="007A017C" w:rsidRDefault="007A017C" w:rsidP="007A017C">
      <w:pPr>
        <w:shd w:val="clear" w:color="auto" w:fill="FFFFFF"/>
        <w:spacing w:after="300" w:line="276" w:lineRule="auto"/>
        <w:jc w:val="both"/>
        <w:rPr>
          <w:rFonts w:ascii="Helvetica Neue" w:eastAsia="Helvetica Neue" w:hAnsi="Helvetica Neue" w:cs="Helvetica Neue"/>
          <w:sz w:val="20"/>
          <w:szCs w:val="20"/>
        </w:rPr>
      </w:pPr>
      <w:r w:rsidRPr="007A017C">
        <w:rPr>
          <w:rFonts w:ascii="Helvetica Neue" w:eastAsia="Helvetica Neue" w:hAnsi="Helvetica Neue" w:cs="Helvetica Neue"/>
          <w:sz w:val="20"/>
          <w:szCs w:val="20"/>
        </w:rPr>
        <w:t>Entonces, ¿qué pasa con este tema en Chile? “Probablemente hablar hoy en nuestro país sobre el consumo de tabaco, o mejor dicho del consumo de cigarrillos, no presenta ni desde la sociedad ni desde el mundo adulto–familiar un factor de riesgo y de preocupación para el desarrollo humano, por lo menos desde la evidencia. Si bien familias y comunidades educativas muestran alguna preocupación, por cierto tampoco es efectiva en otra serie de adicciones con menor aceptación cultural y social que generan un daño evidente, de forma más inmediata, como el consumo de pasta base y cocaína. Lo anterior va acompañado de un descenso notorio de la desaprobación de la marihuana y, en una última categoría, los conocidos abusos con el alcohol, los cuales histórica y patriarcalmente eran propios de un género”, explica Miguel Gatica Chandía, Psicólogo y docente de la Escuela de Trabajo Social de la Universidad del Pacífico.</w:t>
      </w:r>
    </w:p>
    <w:p w14:paraId="65C1023E" w14:textId="77777777" w:rsidR="007A017C" w:rsidRPr="007A017C" w:rsidRDefault="007A017C" w:rsidP="007A017C">
      <w:pPr>
        <w:shd w:val="clear" w:color="auto" w:fill="FFFFFF"/>
        <w:spacing w:after="300" w:line="276" w:lineRule="auto"/>
        <w:jc w:val="both"/>
        <w:rPr>
          <w:rFonts w:ascii="Helvetica Neue" w:eastAsia="Helvetica Neue" w:hAnsi="Helvetica Neue" w:cs="Helvetica Neue"/>
          <w:sz w:val="20"/>
          <w:szCs w:val="20"/>
        </w:rPr>
      </w:pPr>
      <w:r w:rsidRPr="007A017C">
        <w:rPr>
          <w:rFonts w:ascii="Helvetica Neue" w:eastAsia="Helvetica Neue" w:hAnsi="Helvetica Neue" w:cs="Helvetica Neue"/>
          <w:sz w:val="20"/>
          <w:szCs w:val="20"/>
        </w:rPr>
        <w:t xml:space="preserve">Sobre qué explica este alto consumo, el especialista señala las razones a las adicciones pueden ser variadas y probablemente el análisis de sus causas podría sustentar innumerables artículos. “Es más, podríamos decir que desde una mirada médica, en el caso del cigarrillo probablemente se asocie a una adicción a la nicotina; desde la mirada psicológica, a una evasión o deficitario manejo de la ansiedad; en una explicación teórica, a que las drogas y en este caso el cigarrillo es funcional a la sociedad actual, porque nos permite contar con mecanismos de contención que no nos entrega la sociedad ni las funciones </w:t>
      </w:r>
      <w:r w:rsidRPr="007A017C">
        <w:rPr>
          <w:rFonts w:ascii="Helvetica Neue" w:eastAsia="Helvetica Neue" w:hAnsi="Helvetica Neue" w:cs="Helvetica Neue"/>
          <w:sz w:val="20"/>
          <w:szCs w:val="20"/>
        </w:rPr>
        <w:lastRenderedPageBreak/>
        <w:t>familiares, ambas colapsadas para satisfacer esta necesidad. Por ende, existe una funcionalidad en donde cumple no solamente una función social, sino que asociado a un factor que favorece la socialización y la búsqueda de identidad en etapas del desarrollo que logran compensar nuestras ansiedades”, señala.</w:t>
      </w:r>
    </w:p>
    <w:p w14:paraId="387FFF42" w14:textId="77777777" w:rsidR="007A017C" w:rsidRPr="007A017C" w:rsidRDefault="007A017C" w:rsidP="007A017C">
      <w:pPr>
        <w:shd w:val="clear" w:color="auto" w:fill="FFFFFF"/>
        <w:spacing w:after="300" w:line="276" w:lineRule="auto"/>
        <w:jc w:val="both"/>
        <w:rPr>
          <w:rFonts w:ascii="Helvetica Neue" w:eastAsia="Helvetica Neue" w:hAnsi="Helvetica Neue" w:cs="Helvetica Neue"/>
          <w:sz w:val="20"/>
          <w:szCs w:val="20"/>
        </w:rPr>
      </w:pPr>
      <w:r w:rsidRPr="007A017C">
        <w:rPr>
          <w:rFonts w:ascii="Helvetica Neue" w:eastAsia="Helvetica Neue" w:hAnsi="Helvetica Neue" w:cs="Helvetica Neue"/>
          <w:sz w:val="20"/>
          <w:szCs w:val="20"/>
        </w:rPr>
        <w:t>Si analizamos las campañas de prevención, el docente de la Universidad del Pacífico es particularmente crítico.  “Las estrategias tendientes a la prevención del consumo de tabaco son mediáticamente esporádicas; afiches, charlas o inclusive artículos de prensa, reconociendo en esos mecanismos una escasa eficiencia y eficacia. Desconozco si en las comunidades educativas existen programas que incentiven el manejo de la ansiedad e impulsividad, o escuelas que enseñen a los padres a desarrollar adecuadamente sus conductas y habilidades parentales, o a la formación docente para que guíe el proceso de formar personas y no puntajes. Por lo tanto, defiendo la prevención como un proceso y no como un evento”, precisa.</w:t>
      </w:r>
    </w:p>
    <w:p w14:paraId="21704EAF" w14:textId="77777777" w:rsidR="007A017C" w:rsidRPr="007A017C" w:rsidRDefault="007A017C" w:rsidP="007A017C">
      <w:pPr>
        <w:shd w:val="clear" w:color="auto" w:fill="FFFFFF"/>
        <w:spacing w:after="300" w:line="276" w:lineRule="auto"/>
        <w:jc w:val="both"/>
        <w:rPr>
          <w:rFonts w:ascii="Helvetica Neue" w:eastAsia="Helvetica Neue" w:hAnsi="Helvetica Neue" w:cs="Helvetica Neue"/>
          <w:sz w:val="20"/>
          <w:szCs w:val="20"/>
        </w:rPr>
      </w:pPr>
      <w:r w:rsidRPr="007A017C">
        <w:rPr>
          <w:rFonts w:ascii="Helvetica Neue" w:eastAsia="Helvetica Neue" w:hAnsi="Helvetica Neue" w:cs="Helvetica Neue"/>
          <w:sz w:val="20"/>
          <w:szCs w:val="20"/>
        </w:rPr>
        <w:t>Finalmente, el psicólogo Miguel Gatica invita a los padres a reflexionar sobre el modelo que están siendo para sus hijos. “Las personas que se consideran modelos no pueden realizar aquellas conductas que quieren que sus hijos no realicen. Decir a nuestros hijos e hijas ‘no fumes’, si mi conducta es fumar en casa o en el trabajo es éticamente incorrecto. La prevención implica, en este contexto, necesariamente un acto de sacrificio en el manejo de nuestras propias adicciones o, mejor dicho, de nuevas adicciones como lo son el abuso de las redes sociales o medios tecnológicos, independientemente de su normalización cultural y social, debiéndonos concientizar de que probablemente esta normalización de conductas y hábitos generalmente producen considerable daño en nuestra salud personal y pública. Debemos considerar que no todo lo legalizado y normalizado, produce bienestar”, concluye el académico de Trabajo Social de la Universidad del Pacífico.</w:t>
      </w:r>
    </w:p>
    <w:p w14:paraId="6C8762E4" w14:textId="77777777" w:rsidR="007A017C" w:rsidRPr="007A017C" w:rsidRDefault="007A017C" w:rsidP="007A017C">
      <w:pPr>
        <w:spacing w:after="200" w:line="276" w:lineRule="auto"/>
        <w:rPr>
          <w:rFonts w:ascii="Calibri" w:eastAsia="Calibri" w:hAnsi="Calibri" w:cs="Calibri"/>
          <w:sz w:val="22"/>
          <w:szCs w:val="22"/>
        </w:rPr>
      </w:pPr>
      <w:r w:rsidRPr="007A017C">
        <w:rPr>
          <w:rFonts w:ascii="Calibri" w:eastAsia="Calibri" w:hAnsi="Calibri" w:cs="Calibri"/>
          <w:sz w:val="22"/>
          <w:szCs w:val="22"/>
        </w:rPr>
        <w:t>RESPONDE:</w:t>
      </w:r>
    </w:p>
    <w:p w14:paraId="20E9C46F" w14:textId="77777777" w:rsidR="007A017C" w:rsidRPr="007A017C" w:rsidRDefault="007A017C" w:rsidP="007A017C">
      <w:pPr>
        <w:spacing w:after="200" w:line="276" w:lineRule="auto"/>
        <w:rPr>
          <w:rFonts w:ascii="Calibri" w:eastAsia="Calibri" w:hAnsi="Calibri" w:cs="Calibri"/>
          <w:sz w:val="22"/>
          <w:szCs w:val="22"/>
        </w:rPr>
      </w:pPr>
      <w:r w:rsidRPr="007A017C">
        <w:rPr>
          <w:rFonts w:ascii="Calibri" w:eastAsia="Calibri" w:hAnsi="Calibri" w:cs="Calibri"/>
          <w:sz w:val="22"/>
          <w:szCs w:val="22"/>
        </w:rPr>
        <w:t>1.- Cuales son los principales efectos nocivos del tabaco en la salud. (Nombra 3)</w:t>
      </w:r>
    </w:p>
    <w:p w14:paraId="432196B0" w14:textId="77777777" w:rsidR="007A017C" w:rsidRPr="007A017C" w:rsidRDefault="007A017C" w:rsidP="007A017C">
      <w:pPr>
        <w:spacing w:after="200" w:line="276" w:lineRule="auto"/>
        <w:rPr>
          <w:rFonts w:ascii="Calibri" w:eastAsia="Calibri" w:hAnsi="Calibri" w:cs="Calibri"/>
          <w:sz w:val="22"/>
          <w:szCs w:val="22"/>
        </w:rPr>
      </w:pPr>
      <w:r w:rsidRPr="007A017C">
        <w:rPr>
          <w:rFonts w:ascii="Calibri" w:eastAsia="Calibri" w:hAnsi="Calibri" w:cs="Calibri"/>
          <w:sz w:val="22"/>
          <w:szCs w:val="22"/>
        </w:rPr>
        <w:tab/>
        <w:t xml:space="preserve">- </w:t>
      </w:r>
    </w:p>
    <w:p w14:paraId="7A9EB8E6" w14:textId="77777777" w:rsidR="007A017C" w:rsidRPr="007A017C" w:rsidRDefault="007A017C" w:rsidP="007A017C">
      <w:pPr>
        <w:spacing w:after="200" w:line="276" w:lineRule="auto"/>
        <w:rPr>
          <w:rFonts w:ascii="Calibri" w:eastAsia="Calibri" w:hAnsi="Calibri" w:cs="Calibri"/>
          <w:sz w:val="22"/>
          <w:szCs w:val="22"/>
        </w:rPr>
      </w:pPr>
      <w:r w:rsidRPr="007A017C">
        <w:rPr>
          <w:rFonts w:ascii="Calibri" w:eastAsia="Calibri" w:hAnsi="Calibri" w:cs="Calibri"/>
          <w:sz w:val="22"/>
          <w:szCs w:val="22"/>
        </w:rPr>
        <w:tab/>
        <w:t>-</w:t>
      </w:r>
    </w:p>
    <w:p w14:paraId="36283D07" w14:textId="77777777" w:rsidR="007A017C" w:rsidRPr="007A017C" w:rsidRDefault="007A017C" w:rsidP="007A017C">
      <w:pPr>
        <w:spacing w:after="200" w:line="276" w:lineRule="auto"/>
        <w:rPr>
          <w:rFonts w:ascii="Calibri" w:eastAsia="Calibri" w:hAnsi="Calibri" w:cs="Calibri"/>
          <w:sz w:val="22"/>
          <w:szCs w:val="22"/>
        </w:rPr>
      </w:pPr>
      <w:r w:rsidRPr="007A017C">
        <w:rPr>
          <w:rFonts w:ascii="Calibri" w:eastAsia="Calibri" w:hAnsi="Calibri" w:cs="Calibri"/>
          <w:sz w:val="22"/>
          <w:szCs w:val="22"/>
        </w:rPr>
        <w:tab/>
        <w:t>-</w:t>
      </w:r>
    </w:p>
    <w:p w14:paraId="40B9F78E" w14:textId="77777777" w:rsidR="007A017C" w:rsidRPr="007A017C" w:rsidRDefault="007A017C" w:rsidP="007A017C">
      <w:pPr>
        <w:spacing w:after="200" w:line="276" w:lineRule="auto"/>
        <w:rPr>
          <w:rFonts w:ascii="Calibri" w:eastAsia="Calibri" w:hAnsi="Calibri" w:cs="Calibri"/>
          <w:sz w:val="22"/>
          <w:szCs w:val="22"/>
        </w:rPr>
      </w:pPr>
      <w:r w:rsidRPr="007A017C">
        <w:rPr>
          <w:rFonts w:ascii="Calibri" w:eastAsia="Calibri" w:hAnsi="Calibri" w:cs="Calibri"/>
          <w:sz w:val="22"/>
          <w:szCs w:val="22"/>
        </w:rPr>
        <w:t>2.- Redacta al menos 3 ideas para fomentar una sociedad libre del humo del tabaco.</w:t>
      </w:r>
    </w:p>
    <w:p w14:paraId="395ADD66" w14:textId="77777777" w:rsidR="007A017C" w:rsidRPr="007A017C" w:rsidRDefault="007A017C" w:rsidP="007A017C">
      <w:pPr>
        <w:spacing w:after="200" w:line="276" w:lineRule="auto"/>
        <w:rPr>
          <w:rFonts w:ascii="Calibri" w:eastAsia="Calibri" w:hAnsi="Calibri" w:cs="Calibri"/>
          <w:sz w:val="22"/>
          <w:szCs w:val="22"/>
        </w:rPr>
      </w:pPr>
      <w:r w:rsidRPr="007A017C">
        <w:rPr>
          <w:rFonts w:ascii="Calibri" w:eastAsia="Calibri" w:hAnsi="Calibri" w:cs="Calibri"/>
          <w:sz w:val="22"/>
          <w:szCs w:val="22"/>
        </w:rPr>
        <w:t>A)</w:t>
      </w:r>
    </w:p>
    <w:p w14:paraId="6DEC7196" w14:textId="77777777" w:rsidR="007A017C" w:rsidRPr="007A017C" w:rsidRDefault="007A017C" w:rsidP="007A017C">
      <w:pPr>
        <w:spacing w:after="200" w:line="276" w:lineRule="auto"/>
        <w:rPr>
          <w:rFonts w:ascii="Calibri" w:eastAsia="Calibri" w:hAnsi="Calibri" w:cs="Calibri"/>
          <w:sz w:val="22"/>
          <w:szCs w:val="22"/>
        </w:rPr>
      </w:pPr>
    </w:p>
    <w:p w14:paraId="22CE7809" w14:textId="77777777" w:rsidR="007A017C" w:rsidRPr="007A017C" w:rsidRDefault="007A017C" w:rsidP="007A017C">
      <w:pPr>
        <w:spacing w:after="200" w:line="276" w:lineRule="auto"/>
        <w:rPr>
          <w:rFonts w:ascii="Calibri" w:eastAsia="Calibri" w:hAnsi="Calibri" w:cs="Calibri"/>
          <w:sz w:val="22"/>
          <w:szCs w:val="22"/>
        </w:rPr>
      </w:pPr>
    </w:p>
    <w:p w14:paraId="65DFC483" w14:textId="77777777" w:rsidR="007A017C" w:rsidRPr="007A017C" w:rsidRDefault="007A017C" w:rsidP="007A017C">
      <w:pPr>
        <w:spacing w:after="200" w:line="276" w:lineRule="auto"/>
        <w:rPr>
          <w:rFonts w:ascii="Calibri" w:eastAsia="Calibri" w:hAnsi="Calibri" w:cs="Calibri"/>
          <w:sz w:val="22"/>
          <w:szCs w:val="22"/>
        </w:rPr>
      </w:pPr>
      <w:r w:rsidRPr="007A017C">
        <w:rPr>
          <w:rFonts w:ascii="Calibri" w:eastAsia="Calibri" w:hAnsi="Calibri" w:cs="Calibri"/>
          <w:sz w:val="22"/>
          <w:szCs w:val="22"/>
        </w:rPr>
        <w:t>B)</w:t>
      </w:r>
    </w:p>
    <w:p w14:paraId="5482CE39" w14:textId="77777777" w:rsidR="007A017C" w:rsidRPr="007A017C" w:rsidRDefault="007A017C" w:rsidP="007A017C">
      <w:pPr>
        <w:spacing w:after="200" w:line="276" w:lineRule="auto"/>
        <w:rPr>
          <w:rFonts w:ascii="Calibri" w:eastAsia="Calibri" w:hAnsi="Calibri" w:cs="Calibri"/>
          <w:sz w:val="22"/>
          <w:szCs w:val="22"/>
        </w:rPr>
      </w:pPr>
    </w:p>
    <w:p w14:paraId="392E4B7B" w14:textId="77777777" w:rsidR="007A017C" w:rsidRPr="007A017C" w:rsidRDefault="007A017C" w:rsidP="007A017C">
      <w:pPr>
        <w:spacing w:after="200" w:line="276" w:lineRule="auto"/>
        <w:rPr>
          <w:rFonts w:ascii="Calibri" w:eastAsia="Calibri" w:hAnsi="Calibri" w:cs="Calibri"/>
          <w:sz w:val="22"/>
          <w:szCs w:val="22"/>
        </w:rPr>
      </w:pPr>
    </w:p>
    <w:p w14:paraId="4012814E" w14:textId="77777777" w:rsidR="007A017C" w:rsidRPr="007A017C" w:rsidRDefault="007A017C" w:rsidP="007A017C">
      <w:pPr>
        <w:spacing w:after="200" w:line="276" w:lineRule="auto"/>
        <w:rPr>
          <w:rFonts w:ascii="Calibri" w:eastAsia="Calibri" w:hAnsi="Calibri" w:cs="Calibri"/>
          <w:sz w:val="22"/>
          <w:szCs w:val="22"/>
        </w:rPr>
      </w:pPr>
      <w:bookmarkStart w:id="1" w:name="_gjdgxs" w:colFirst="0" w:colLast="0"/>
      <w:bookmarkEnd w:id="1"/>
      <w:r w:rsidRPr="007A017C">
        <w:rPr>
          <w:rFonts w:ascii="Calibri" w:eastAsia="Calibri" w:hAnsi="Calibri" w:cs="Calibri"/>
          <w:sz w:val="22"/>
          <w:szCs w:val="22"/>
        </w:rPr>
        <w:t xml:space="preserve">C) </w:t>
      </w:r>
    </w:p>
    <w:p w14:paraId="02F0E913" w14:textId="5E2D4414" w:rsidR="00BC6C30" w:rsidRDefault="00BC6C30"/>
    <w:sectPr w:rsidR="00BC6C30" w:rsidSect="00204F68">
      <w:headerReference w:type="default" r:id="rId14"/>
      <w:pgSz w:w="12240" w:h="15840" w:code="1"/>
      <w:pgMar w:top="1418" w:right="104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BC75B" w14:textId="77777777" w:rsidR="00E86CBF" w:rsidRDefault="00E86CBF" w:rsidP="00204F68">
      <w:r>
        <w:separator/>
      </w:r>
    </w:p>
  </w:endnote>
  <w:endnote w:type="continuationSeparator" w:id="0">
    <w:p w14:paraId="130A6CEA" w14:textId="77777777" w:rsidR="00E86CBF" w:rsidRDefault="00E86CBF" w:rsidP="00204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charset w:val="00"/>
    <w:family w:val="auto"/>
    <w:pitch w:val="default"/>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AEB34" w14:textId="77777777" w:rsidR="00E86CBF" w:rsidRDefault="00E86CBF" w:rsidP="00204F68">
      <w:r>
        <w:separator/>
      </w:r>
    </w:p>
  </w:footnote>
  <w:footnote w:type="continuationSeparator" w:id="0">
    <w:p w14:paraId="1B40AB22" w14:textId="77777777" w:rsidR="00E86CBF" w:rsidRDefault="00E86CBF" w:rsidP="00204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43B82" w14:textId="0D9CF06D" w:rsidR="00204F68" w:rsidRPr="00817CC2" w:rsidRDefault="00204F68" w:rsidP="00204F68">
    <w:pPr>
      <w:pStyle w:val="Encabezado"/>
      <w:tabs>
        <w:tab w:val="left" w:pos="591"/>
        <w:tab w:val="center" w:pos="4703"/>
      </w:tabs>
      <w:rPr>
        <w:rFonts w:ascii="Arial" w:hAnsi="Arial" w:cs="Arial"/>
        <w:i/>
        <w:sz w:val="16"/>
        <w:szCs w:val="20"/>
      </w:rPr>
    </w:pPr>
    <w:r w:rsidRPr="002A44C0">
      <w:rPr>
        <w:rFonts w:ascii="Arial" w:hAnsi="Arial" w:cs="Arial"/>
        <w:noProof/>
        <w:sz w:val="18"/>
        <w:szCs w:val="20"/>
        <w:lang w:val="es-ES"/>
      </w:rPr>
      <w:drawing>
        <wp:anchor distT="0" distB="0" distL="114300" distR="114300" simplePos="0" relativeHeight="251659264" behindDoc="0" locked="0" layoutInCell="1" allowOverlap="1" wp14:anchorId="36778208" wp14:editId="31C92BAA">
          <wp:simplePos x="0" y="0"/>
          <wp:positionH relativeFrom="column">
            <wp:posOffset>-158750</wp:posOffset>
          </wp:positionH>
          <wp:positionV relativeFrom="paragraph">
            <wp:posOffset>-83185</wp:posOffset>
          </wp:positionV>
          <wp:extent cx="310515" cy="471805"/>
          <wp:effectExtent l="0" t="0" r="0"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51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8"/>
        <w:szCs w:val="20"/>
      </w:rPr>
      <w:t xml:space="preserve">      </w:t>
    </w:r>
    <w:r w:rsidRPr="00817CC2">
      <w:rPr>
        <w:rFonts w:ascii="Arial" w:hAnsi="Arial" w:cs="Arial"/>
        <w:i/>
        <w:noProof/>
        <w:sz w:val="16"/>
        <w:szCs w:val="20"/>
      </w:rPr>
      <w:t>COPORACIÓN</w:t>
    </w:r>
    <w:r w:rsidRPr="00817CC2">
      <w:rPr>
        <w:rFonts w:ascii="Arial" w:hAnsi="Arial" w:cs="Arial"/>
        <w:i/>
        <w:sz w:val="16"/>
        <w:szCs w:val="20"/>
      </w:rPr>
      <w:t xml:space="preserve"> MONTE ACONCAGUA</w:t>
    </w:r>
  </w:p>
  <w:p w14:paraId="002BB276" w14:textId="3E092186" w:rsidR="00204F68" w:rsidRPr="00817CC2" w:rsidRDefault="00204F68" w:rsidP="00204F68">
    <w:pPr>
      <w:pStyle w:val="Encabezado"/>
      <w:tabs>
        <w:tab w:val="left" w:pos="591"/>
        <w:tab w:val="center" w:pos="4703"/>
      </w:tabs>
      <w:rPr>
        <w:rFonts w:ascii="Arial" w:hAnsi="Arial" w:cs="Arial"/>
        <w:i/>
        <w:sz w:val="16"/>
        <w:szCs w:val="20"/>
      </w:rPr>
    </w:pPr>
    <w:r w:rsidRPr="00817CC2">
      <w:rPr>
        <w:rFonts w:ascii="Arial" w:hAnsi="Arial" w:cs="Arial"/>
        <w:i/>
        <w:sz w:val="16"/>
        <w:szCs w:val="20"/>
      </w:rPr>
      <w:t xml:space="preserve">       LICE</w:t>
    </w:r>
    <w:r>
      <w:rPr>
        <w:rFonts w:ascii="Arial" w:hAnsi="Arial" w:cs="Arial"/>
        <w:i/>
        <w:sz w:val="16"/>
        <w:szCs w:val="20"/>
      </w:rPr>
      <w:t xml:space="preserve">O </w:t>
    </w:r>
    <w:r w:rsidRPr="00817CC2">
      <w:rPr>
        <w:rFonts w:ascii="Arial" w:hAnsi="Arial" w:cs="Arial"/>
        <w:i/>
        <w:sz w:val="16"/>
        <w:szCs w:val="20"/>
      </w:rPr>
      <w:t>MIXTO</w:t>
    </w:r>
    <w:r>
      <w:rPr>
        <w:rFonts w:ascii="Arial" w:hAnsi="Arial" w:cs="Arial"/>
        <w:i/>
        <w:sz w:val="16"/>
        <w:szCs w:val="20"/>
      </w:rPr>
      <w:t xml:space="preserve"> BICENTENARIO DE EXCELENCIA</w:t>
    </w:r>
    <w:r w:rsidRPr="00817CC2">
      <w:rPr>
        <w:rFonts w:ascii="Arial" w:hAnsi="Arial" w:cs="Arial"/>
        <w:i/>
        <w:sz w:val="16"/>
        <w:szCs w:val="20"/>
      </w:rPr>
      <w:t xml:space="preserve"> – LOS ANDES</w:t>
    </w:r>
  </w:p>
  <w:p w14:paraId="276A103E" w14:textId="3A18DC90" w:rsidR="00204F68" w:rsidRPr="00817CC2" w:rsidRDefault="00204F68" w:rsidP="00204F68">
    <w:pPr>
      <w:pStyle w:val="Encabezado"/>
      <w:pBdr>
        <w:bottom w:val="single" w:sz="4" w:space="1" w:color="auto"/>
      </w:pBdr>
      <w:tabs>
        <w:tab w:val="left" w:pos="591"/>
        <w:tab w:val="center" w:pos="4703"/>
      </w:tabs>
    </w:pPr>
    <w:r w:rsidRPr="00817CC2">
      <w:rPr>
        <w:rFonts w:ascii="Arial" w:hAnsi="Arial" w:cs="Arial"/>
        <w:i/>
        <w:sz w:val="16"/>
        <w:szCs w:val="20"/>
      </w:rPr>
      <w:t xml:space="preserve">       </w:t>
    </w:r>
    <w:r>
      <w:rPr>
        <w:rFonts w:ascii="Arial" w:hAnsi="Arial" w:cs="Arial"/>
        <w:i/>
        <w:sz w:val="16"/>
        <w:szCs w:val="20"/>
      </w:rPr>
      <w:t>ÁREA: CIENCIAS-</w:t>
    </w:r>
    <w:r w:rsidRPr="00817CC2">
      <w:rPr>
        <w:rFonts w:ascii="Arial" w:hAnsi="Arial" w:cs="Arial"/>
        <w:i/>
        <w:sz w:val="16"/>
        <w:szCs w:val="20"/>
      </w:rPr>
      <w:t>QUÍMICA</w:t>
    </w:r>
    <w:r>
      <w:rPr>
        <w:rFonts w:ascii="Arial" w:hAnsi="Arial" w:cs="Arial"/>
        <w:i/>
        <w:sz w:val="16"/>
        <w:szCs w:val="20"/>
      </w:rPr>
      <w:t xml:space="preserve">                                                                             </w:t>
    </w:r>
    <w:r w:rsidR="00BC6C30">
      <w:rPr>
        <w:rFonts w:ascii="Arial" w:hAnsi="Arial" w:cs="Arial"/>
        <w:i/>
        <w:sz w:val="16"/>
        <w:szCs w:val="20"/>
      </w:rPr>
      <w:t xml:space="preserve">                                            ACTIVIDADES PEDAGÓGICAS </w:t>
    </w:r>
  </w:p>
  <w:p w14:paraId="25E686AE" w14:textId="77777777" w:rsidR="00204F68" w:rsidRDefault="00204F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416C9"/>
    <w:multiLevelType w:val="hybridMultilevel"/>
    <w:tmpl w:val="18AAAA6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CD20485"/>
    <w:multiLevelType w:val="hybridMultilevel"/>
    <w:tmpl w:val="236AE978"/>
    <w:lvl w:ilvl="0" w:tplc="4290F5A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F68"/>
    <w:rsid w:val="000060A5"/>
    <w:rsid w:val="00014649"/>
    <w:rsid w:val="000E441C"/>
    <w:rsid w:val="00141A12"/>
    <w:rsid w:val="00176C90"/>
    <w:rsid w:val="001E400A"/>
    <w:rsid w:val="00204F68"/>
    <w:rsid w:val="002C41C6"/>
    <w:rsid w:val="002C7E60"/>
    <w:rsid w:val="00324F3C"/>
    <w:rsid w:val="00585CB1"/>
    <w:rsid w:val="006A5FAB"/>
    <w:rsid w:val="007A017C"/>
    <w:rsid w:val="00A80FC8"/>
    <w:rsid w:val="00BC6C30"/>
    <w:rsid w:val="00C96E5C"/>
    <w:rsid w:val="00D13B13"/>
    <w:rsid w:val="00DD05A2"/>
    <w:rsid w:val="00E242ED"/>
    <w:rsid w:val="00E52DAA"/>
    <w:rsid w:val="00E86CB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CEBF8"/>
  <w15:docId w15:val="{D5587532-BEB2-438F-B4B1-CEFD7B1ED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F6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4F68"/>
    <w:pPr>
      <w:tabs>
        <w:tab w:val="center" w:pos="4419"/>
        <w:tab w:val="right" w:pos="8838"/>
      </w:tabs>
    </w:pPr>
  </w:style>
  <w:style w:type="character" w:customStyle="1" w:styleId="EncabezadoCar">
    <w:name w:val="Encabezado Car"/>
    <w:basedOn w:val="Fuentedeprrafopredeter"/>
    <w:link w:val="Encabezado"/>
    <w:uiPriority w:val="99"/>
    <w:rsid w:val="00204F68"/>
  </w:style>
  <w:style w:type="paragraph" w:styleId="Piedepgina">
    <w:name w:val="footer"/>
    <w:basedOn w:val="Normal"/>
    <w:link w:val="PiedepginaCar"/>
    <w:uiPriority w:val="99"/>
    <w:unhideWhenUsed/>
    <w:rsid w:val="00204F68"/>
    <w:pPr>
      <w:tabs>
        <w:tab w:val="center" w:pos="4419"/>
        <w:tab w:val="right" w:pos="8838"/>
      </w:tabs>
    </w:pPr>
  </w:style>
  <w:style w:type="character" w:customStyle="1" w:styleId="PiedepginaCar">
    <w:name w:val="Pie de página Car"/>
    <w:basedOn w:val="Fuentedeprrafopredeter"/>
    <w:link w:val="Piedepgina"/>
    <w:uiPriority w:val="99"/>
    <w:rsid w:val="00204F68"/>
  </w:style>
  <w:style w:type="paragraph" w:styleId="Textodeglobo">
    <w:name w:val="Balloon Text"/>
    <w:basedOn w:val="Normal"/>
    <w:link w:val="TextodegloboCar"/>
    <w:uiPriority w:val="99"/>
    <w:semiHidden/>
    <w:unhideWhenUsed/>
    <w:rsid w:val="007A017C"/>
    <w:rPr>
      <w:rFonts w:ascii="Tahoma" w:hAnsi="Tahoma" w:cs="Tahoma"/>
      <w:sz w:val="16"/>
      <w:szCs w:val="16"/>
    </w:rPr>
  </w:style>
  <w:style w:type="character" w:customStyle="1" w:styleId="TextodegloboCar">
    <w:name w:val="Texto de globo Car"/>
    <w:basedOn w:val="Fuentedeprrafopredeter"/>
    <w:link w:val="Textodeglobo"/>
    <w:uiPriority w:val="99"/>
    <w:semiHidden/>
    <w:rsid w:val="007A017C"/>
    <w:rPr>
      <w:rFonts w:ascii="Tahoma" w:eastAsia="Times New Roman" w:hAnsi="Tahoma" w:cs="Tahoma"/>
      <w:sz w:val="16"/>
      <w:szCs w:val="16"/>
      <w:lang w:eastAsia="es-ES"/>
    </w:rPr>
  </w:style>
  <w:style w:type="character" w:styleId="Hipervnculo">
    <w:name w:val="Hyperlink"/>
    <w:basedOn w:val="Fuentedeprrafopredeter"/>
    <w:uiPriority w:val="99"/>
    <w:unhideWhenUsed/>
    <w:rsid w:val="00E52D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astro@liceomixto.cl" TargetMode="External"/><Relationship Id="rId13"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mailto:jmunoz@liceomixto.cl" TargetMode="External"/><Relationship Id="rId12" Type="http://schemas.openxmlformats.org/officeDocument/2006/relationships/hyperlink" Target="http://www.elpuertolibre.cl/archivos/category/socieda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puertolibre.cl/archivos/category/pai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lpuertolibre.cl/archivos/category/subrayado" TargetMode="External"/><Relationship Id="rId4" Type="http://schemas.openxmlformats.org/officeDocument/2006/relationships/webSettings" Target="webSettings.xml"/><Relationship Id="rId9" Type="http://schemas.openxmlformats.org/officeDocument/2006/relationships/hyperlink" Target="http://www.elpuertolibre.cl/archivos/author/redaccion-el-puerto-libr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1011</Words>
  <Characters>5563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Javier Sepúlveda Olivares</dc:creator>
  <cp:lastModifiedBy>Carlos Javier Sepúlveda Olivares</cp:lastModifiedBy>
  <cp:revision>6</cp:revision>
  <dcterms:created xsi:type="dcterms:W3CDTF">2020-03-17T05:00:00Z</dcterms:created>
  <dcterms:modified xsi:type="dcterms:W3CDTF">2020-03-17T13:24:00Z</dcterms:modified>
</cp:coreProperties>
</file>