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D0B1" w14:textId="31FF823E" w:rsidR="00BB029F" w:rsidRPr="003C7B38" w:rsidRDefault="00DC4918" w:rsidP="006675E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Guía </w:t>
      </w:r>
      <w:r w:rsidR="00922197">
        <w:rPr>
          <w:rFonts w:ascii="Arial" w:hAnsi="Arial" w:cs="Arial"/>
          <w:b/>
          <w:lang w:val="es-MX"/>
        </w:rPr>
        <w:t>N°1</w:t>
      </w:r>
    </w:p>
    <w:p w14:paraId="6247009F" w14:textId="1DF3DA22" w:rsidR="00531B3A" w:rsidRPr="00DE0BA1" w:rsidRDefault="00765E43" w:rsidP="006675E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Semejanza de </w:t>
      </w:r>
      <w:r w:rsidR="00342E68">
        <w:rPr>
          <w:rFonts w:ascii="Arial" w:hAnsi="Arial" w:cs="Arial"/>
          <w:b/>
          <w:lang w:val="es-MX"/>
        </w:rPr>
        <w:t>F</w:t>
      </w:r>
      <w:r>
        <w:rPr>
          <w:rFonts w:ascii="Arial" w:hAnsi="Arial" w:cs="Arial"/>
          <w:b/>
          <w:lang w:val="es-MX"/>
        </w:rPr>
        <w:t xml:space="preserve">iguras y </w:t>
      </w:r>
      <w:r w:rsidR="00342E68">
        <w:rPr>
          <w:rFonts w:ascii="Arial" w:hAnsi="Arial" w:cs="Arial"/>
          <w:b/>
          <w:lang w:val="es-MX"/>
        </w:rPr>
        <w:t>M</w:t>
      </w:r>
      <w:r>
        <w:rPr>
          <w:rFonts w:ascii="Arial" w:hAnsi="Arial" w:cs="Arial"/>
          <w:b/>
          <w:lang w:val="es-MX"/>
        </w:rPr>
        <w:t xml:space="preserve">odelos a </w:t>
      </w:r>
      <w:r w:rsidR="00342E68">
        <w:rPr>
          <w:rFonts w:ascii="Arial" w:hAnsi="Arial" w:cs="Arial"/>
          <w:b/>
          <w:lang w:val="es-MX"/>
        </w:rPr>
        <w:t>E</w:t>
      </w:r>
      <w:r>
        <w:rPr>
          <w:rFonts w:ascii="Arial" w:hAnsi="Arial" w:cs="Arial"/>
          <w:b/>
          <w:lang w:val="es-MX"/>
        </w:rPr>
        <w:t>scala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029F" w:rsidRPr="00FC09AA" w14:paraId="23D9560A" w14:textId="77777777" w:rsidTr="005C3BB1">
        <w:tc>
          <w:tcPr>
            <w:tcW w:w="10942" w:type="dxa"/>
            <w:shd w:val="clear" w:color="auto" w:fill="auto"/>
            <w:vAlign w:val="center"/>
          </w:tcPr>
          <w:p w14:paraId="58EFCA4C" w14:textId="1818F523" w:rsidR="00BB029F" w:rsidRPr="0082723C" w:rsidRDefault="00BB029F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</w:p>
          <w:p w14:paraId="0230AD17" w14:textId="50EAABDB" w:rsidR="00814D12" w:rsidRPr="0082723C" w:rsidRDefault="00BB029F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NAME: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_______________________</w:t>
            </w:r>
            <w:r w:rsidR="005C3BB1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________________________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____   </w:t>
            </w:r>
            <w:r w:rsidR="006F6D95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GRADE: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C94063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2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° ___  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DATE: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__________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____</w:t>
            </w:r>
          </w:p>
          <w:p w14:paraId="206CF8EA" w14:textId="77777777" w:rsidR="00814D12" w:rsidRPr="0082723C" w:rsidRDefault="0082723C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  <w:r w:rsidRPr="0082723C">
              <w:rPr>
                <w:rFonts w:ascii="Arial" w:hAnsi="Arial" w:cs="Arial"/>
                <w:bCs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86B9D" wp14:editId="71C53887">
                      <wp:simplePos x="0" y="0"/>
                      <wp:positionH relativeFrom="column">
                        <wp:posOffset>5982335</wp:posOffset>
                      </wp:positionH>
                      <wp:positionV relativeFrom="paragraph">
                        <wp:posOffset>24765</wp:posOffset>
                      </wp:positionV>
                      <wp:extent cx="361950" cy="35242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42865" id="Rectángulo 2" o:spid="_x0000_s1026" style="position:absolute;margin-left:471.05pt;margin-top:1.95pt;width: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" fillcolor="white [3212]" strokecolor="black [3213]" strokeweight=".25pt"/>
                  </w:pict>
                </mc:Fallback>
              </mc:AlternateContent>
            </w:r>
          </w:p>
          <w:p w14:paraId="0F95ED46" w14:textId="34340B9B" w:rsidR="00814D12" w:rsidRPr="0082723C" w:rsidRDefault="00BB029F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  <w:proofErr w:type="gramStart"/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TOTAL</w:t>
            </w:r>
            <w:proofErr w:type="gramEnd"/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 xml:space="preserve">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BC481B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70</w:t>
            </w:r>
            <w:r w:rsidR="00814D12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POINTS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, </w:t>
            </w:r>
            <w:r w:rsidR="00BC481B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42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814D12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POINTS FOR 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4.0</w:t>
            </w:r>
            <w:r w:rsidR="00814D12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 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</w:t>
            </w:r>
            <w:r w:rsidR="006F6D95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 xml:space="preserve">STUDENT </w:t>
            </w:r>
            <w:r w:rsidR="00D239A9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SCORE:</w:t>
            </w:r>
            <w:r w:rsidR="00D239A9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_</w:t>
            </w:r>
            <w:r w:rsidR="006F6D95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>___</w:t>
            </w:r>
            <w:r w:rsidR="00D239A9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L.</w:t>
            </w:r>
            <w:r w:rsidR="006F6D95" w:rsidRPr="0082723C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 xml:space="preserve"> ACHIEVEMENT:</w:t>
            </w:r>
            <w:r w:rsidR="00814D12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 60 </w:t>
            </w:r>
            <w:r w:rsidR="00D239A9" w:rsidRPr="0082723C"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  <w:t xml:space="preserve">% </w:t>
            </w:r>
            <w:r w:rsidR="00D239A9" w:rsidRPr="00D239A9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>GRADE</w:t>
            </w:r>
            <w:r w:rsidR="005C3BB1" w:rsidRPr="00D239A9">
              <w:rPr>
                <w:rFonts w:ascii="Arial" w:hAnsi="Arial" w:cs="Arial"/>
                <w:b/>
                <w:sz w:val="18"/>
                <w:szCs w:val="18"/>
                <w:lang w:val="es-CL" w:eastAsia="es-CL"/>
              </w:rPr>
              <w:t xml:space="preserve">: </w:t>
            </w:r>
          </w:p>
          <w:p w14:paraId="05BC4CC2" w14:textId="77777777" w:rsidR="00814D12" w:rsidRPr="0082723C" w:rsidRDefault="00814D12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CL" w:eastAsia="es-CL"/>
              </w:rPr>
            </w:pPr>
          </w:p>
        </w:tc>
      </w:tr>
      <w:tr w:rsidR="00BB029F" w:rsidRPr="00BC216F" w14:paraId="5423D4D6" w14:textId="77777777" w:rsidTr="005C3BB1">
        <w:tc>
          <w:tcPr>
            <w:tcW w:w="10942" w:type="dxa"/>
            <w:shd w:val="clear" w:color="auto" w:fill="auto"/>
            <w:vAlign w:val="center"/>
          </w:tcPr>
          <w:p w14:paraId="63C693E0" w14:textId="0112B7E3" w:rsidR="00BB029F" w:rsidRPr="0082723C" w:rsidRDefault="00BB029F" w:rsidP="007D5551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OBJETIVO DE APRENDIZAJE (LEARNING OBJECTIVE):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7D5551" w:rsidRP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Aplicar propiedades</w:t>
            </w:r>
            <w:r w:rsid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7D5551" w:rsidRP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de semejanza y de</w:t>
            </w:r>
            <w:r w:rsid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7D5551" w:rsidRP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proporcionalidad a</w:t>
            </w:r>
            <w:r w:rsid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7D5551" w:rsidRP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modelos a escala y</w:t>
            </w:r>
            <w:r w:rsid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7D5551" w:rsidRP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otras situaciones de la</w:t>
            </w:r>
            <w:r w:rsid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7D5551" w:rsidRP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vida diaria.</w:t>
            </w:r>
          </w:p>
        </w:tc>
      </w:tr>
      <w:tr w:rsidR="00BB029F" w:rsidRPr="00BC216F" w14:paraId="55D0AF3B" w14:textId="77777777" w:rsidTr="005C3BB1">
        <w:tc>
          <w:tcPr>
            <w:tcW w:w="10942" w:type="dxa"/>
            <w:shd w:val="clear" w:color="auto" w:fill="auto"/>
            <w:vAlign w:val="center"/>
          </w:tcPr>
          <w:p w14:paraId="7DA8F51F" w14:textId="419560DC" w:rsidR="00BB029F" w:rsidRPr="0082723C" w:rsidRDefault="00BB029F" w:rsidP="006F6D95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HABILIDAD (SKILL): 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A</w:t>
            </w:r>
            <w:r w:rsidR="007D5551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rgumentar, comunicar.</w:t>
            </w:r>
          </w:p>
        </w:tc>
      </w:tr>
      <w:tr w:rsidR="00BB029F" w:rsidRPr="00BC216F" w14:paraId="60169652" w14:textId="77777777" w:rsidTr="00F9033A">
        <w:trPr>
          <w:trHeight w:val="875"/>
        </w:trPr>
        <w:tc>
          <w:tcPr>
            <w:tcW w:w="10942" w:type="dxa"/>
            <w:shd w:val="clear" w:color="auto" w:fill="auto"/>
            <w:vAlign w:val="center"/>
          </w:tcPr>
          <w:p w14:paraId="41DF45C5" w14:textId="77777777" w:rsidR="006675E1" w:rsidRPr="0082723C" w:rsidRDefault="00BB029F" w:rsidP="006F6D9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723C">
              <w:rPr>
                <w:rFonts w:ascii="Arial" w:hAnsi="Arial" w:cs="Arial"/>
                <w:b/>
                <w:sz w:val="18"/>
                <w:szCs w:val="18"/>
              </w:rPr>
              <w:t>INSTRUCCIONES (INSTRUCTIONS)</w:t>
            </w:r>
            <w:r w:rsidR="00B17D2E" w:rsidRPr="008272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A13F95D" w14:textId="77777777" w:rsidR="005977AD" w:rsidRPr="00F9033A" w:rsidRDefault="00BB029F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33A">
              <w:rPr>
                <w:rFonts w:ascii="Arial" w:hAnsi="Arial" w:cs="Arial"/>
                <w:b/>
                <w:bCs/>
                <w:sz w:val="18"/>
                <w:szCs w:val="18"/>
              </w:rPr>
              <w:t>Lea atentamente cada pregunta antes de responder.</w:t>
            </w:r>
          </w:p>
          <w:p w14:paraId="48AABED4" w14:textId="77777777" w:rsidR="005F4401" w:rsidRPr="00F9033A" w:rsidRDefault="00BB029F" w:rsidP="006F6D95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33A">
              <w:rPr>
                <w:rFonts w:ascii="Arial" w:hAnsi="Arial" w:cs="Arial"/>
                <w:b/>
                <w:bCs/>
                <w:sz w:val="18"/>
                <w:szCs w:val="18"/>
              </w:rPr>
              <w:t>Use lápiz grafito para sus desarrollos y lápiz pasta para sus respuestas finales.</w:t>
            </w:r>
          </w:p>
          <w:p w14:paraId="0FEAE0FA" w14:textId="47FE43B2" w:rsidR="005977AD" w:rsidRPr="00F9033A" w:rsidRDefault="00922197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33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F45655" w:rsidRPr="00F9033A">
              <w:rPr>
                <w:rFonts w:ascii="Arial" w:hAnsi="Arial" w:cs="Arial"/>
                <w:b/>
                <w:bCs/>
                <w:sz w:val="18"/>
                <w:szCs w:val="18"/>
              </w:rPr>
              <w:t>eali</w:t>
            </w:r>
            <w:r w:rsidR="00F9033A"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  <w:r w:rsidR="005977AD" w:rsidRPr="00F90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9033A">
              <w:rPr>
                <w:rFonts w:ascii="Arial" w:hAnsi="Arial" w:cs="Arial"/>
                <w:b/>
                <w:bCs/>
                <w:sz w:val="18"/>
                <w:szCs w:val="18"/>
              </w:rPr>
              <w:t>el desarrollo de la guía en el cuaderno de la asignatura.</w:t>
            </w:r>
          </w:p>
          <w:p w14:paraId="005573EA" w14:textId="694C7800" w:rsidR="00F9033A" w:rsidRPr="00F9033A" w:rsidRDefault="00F9033A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33A">
              <w:rPr>
                <w:rFonts w:ascii="Arial" w:hAnsi="Arial" w:cs="Arial"/>
                <w:b/>
                <w:bCs/>
                <w:sz w:val="18"/>
                <w:szCs w:val="18"/>
              </w:rPr>
              <w:t>Al inicio del desarrollo, debe estar explícito nombre, apellido y curso.</w:t>
            </w:r>
          </w:p>
          <w:p w14:paraId="77F15660" w14:textId="44BD516B" w:rsidR="00922197" w:rsidRDefault="00922197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33A">
              <w:rPr>
                <w:rFonts w:ascii="Arial" w:hAnsi="Arial" w:cs="Arial"/>
                <w:b/>
                <w:bCs/>
                <w:sz w:val="18"/>
                <w:szCs w:val="18"/>
              </w:rPr>
              <w:t>Env</w:t>
            </w:r>
            <w:r w:rsidR="00F9033A">
              <w:rPr>
                <w:rFonts w:ascii="Arial" w:hAnsi="Arial" w:cs="Arial"/>
                <w:b/>
                <w:bCs/>
                <w:sz w:val="18"/>
                <w:szCs w:val="18"/>
              </w:rPr>
              <w:t>íe</w:t>
            </w:r>
            <w:r w:rsidRPr="00F90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una foto del trabajo realizado al correo: </w:t>
            </w:r>
            <w:hyperlink r:id="rId8" w:history="1">
              <w:r w:rsidR="00765E43" w:rsidRPr="00765E43">
                <w:rPr>
                  <w:rStyle w:val="Hipervnculo"/>
                  <w:b/>
                  <w:bCs/>
                </w:rPr>
                <w:t>fibacache</w:t>
              </w:r>
              <w:r w:rsidR="00765E43" w:rsidRPr="00765E43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@liceomixto.cl</w:t>
              </w:r>
            </w:hyperlink>
          </w:p>
          <w:p w14:paraId="3AAA21F2" w14:textId="23B59DA1" w:rsidR="00F9033A" w:rsidRDefault="00F9033A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 reingreso a clases, se verificará que el desarrollo de la guía esté en el cuaderno de la asignatura.</w:t>
            </w:r>
          </w:p>
          <w:p w14:paraId="49409007" w14:textId="6F9AF9E1" w:rsidR="00F9033A" w:rsidRPr="00F9033A" w:rsidRDefault="00F9033A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entrega: </w:t>
            </w:r>
            <w:proofErr w:type="gramStart"/>
            <w:r w:rsidR="00D85267">
              <w:rPr>
                <w:rFonts w:ascii="Arial" w:hAnsi="Arial" w:cs="Arial"/>
                <w:b/>
                <w:bCs/>
                <w:sz w:val="18"/>
                <w:szCs w:val="18"/>
              </w:rPr>
              <w:t>Lunes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="00D8526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marzo</w:t>
            </w:r>
            <w:r w:rsidR="00A90A01">
              <w:rPr>
                <w:rFonts w:ascii="Arial" w:hAnsi="Arial" w:cs="Arial"/>
                <w:b/>
                <w:bCs/>
                <w:sz w:val="18"/>
                <w:szCs w:val="18"/>
              </w:rPr>
              <w:t>, hasta las 1</w:t>
            </w:r>
            <w:r w:rsidR="00D8526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A90A0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D8526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A90A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90A01">
              <w:rPr>
                <w:rFonts w:ascii="Arial" w:hAnsi="Arial" w:cs="Arial"/>
                <w:b/>
                <w:bCs/>
                <w:sz w:val="18"/>
                <w:szCs w:val="18"/>
              </w:rPr>
              <w:t>hrs</w:t>
            </w:r>
            <w:proofErr w:type="spellEnd"/>
            <w:r w:rsidR="00A90A0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5CB19CDB" w14:textId="77777777" w:rsidR="00922197" w:rsidRDefault="00F9033A" w:rsidP="005977AD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 guía será evaluada con el 25 % del proceso de evaluación final.</w:t>
            </w:r>
          </w:p>
          <w:p w14:paraId="24C2CBF1" w14:textId="3998B742" w:rsidR="008014EA" w:rsidRPr="008014EA" w:rsidRDefault="00F9033A" w:rsidP="008014EA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 no entrega en la fecha indicada, descontará el puntaje en Habilidades Blandas de “Puntualidad”.</w:t>
            </w:r>
          </w:p>
        </w:tc>
        <w:bookmarkStart w:id="0" w:name="_GoBack"/>
        <w:bookmarkEnd w:id="0"/>
      </w:tr>
    </w:tbl>
    <w:p w14:paraId="0122E7C4" w14:textId="35852C1F" w:rsidR="003E6301" w:rsidRDefault="00C1030C" w:rsidP="00F4565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FA6752" wp14:editId="091DE9D3">
                <wp:simplePos x="0" y="0"/>
                <wp:positionH relativeFrom="margin">
                  <wp:posOffset>878840</wp:posOffset>
                </wp:positionH>
                <wp:positionV relativeFrom="paragraph">
                  <wp:posOffset>8256</wp:posOffset>
                </wp:positionV>
                <wp:extent cx="4972050" cy="1333500"/>
                <wp:effectExtent l="0" t="0" r="19050" b="19050"/>
                <wp:wrapNone/>
                <wp:docPr id="9" name="Rectángulo: bisel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333500"/>
                        </a:xfrm>
                        <a:prstGeom prst="bevel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ACED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9" o:spid="_x0000_s1026" type="#_x0000_t84" style="position:absolute;margin-left:69.2pt;margin-top:.65pt;width:391.5pt;height:10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" fillcolor="white [3201]" strokecolor="black [3200]" strokeweight=".25pt">
                <w10:wrap anchorx="margin"/>
              </v:shape>
            </w:pict>
          </mc:Fallback>
        </mc:AlternateContent>
      </w:r>
    </w:p>
    <w:p w14:paraId="16259B53" w14:textId="71732F57" w:rsidR="008014EA" w:rsidRPr="00C1030C" w:rsidRDefault="008014EA" w:rsidP="00F45655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1D88C2" w14:textId="7DC13365" w:rsidR="008014EA" w:rsidRPr="00C1030C" w:rsidRDefault="008014EA" w:rsidP="00C1030C">
      <w:pPr>
        <w:pStyle w:val="Prrafodelista"/>
        <w:numPr>
          <w:ilvl w:val="0"/>
          <w:numId w:val="20"/>
        </w:numPr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1030C">
        <w:rPr>
          <w:rFonts w:ascii="Arial" w:hAnsi="Arial" w:cs="Arial"/>
          <w:b/>
          <w:bCs/>
          <w:color w:val="000000" w:themeColor="text1"/>
          <w:sz w:val="18"/>
          <w:szCs w:val="18"/>
        </w:rPr>
        <w:t>Recuerda lavarte las manos con agua y jabón durante 20 segundos.</w:t>
      </w:r>
    </w:p>
    <w:p w14:paraId="6A8B9D4B" w14:textId="5F8023C2" w:rsidR="008014EA" w:rsidRPr="00C1030C" w:rsidRDefault="008014EA" w:rsidP="00C1030C">
      <w:pPr>
        <w:pStyle w:val="Prrafodelista"/>
        <w:numPr>
          <w:ilvl w:val="0"/>
          <w:numId w:val="20"/>
        </w:numPr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1030C">
        <w:rPr>
          <w:rFonts w:ascii="Arial" w:hAnsi="Arial" w:cs="Arial"/>
          <w:b/>
          <w:bCs/>
          <w:color w:val="000000" w:themeColor="text1"/>
          <w:sz w:val="18"/>
          <w:szCs w:val="18"/>
        </w:rPr>
        <w:t>Evita tocarte la cara, boca, ojos y nariz.</w:t>
      </w:r>
    </w:p>
    <w:p w14:paraId="51E8B7FF" w14:textId="210DACF1" w:rsidR="008014EA" w:rsidRPr="00C1030C" w:rsidRDefault="008014EA" w:rsidP="00C1030C">
      <w:pPr>
        <w:pStyle w:val="Prrafodelista"/>
        <w:numPr>
          <w:ilvl w:val="0"/>
          <w:numId w:val="20"/>
        </w:numPr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1030C">
        <w:rPr>
          <w:rFonts w:ascii="Arial" w:hAnsi="Arial" w:cs="Arial"/>
          <w:b/>
          <w:bCs/>
          <w:color w:val="000000" w:themeColor="text1"/>
          <w:sz w:val="18"/>
          <w:szCs w:val="18"/>
        </w:rPr>
        <w:t>No saludar de beso o abrazo.</w:t>
      </w:r>
    </w:p>
    <w:p w14:paraId="24B0684D" w14:textId="203D64D4" w:rsidR="008014EA" w:rsidRPr="00C1030C" w:rsidRDefault="008014EA" w:rsidP="00C1030C">
      <w:pPr>
        <w:pStyle w:val="Prrafodelista"/>
        <w:numPr>
          <w:ilvl w:val="0"/>
          <w:numId w:val="20"/>
        </w:numPr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1030C">
        <w:rPr>
          <w:rFonts w:ascii="Arial" w:hAnsi="Arial" w:cs="Arial"/>
          <w:b/>
          <w:bCs/>
          <w:color w:val="000000" w:themeColor="text1"/>
          <w:sz w:val="18"/>
          <w:szCs w:val="18"/>
        </w:rPr>
        <w:t>Mantente con una distancia de 1 o 2 metros con personas sintomáticas.</w:t>
      </w:r>
    </w:p>
    <w:p w14:paraId="361B32A0" w14:textId="5016986D" w:rsidR="008014EA" w:rsidRPr="00C1030C" w:rsidRDefault="008014EA" w:rsidP="00C1030C">
      <w:pPr>
        <w:pStyle w:val="Prrafodelista"/>
        <w:numPr>
          <w:ilvl w:val="0"/>
          <w:numId w:val="20"/>
        </w:numPr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1030C">
        <w:rPr>
          <w:rFonts w:ascii="Arial" w:hAnsi="Arial" w:cs="Arial"/>
          <w:b/>
          <w:bCs/>
          <w:color w:val="000000" w:themeColor="text1"/>
          <w:sz w:val="18"/>
          <w:szCs w:val="18"/>
        </w:rPr>
        <w:t>Utiliza alcohol gel con frecuencia</w:t>
      </w:r>
      <w:r w:rsidR="00C1030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, </w:t>
      </w:r>
      <w:r w:rsidRPr="00C1030C">
        <w:rPr>
          <w:rFonts w:ascii="Arial" w:hAnsi="Arial" w:cs="Arial"/>
          <w:b/>
          <w:bCs/>
          <w:color w:val="000000" w:themeColor="text1"/>
          <w:sz w:val="18"/>
          <w:szCs w:val="18"/>
        </w:rPr>
        <w:t>sobre todo después de toser o estornudar.</w:t>
      </w:r>
    </w:p>
    <w:p w14:paraId="6FFB3F3B" w14:textId="14B5BC5D" w:rsidR="008014EA" w:rsidRDefault="008014EA" w:rsidP="00F4565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37FBC3" w14:textId="77777777" w:rsidR="008014EA" w:rsidRDefault="008014EA" w:rsidP="00C1030C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F7A670A" w14:textId="77777777" w:rsidR="008014EA" w:rsidRDefault="008014EA" w:rsidP="008E56F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8B71C21" w14:textId="0163D9A2" w:rsidR="003E6301" w:rsidRPr="00373373" w:rsidRDefault="00765E43" w:rsidP="008E56F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Primera parte: Conceptos</w:t>
      </w:r>
    </w:p>
    <w:p w14:paraId="0873CA00" w14:textId="5D19237C" w:rsidR="00075B12" w:rsidRPr="00373373" w:rsidRDefault="00075B12" w:rsidP="008E56F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138512" w14:textId="6C2847EF" w:rsidR="0022013C" w:rsidRDefault="0022013C" w:rsidP="008E56F3">
      <w:pPr>
        <w:pStyle w:val="Prrafodelista"/>
        <w:jc w:val="both"/>
        <w:rPr>
          <w:rFonts w:ascii="Arial" w:eastAsia="Times New Roman" w:hAnsi="Arial" w:cs="Arial"/>
          <w:color w:val="000000" w:themeColor="text1"/>
        </w:rPr>
      </w:pPr>
      <w:r w:rsidRPr="0022013C">
        <w:rPr>
          <w:rFonts w:ascii="Arial" w:eastAsia="Times New Roman" w:hAnsi="Arial" w:cs="Arial"/>
          <w:color w:val="000000" w:themeColor="text1"/>
        </w:rPr>
        <w:t xml:space="preserve">Dos figuras son </w:t>
      </w:r>
      <w:r w:rsidRPr="0022013C">
        <w:rPr>
          <w:rFonts w:ascii="Arial" w:eastAsia="Times New Roman" w:hAnsi="Arial" w:cs="Arial"/>
          <w:b/>
          <w:bCs/>
          <w:i/>
          <w:iCs/>
          <w:color w:val="000000" w:themeColor="text1"/>
        </w:rPr>
        <w:t>semejantes</w:t>
      </w:r>
      <w:r w:rsidRPr="0022013C">
        <w:rPr>
          <w:rFonts w:ascii="Arial" w:eastAsia="Times New Roman" w:hAnsi="Arial" w:cs="Arial"/>
          <w:color w:val="000000" w:themeColor="text1"/>
        </w:rPr>
        <w:t xml:space="preserve"> </w:t>
      </w:r>
      <w:r w:rsidRPr="0022013C">
        <w:rPr>
          <w:rFonts w:ascii="Arial" w:eastAsia="Times New Roman" w:hAnsi="Arial" w:cs="Arial"/>
          <w:b/>
          <w:bCs/>
          <w:color w:val="000000" w:themeColor="text1"/>
        </w:rPr>
        <w:t>(~)</w:t>
      </w:r>
      <w:r w:rsidRPr="0022013C">
        <w:rPr>
          <w:rFonts w:ascii="Arial" w:eastAsia="Times New Roman" w:hAnsi="Arial" w:cs="Arial"/>
          <w:color w:val="000000" w:themeColor="text1"/>
        </w:rPr>
        <w:t xml:space="preserve"> cuando tienen la misma forma. Dos polígonos son semejantes si sus ángulos interiores correspondientes son congruentes y la razón entre las medidas de sus</w:t>
      </w:r>
      <w:r w:rsidR="008E56F3">
        <w:rPr>
          <w:rFonts w:ascii="Arial" w:eastAsia="Times New Roman" w:hAnsi="Arial" w:cs="Arial"/>
          <w:color w:val="000000" w:themeColor="text1"/>
        </w:rPr>
        <w:t xml:space="preserve"> </w:t>
      </w:r>
      <w:r w:rsidRPr="0022013C">
        <w:rPr>
          <w:rFonts w:ascii="Arial" w:eastAsia="Times New Roman" w:hAnsi="Arial" w:cs="Arial"/>
          <w:color w:val="000000" w:themeColor="text1"/>
        </w:rPr>
        <w:t>lados correspondientes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22013C">
        <w:rPr>
          <w:rFonts w:ascii="Arial" w:eastAsia="Times New Roman" w:hAnsi="Arial" w:cs="Arial"/>
          <w:color w:val="000000" w:themeColor="text1"/>
        </w:rPr>
        <w:t xml:space="preserve">es </w:t>
      </w:r>
      <w:r>
        <w:rPr>
          <w:rFonts w:ascii="Arial" w:eastAsia="Times New Roman" w:hAnsi="Arial" w:cs="Arial"/>
          <w:color w:val="000000" w:themeColor="text1"/>
        </w:rPr>
        <w:t>constante</w:t>
      </w:r>
      <w:r w:rsidRPr="0022013C">
        <w:rPr>
          <w:rFonts w:ascii="Arial" w:eastAsia="Times New Roman" w:hAnsi="Arial" w:cs="Arial"/>
          <w:color w:val="000000" w:themeColor="text1"/>
        </w:rPr>
        <w:t>.</w:t>
      </w:r>
    </w:p>
    <w:p w14:paraId="605C91AF" w14:textId="77777777" w:rsidR="008E56F3" w:rsidRPr="0022013C" w:rsidRDefault="008E56F3" w:rsidP="008E56F3">
      <w:pPr>
        <w:pStyle w:val="Prrafodelista"/>
        <w:jc w:val="both"/>
        <w:rPr>
          <w:rFonts w:ascii="Arial" w:eastAsia="Times New Roman" w:hAnsi="Arial" w:cs="Arial"/>
          <w:color w:val="000000" w:themeColor="text1"/>
        </w:rPr>
      </w:pPr>
    </w:p>
    <w:p w14:paraId="6F1CE984" w14:textId="76D11BE7" w:rsidR="00320470" w:rsidRDefault="0022013C" w:rsidP="008E56F3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000000" w:themeColor="text1"/>
        </w:rPr>
      </w:pPr>
      <w:r w:rsidRPr="0022013C">
        <w:rPr>
          <w:rFonts w:ascii="Arial" w:eastAsia="Times New Roman" w:hAnsi="Arial" w:cs="Arial"/>
          <w:color w:val="000000" w:themeColor="text1"/>
        </w:rPr>
        <w:t>Para que el cuadrilátero ADCB sea semejante con el cuadrilátero EHGF, se debe cumplir:</w:t>
      </w:r>
    </w:p>
    <w:p w14:paraId="4F287237" w14:textId="03CCCD66" w:rsidR="0022013C" w:rsidRDefault="0022013C" w:rsidP="008E56F3">
      <w:pPr>
        <w:pStyle w:val="Prrafodelista"/>
        <w:jc w:val="center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</w:rPr>
        <w:drawing>
          <wp:inline distT="0" distB="0" distL="0" distR="0" wp14:anchorId="2A504CE3" wp14:editId="1AD47B67">
            <wp:extent cx="5027449" cy="1299599"/>
            <wp:effectExtent l="0" t="0" r="1905" b="0"/>
            <wp:docPr id="10" name="Imagen 10" descr="Imagen que contiene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C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484" cy="130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638C" w14:textId="05AFDA57" w:rsidR="008E56F3" w:rsidRDefault="008E56F3" w:rsidP="008E56F3">
      <w:pPr>
        <w:pStyle w:val="Prrafodelista"/>
        <w:numPr>
          <w:ilvl w:val="0"/>
          <w:numId w:val="21"/>
        </w:numPr>
        <w:jc w:val="both"/>
        <w:rPr>
          <w:rFonts w:ascii="Arial" w:eastAsia="Times New Roman" w:hAnsi="Arial" w:cs="Arial"/>
          <w:color w:val="000000" w:themeColor="text1"/>
        </w:rPr>
      </w:pPr>
      <w:r w:rsidRPr="008E56F3">
        <w:rPr>
          <w:rFonts w:ascii="Arial" w:eastAsia="Times New Roman" w:hAnsi="Arial" w:cs="Arial"/>
          <w:color w:val="000000" w:themeColor="text1"/>
        </w:rPr>
        <w:t xml:space="preserve">Los ángulos correspondientes tienen la misma medida: </w:t>
      </w:r>
      <w:r>
        <w:rPr>
          <w:rFonts w:ascii="Arial" w:eastAsia="Times New Roman" w:hAnsi="Arial" w:cs="Arial"/>
          <w:color w:val="000000" w:themeColor="text1"/>
        </w:rPr>
        <w:t xml:space="preserve">α </w:t>
      </w:r>
      <w:r w:rsidRPr="008E56F3">
        <w:rPr>
          <w:rFonts w:ascii="Arial" w:eastAsia="Times New Roman" w:hAnsi="Arial" w:cs="Arial"/>
          <w:color w:val="000000" w:themeColor="text1"/>
        </w:rPr>
        <w:t xml:space="preserve">= </w:t>
      </w:r>
      <w:r>
        <w:rPr>
          <w:rFonts w:ascii="Arial" w:eastAsia="Times New Roman" w:hAnsi="Arial" w:cs="Arial"/>
          <w:color w:val="000000" w:themeColor="text1"/>
        </w:rPr>
        <w:t>α</w:t>
      </w:r>
      <w:r w:rsidRPr="008E56F3">
        <w:rPr>
          <w:rFonts w:ascii="Arial" w:eastAsia="Times New Roman" w:hAnsi="Arial" w:cs="Arial"/>
          <w:color w:val="000000" w:themeColor="text1"/>
        </w:rPr>
        <w:t xml:space="preserve">’, </w:t>
      </w:r>
      <w:r>
        <w:rPr>
          <w:rFonts w:ascii="Arial" w:eastAsia="Times New Roman" w:hAnsi="Arial" w:cs="Arial"/>
          <w:color w:val="000000" w:themeColor="text1"/>
        </w:rPr>
        <w:t>β</w:t>
      </w:r>
      <w:r w:rsidRPr="008E56F3">
        <w:rPr>
          <w:rFonts w:ascii="Arial" w:eastAsia="Times New Roman" w:hAnsi="Arial" w:cs="Arial"/>
          <w:color w:val="000000" w:themeColor="text1"/>
        </w:rPr>
        <w:t xml:space="preserve"> = </w:t>
      </w:r>
      <w:r>
        <w:rPr>
          <w:rFonts w:ascii="Arial" w:eastAsia="Times New Roman" w:hAnsi="Arial" w:cs="Arial"/>
          <w:color w:val="000000" w:themeColor="text1"/>
        </w:rPr>
        <w:t>β</w:t>
      </w:r>
      <w:r w:rsidRPr="008E56F3">
        <w:rPr>
          <w:rFonts w:ascii="Arial" w:eastAsia="Times New Roman" w:hAnsi="Arial" w:cs="Arial"/>
          <w:color w:val="000000" w:themeColor="text1"/>
        </w:rPr>
        <w:t>’, γ = γ’, δ = δ’.</w:t>
      </w:r>
    </w:p>
    <w:p w14:paraId="4657F5E6" w14:textId="750840F1" w:rsidR="008E56F3" w:rsidRPr="008E56F3" w:rsidRDefault="008E56F3" w:rsidP="008E56F3">
      <w:pPr>
        <w:pStyle w:val="Prrafodelista"/>
        <w:numPr>
          <w:ilvl w:val="0"/>
          <w:numId w:val="21"/>
        </w:numPr>
        <w:jc w:val="both"/>
        <w:rPr>
          <w:rFonts w:ascii="Arial" w:eastAsia="Times New Roman" w:hAnsi="Arial" w:cs="Arial"/>
          <w:color w:val="000000" w:themeColor="text1"/>
        </w:rPr>
      </w:pPr>
      <w:r w:rsidRPr="008E56F3">
        <w:rPr>
          <w:rFonts w:ascii="Arial" w:eastAsia="Times New Roman" w:hAnsi="Arial" w:cs="Arial"/>
          <w:color w:val="000000" w:themeColor="text1"/>
        </w:rPr>
        <w:t>La</w:t>
      </w:r>
      <w:r>
        <w:rPr>
          <w:rFonts w:ascii="Arial" w:eastAsia="Times New Roman" w:hAnsi="Arial" w:cs="Arial"/>
          <w:color w:val="000000" w:themeColor="text1"/>
        </w:rPr>
        <w:t>s</w:t>
      </w:r>
      <w:r w:rsidRPr="008E56F3">
        <w:rPr>
          <w:rFonts w:ascii="Arial" w:eastAsia="Times New Roman" w:hAnsi="Arial" w:cs="Arial"/>
          <w:color w:val="000000" w:themeColor="text1"/>
        </w:rPr>
        <w:t xml:space="preserve"> medida</w:t>
      </w:r>
      <w:r>
        <w:rPr>
          <w:rFonts w:ascii="Arial" w:eastAsia="Times New Roman" w:hAnsi="Arial" w:cs="Arial"/>
          <w:color w:val="000000" w:themeColor="text1"/>
        </w:rPr>
        <w:t>s</w:t>
      </w:r>
      <w:r w:rsidRPr="008E56F3">
        <w:rPr>
          <w:rFonts w:ascii="Arial" w:eastAsia="Times New Roman" w:hAnsi="Arial" w:cs="Arial"/>
          <w:color w:val="000000" w:themeColor="text1"/>
        </w:rPr>
        <w:t xml:space="preserve"> de los lados correspondientes </w:t>
      </w:r>
      <w:r>
        <w:rPr>
          <w:rFonts w:ascii="Arial" w:eastAsia="Times New Roman" w:hAnsi="Arial" w:cs="Arial"/>
          <w:color w:val="000000" w:themeColor="text1"/>
        </w:rPr>
        <w:t>son</w:t>
      </w:r>
      <w:r w:rsidRPr="008E56F3">
        <w:rPr>
          <w:rFonts w:ascii="Arial" w:eastAsia="Times New Roman" w:hAnsi="Arial" w:cs="Arial"/>
          <w:color w:val="000000" w:themeColor="text1"/>
        </w:rPr>
        <w:t xml:space="preserve"> proporcionales. La constante de proporcionalidad </w:t>
      </w:r>
      <w:r w:rsidRPr="008E56F3">
        <w:rPr>
          <w:rFonts w:ascii="Arial" w:eastAsia="Times New Roman" w:hAnsi="Arial" w:cs="Arial"/>
          <w:b/>
          <w:bCs/>
          <w:color w:val="000000" w:themeColor="text1"/>
        </w:rPr>
        <w:t>(k)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8E56F3">
        <w:rPr>
          <w:rFonts w:ascii="Arial" w:hAnsi="Arial" w:cs="Arial"/>
          <w:color w:val="000000" w:themeColor="text1"/>
        </w:rPr>
        <w:t>recibe el nombre de razón de semejanza.</w:t>
      </w:r>
    </w:p>
    <w:p w14:paraId="545D974F" w14:textId="3F2C3989" w:rsidR="007D5551" w:rsidRPr="008E56F3" w:rsidRDefault="00BC619A" w:rsidP="007D5551">
      <w:pPr>
        <w:pStyle w:val="Prrafodelista"/>
        <w:ind w:left="1080"/>
        <w:jc w:val="both"/>
        <w:rPr>
          <w:rFonts w:ascii="Arial" w:eastAsia="Times New Roman" w:hAnsi="Arial" w:cs="Arial"/>
          <w:color w:val="000000" w:themeColor="text1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 w:themeColor="text1"/>
                </w:rPr>
                <m:t>AB</m:t>
              </m:r>
            </m:num>
            <m:den>
              <m:r>
                <w:rPr>
                  <w:rFonts w:ascii="Cambria Math" w:eastAsia="Times New Roman" w:hAnsi="Cambria Math" w:cs="Arial"/>
                  <w:color w:val="000000" w:themeColor="text1"/>
                </w:rPr>
                <m:t>EF</m:t>
              </m:r>
            </m:den>
          </m:f>
          <m:r>
            <w:rPr>
              <w:rFonts w:ascii="Cambria Math" w:eastAsia="Times New Roman" w:hAnsi="Cambria Math" w:cs="Arial"/>
              <w:color w:val="000000" w:themeColor="text1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 w:themeColor="text1"/>
                </w:rPr>
                <m:t>BC</m:t>
              </m:r>
            </m:num>
            <m:den>
              <m:r>
                <w:rPr>
                  <w:rFonts w:ascii="Cambria Math" w:eastAsia="Times New Roman" w:hAnsi="Cambria Math" w:cs="Arial"/>
                  <w:color w:val="000000" w:themeColor="text1"/>
                </w:rPr>
                <m:t>FG</m:t>
              </m:r>
            </m:den>
          </m:f>
          <m:r>
            <w:rPr>
              <w:rFonts w:ascii="Cambria Math" w:eastAsia="Times New Roman" w:hAnsi="Cambria Math" w:cs="Arial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 w:themeColor="text1"/>
                </w:rPr>
                <m:t>CD</m:t>
              </m:r>
            </m:num>
            <m:den>
              <m:r>
                <w:rPr>
                  <w:rFonts w:ascii="Cambria Math" w:eastAsia="Times New Roman" w:hAnsi="Cambria Math" w:cs="Arial"/>
                  <w:color w:val="000000" w:themeColor="text1"/>
                </w:rPr>
                <m:t>GH</m:t>
              </m:r>
            </m:den>
          </m:f>
          <m:r>
            <w:rPr>
              <w:rFonts w:ascii="Cambria Math" w:eastAsia="Times New Roman" w:hAnsi="Cambria Math" w:cs="Arial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 w:themeColor="text1"/>
                </w:rPr>
                <m:t>DA</m:t>
              </m:r>
            </m:num>
            <m:den>
              <m:r>
                <w:rPr>
                  <w:rFonts w:ascii="Cambria Math" w:eastAsia="Times New Roman" w:hAnsi="Cambria Math" w:cs="Arial"/>
                  <w:color w:val="000000" w:themeColor="text1"/>
                </w:rPr>
                <m:t>HE</m:t>
              </m:r>
            </m:den>
          </m:f>
          <m:r>
            <w:rPr>
              <w:rFonts w:ascii="Cambria Math" w:eastAsia="Times New Roman" w:hAnsi="Cambria Math" w:cs="Arial"/>
              <w:color w:val="000000" w:themeColor="text1"/>
            </w:rPr>
            <m:t>=k</m:t>
          </m:r>
        </m:oMath>
      </m:oMathPara>
    </w:p>
    <w:p w14:paraId="0CABF6D1" w14:textId="77777777" w:rsidR="00DC605D" w:rsidRDefault="00DC605D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79F13E0" w14:textId="348A2F84" w:rsidR="00DC605D" w:rsidRDefault="0022013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lastRenderedPageBreak/>
        <w:t>Segunda parte: Actividad</w:t>
      </w:r>
      <w:r w:rsidR="004344BE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(3</w:t>
      </w:r>
      <w:r w:rsidR="00BC481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</w:t>
      </w:r>
      <w:r w:rsidR="004344BE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4344BE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pts</w:t>
      </w:r>
      <w:proofErr w:type="spellEnd"/>
      <w:r w:rsidR="004344BE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)</w:t>
      </w:r>
    </w:p>
    <w:p w14:paraId="0BFD3708" w14:textId="0C34EC1A" w:rsidR="000E6FC2" w:rsidRDefault="000E6FC2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0E6D9026" w14:textId="77777777" w:rsidR="000E6FC2" w:rsidRPr="000E6FC2" w:rsidRDefault="000E6FC2" w:rsidP="000E6FC2">
      <w:pPr>
        <w:jc w:val="both"/>
        <w:rPr>
          <w:rFonts w:ascii="Arial" w:hAnsi="Arial" w:cs="Arial"/>
          <w:color w:val="000000" w:themeColor="text1"/>
          <w:sz w:val="22"/>
          <w:szCs w:val="22"/>
          <w:lang w:val="es-CL" w:eastAsia="es-CL"/>
        </w:rPr>
      </w:pPr>
      <w:r w:rsidRPr="000E6FC2">
        <w:rPr>
          <w:rFonts w:ascii="Arial" w:hAnsi="Arial" w:cs="Arial"/>
          <w:color w:val="000000" w:themeColor="text1"/>
          <w:sz w:val="22"/>
          <w:szCs w:val="22"/>
          <w:lang w:val="es-CL" w:eastAsia="es-CL"/>
        </w:rPr>
        <w:t>Descripción: Construyen con material concreto, en base a una figura propuesta, un modelo a escala, considerando la semejanza y proporcionalidad de las figuras geométricas utilizadas. </w:t>
      </w:r>
    </w:p>
    <w:p w14:paraId="65524BC7" w14:textId="27B0FBC6" w:rsidR="000E6FC2" w:rsidRDefault="000E6FC2" w:rsidP="000E6FC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D084961" w14:textId="6E6F732A" w:rsidR="000E6FC2" w:rsidRDefault="000E6FC2" w:rsidP="000E6FC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Instrucciones: </w:t>
      </w:r>
    </w:p>
    <w:p w14:paraId="44A1F636" w14:textId="77777777" w:rsidR="000E6FC2" w:rsidRDefault="000E6FC2" w:rsidP="000E6FC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B7B54B" w14:textId="146F5B73" w:rsidR="000E6FC2" w:rsidRDefault="000E6FC2" w:rsidP="000E6FC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 A continuación se presentará la figura 1 la cual debes replicar en una hoja blanca (de block o de oficio) considerando las propiedades de semejanza.</w:t>
      </w:r>
    </w:p>
    <w:p w14:paraId="0F13F87D" w14:textId="77777777" w:rsidR="000E6FC2" w:rsidRDefault="000E6FC2" w:rsidP="000E6FC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7A1AEB" w14:textId="1FDDEB4C" w:rsidR="000E6FC2" w:rsidRDefault="000E6FC2" w:rsidP="000E6FC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 La representación que hagas no debe tener las mismas medidas de la figura 1. (en ese caso</w:t>
      </w:r>
      <w:r w:rsidR="00EA601C">
        <w:rPr>
          <w:rFonts w:ascii="Arial" w:hAnsi="Arial" w:cs="Arial"/>
          <w:color w:val="000000" w:themeColor="text1"/>
          <w:sz w:val="22"/>
          <w:szCs w:val="22"/>
        </w:rPr>
        <w:t>, las figuras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sería</w:t>
      </w:r>
      <w:r w:rsidR="00EA601C">
        <w:rPr>
          <w:rFonts w:ascii="Arial" w:hAnsi="Arial" w:cs="Arial"/>
          <w:color w:val="000000" w:themeColor="text1"/>
          <w:sz w:val="22"/>
          <w:szCs w:val="22"/>
        </w:rPr>
        <w:t>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congruente</w:t>
      </w:r>
      <w:r w:rsidR="00EA601C">
        <w:rPr>
          <w:rFonts w:ascii="Arial" w:hAnsi="Arial" w:cs="Arial"/>
          <w:color w:val="000000" w:themeColor="text1"/>
          <w:sz w:val="22"/>
          <w:szCs w:val="22"/>
        </w:rPr>
        <w:t>s)</w:t>
      </w:r>
    </w:p>
    <w:p w14:paraId="1F988500" w14:textId="77777777" w:rsidR="00EA601C" w:rsidRDefault="00EA601C" w:rsidP="000E6FC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8006620" w14:textId="798819A6" w:rsidR="000E6FC2" w:rsidRDefault="00EA601C" w:rsidP="000E6FC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 Al momento que se envíe la resolución de esta guía, debes adjuntar la foto de tu modelo.</w:t>
      </w:r>
    </w:p>
    <w:p w14:paraId="754CFE58" w14:textId="25C67EB7" w:rsidR="00EA601C" w:rsidRDefault="00EA601C" w:rsidP="000E6FC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AF7F8FD" w14:textId="1493CAE5" w:rsidR="00EA601C" w:rsidRDefault="00EA601C" w:rsidP="000E6FC2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A601C">
        <w:rPr>
          <w:rFonts w:ascii="Arial" w:hAnsi="Arial" w:cs="Arial"/>
          <w:color w:val="000000" w:themeColor="text1"/>
          <w:sz w:val="22"/>
          <w:szCs w:val="22"/>
          <w:u w:val="single"/>
        </w:rPr>
        <w:t>Figura1</w:t>
      </w:r>
    </w:p>
    <w:p w14:paraId="04DB7BE0" w14:textId="79507731" w:rsidR="00EA601C" w:rsidRPr="00EA601C" w:rsidRDefault="00EA601C" w:rsidP="000E6FC2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drawing>
          <wp:inline distT="0" distB="0" distL="0" distR="0" wp14:anchorId="1EF97E53" wp14:editId="315685FD">
            <wp:extent cx="7656674" cy="4124325"/>
            <wp:effectExtent l="0" t="0" r="0" b="0"/>
            <wp:docPr id="11" name="Imagen 11" descr="Imagen que contien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odelo Semejanza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671" cy="412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544D5" w14:textId="5F5F0D68" w:rsidR="007D5551" w:rsidRDefault="007D5551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C922818" w14:textId="6E190E56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247EF7A" w14:textId="2CBB0D70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EFF4DAB" w14:textId="435353A4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6EBC8F18" w14:textId="52CA87B9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3EC5B5B9" w14:textId="41D95B2A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A8B35BF" w14:textId="5999B1E8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84B0318" w14:textId="70C2AC8C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762685F" w14:textId="77777777" w:rsidR="00EA601C" w:rsidRDefault="00EA601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D44A1A7" w14:textId="3CFA55A4" w:rsidR="0022013C" w:rsidRDefault="0022013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6AB4437A" w14:textId="208D836D" w:rsidR="0022013C" w:rsidRDefault="0022013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6FF7B9D9" w14:textId="2D2C0085" w:rsidR="0022013C" w:rsidRDefault="0022013C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lastRenderedPageBreak/>
        <w:t>Tercera parte: Ejercicios</w:t>
      </w:r>
      <w:r w:rsidR="009D231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(considera los ejemplos vistos en clases)</w:t>
      </w:r>
    </w:p>
    <w:p w14:paraId="6DFC5D75" w14:textId="77777777" w:rsidR="00DC605D" w:rsidRDefault="00DC605D" w:rsidP="003F4C3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0CE1370F" w14:textId="2A5EC6A5" w:rsidR="00DC605D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Ítem I: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Verdadero o Falso </w:t>
      </w:r>
      <w:r>
        <w:rPr>
          <w:rFonts w:ascii="Arial" w:hAnsi="Arial" w:cs="Arial"/>
          <w:color w:val="000000" w:themeColor="text1"/>
          <w:sz w:val="22"/>
          <w:szCs w:val="22"/>
        </w:rPr>
        <w:t>(Si es verdadera</w:t>
      </w:r>
      <w:r w:rsidR="009D231D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justificar y si es falsa</w:t>
      </w:r>
      <w:r w:rsidR="009D231D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mostrar un contraejemplo) (</w:t>
      </w:r>
      <w:r w:rsidR="00BC481B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puntos cada un</w:t>
      </w:r>
      <w:r w:rsidR="00E22CB2">
        <w:rPr>
          <w:rFonts w:ascii="Arial" w:hAnsi="Arial" w:cs="Arial"/>
          <w:color w:val="000000" w:themeColor="text1"/>
          <w:sz w:val="22"/>
          <w:szCs w:val="22"/>
        </w:rPr>
        <w:t>a,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481B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por respuesta correcta </w:t>
      </w:r>
      <w:r w:rsidR="00E22CB2">
        <w:rPr>
          <w:rFonts w:ascii="Arial" w:hAnsi="Arial" w:cs="Arial"/>
          <w:color w:val="000000" w:themeColor="text1"/>
          <w:sz w:val="22"/>
          <w:szCs w:val="22"/>
        </w:rPr>
        <w:t xml:space="preserve">y </w:t>
      </w:r>
      <w:r>
        <w:rPr>
          <w:rFonts w:ascii="Arial" w:hAnsi="Arial" w:cs="Arial"/>
          <w:color w:val="000000" w:themeColor="text1"/>
          <w:sz w:val="22"/>
          <w:szCs w:val="22"/>
        </w:rPr>
        <w:t>2 por justificación</w:t>
      </w:r>
      <w:r w:rsidR="00E22CB2">
        <w:rPr>
          <w:rFonts w:ascii="Arial" w:hAnsi="Arial" w:cs="Arial"/>
          <w:color w:val="000000" w:themeColor="text1"/>
          <w:sz w:val="22"/>
          <w:szCs w:val="22"/>
        </w:rPr>
        <w:t xml:space="preserve"> adecuada) (1</w:t>
      </w:r>
      <w:r w:rsidR="00BC481B">
        <w:rPr>
          <w:rFonts w:ascii="Arial" w:hAnsi="Arial" w:cs="Arial"/>
          <w:color w:val="000000" w:themeColor="text1"/>
          <w:sz w:val="22"/>
          <w:szCs w:val="22"/>
        </w:rPr>
        <w:t>6</w:t>
      </w:r>
      <w:r w:rsidR="00E22CB2">
        <w:rPr>
          <w:rFonts w:ascii="Arial" w:hAnsi="Arial" w:cs="Arial"/>
          <w:color w:val="000000" w:themeColor="text1"/>
          <w:sz w:val="22"/>
          <w:szCs w:val="22"/>
        </w:rPr>
        <w:t xml:space="preserve"> puntos totales)</w:t>
      </w:r>
    </w:p>
    <w:p w14:paraId="2B81E186" w14:textId="30B5981D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99607C" w14:textId="77F7F592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_____ Dos triángulos rectángulos </w:t>
      </w:r>
      <w:r w:rsidRPr="00EA601C">
        <w:rPr>
          <w:rFonts w:ascii="Arial" w:hAnsi="Arial" w:cs="Arial"/>
          <w:b/>
          <w:bCs/>
          <w:color w:val="000000" w:themeColor="text1"/>
          <w:sz w:val="22"/>
          <w:szCs w:val="22"/>
        </w:rPr>
        <w:t>siempre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son semejantes.</w:t>
      </w:r>
    </w:p>
    <w:p w14:paraId="7E94D4FA" w14:textId="2EBB6D3D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5A7EB8" w14:textId="274AAA41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_____ Todos los triángulos rectángulos isósceles son semejantes.</w:t>
      </w:r>
    </w:p>
    <w:p w14:paraId="767252C8" w14:textId="1ADEB453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B89CC1" w14:textId="076AF7F6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_____ Si dos triángulos son semejantes, entonces son triángulos equiláteros.</w:t>
      </w:r>
    </w:p>
    <w:p w14:paraId="2DB749E5" w14:textId="6B9AB280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591C2D" w14:textId="77777777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_____ Si dos triángulos son semejantes y uno de ellos es escaleno, entonces, el otro triángulo también es escaleno.</w:t>
      </w:r>
    </w:p>
    <w:p w14:paraId="2005D8D9" w14:textId="77777777" w:rsidR="00EA601C" w:rsidRDefault="00EA601C" w:rsidP="00EA60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BED050" w14:textId="0165F0E7" w:rsidR="00EA601C" w:rsidRDefault="00EA601C" w:rsidP="00EA601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22C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E22CB2" w:rsidRPr="00E22C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Ítem II:</w:t>
      </w:r>
      <w:r w:rsidR="00E22C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9D231D">
        <w:rPr>
          <w:rFonts w:ascii="Arial" w:hAnsi="Arial" w:cs="Arial"/>
          <w:b/>
          <w:bCs/>
          <w:color w:val="000000" w:themeColor="text1"/>
          <w:sz w:val="22"/>
          <w:szCs w:val="22"/>
        </w:rPr>
        <w:t>Problemas</w:t>
      </w:r>
      <w:r w:rsidR="004344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(2</w:t>
      </w:r>
      <w:r w:rsidR="00BC481B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4344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344BE">
        <w:rPr>
          <w:rFonts w:ascii="Arial" w:hAnsi="Arial" w:cs="Arial"/>
          <w:b/>
          <w:bCs/>
          <w:color w:val="000000" w:themeColor="text1"/>
          <w:sz w:val="22"/>
          <w:szCs w:val="22"/>
        </w:rPr>
        <w:t>pts</w:t>
      </w:r>
      <w:proofErr w:type="spellEnd"/>
      <w:r w:rsidR="004344BE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71148508" w14:textId="3B407D4A" w:rsidR="00E22CB2" w:rsidRDefault="00E22CB2" w:rsidP="00EA601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413639D" w14:textId="5F2AFA35" w:rsidR="00E22CB2" w:rsidRDefault="009D231D" w:rsidP="009D231D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</w:rPr>
      </w:pPr>
      <w:r w:rsidRPr="009D231D">
        <w:rPr>
          <w:rFonts w:ascii="Arial" w:hAnsi="Arial" w:cs="Arial"/>
          <w:i/>
          <w:iCs/>
          <w:color w:val="000000" w:themeColor="text1"/>
        </w:rPr>
        <w:t>La Gioconda</w:t>
      </w:r>
      <w:r w:rsidRPr="009D231D">
        <w:rPr>
          <w:rFonts w:ascii="Arial" w:hAnsi="Arial" w:cs="Arial"/>
          <w:color w:val="000000" w:themeColor="text1"/>
        </w:rPr>
        <w:t>, de Leonardo da Vinci, es una de las pinturas más famosas del mundo. Actualmente se encuentra en una sala del Museo del Louvre, en París, bajo condiciones especiales de temperatura y humedad con el fin de preservarla. Sus dimensiones son 77 cm de largo por 53 cm de ancho.</w:t>
      </w:r>
      <w:r w:rsidR="004344BE">
        <w:rPr>
          <w:rFonts w:ascii="Arial" w:hAnsi="Arial" w:cs="Arial"/>
          <w:color w:val="000000" w:themeColor="text1"/>
        </w:rPr>
        <w:t xml:space="preserve"> (10 </w:t>
      </w:r>
      <w:proofErr w:type="spellStart"/>
      <w:r w:rsidR="004344BE">
        <w:rPr>
          <w:rFonts w:ascii="Arial" w:hAnsi="Arial" w:cs="Arial"/>
          <w:color w:val="000000" w:themeColor="text1"/>
        </w:rPr>
        <w:t>pts</w:t>
      </w:r>
      <w:proofErr w:type="spellEnd"/>
      <w:r w:rsidR="004344BE">
        <w:rPr>
          <w:rFonts w:ascii="Arial" w:hAnsi="Arial" w:cs="Arial"/>
          <w:color w:val="000000" w:themeColor="text1"/>
        </w:rPr>
        <w:t>)</w:t>
      </w:r>
    </w:p>
    <w:p w14:paraId="06631B1E" w14:textId="2313F444" w:rsidR="009D231D" w:rsidRDefault="009D231D" w:rsidP="009D231D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4F8E882E" w14:textId="6E9117A4" w:rsidR="009D231D" w:rsidRDefault="009D231D" w:rsidP="009D231D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D231D">
        <w:rPr>
          <w:rFonts w:ascii="Arial" w:hAnsi="Arial" w:cs="Arial"/>
          <w:color w:val="000000" w:themeColor="text1"/>
        </w:rPr>
        <w:t xml:space="preserve">Una de las reproducciones a escala de </w:t>
      </w:r>
      <w:r w:rsidRPr="009D231D">
        <w:rPr>
          <w:rFonts w:ascii="Arial" w:hAnsi="Arial" w:cs="Arial"/>
          <w:i/>
          <w:iCs/>
          <w:color w:val="000000" w:themeColor="text1"/>
        </w:rPr>
        <w:t>La Gioconda</w:t>
      </w:r>
      <w:r w:rsidRPr="009D231D">
        <w:rPr>
          <w:rFonts w:ascii="Arial" w:hAnsi="Arial" w:cs="Arial"/>
          <w:color w:val="000000" w:themeColor="text1"/>
        </w:rPr>
        <w:t xml:space="preserve"> tiene 7 cm de largo. Aproximadamente, ¿cuánto</w:t>
      </w:r>
      <w:r>
        <w:rPr>
          <w:rFonts w:ascii="Arial" w:hAnsi="Arial" w:cs="Arial"/>
          <w:color w:val="000000" w:themeColor="text1"/>
        </w:rPr>
        <w:t xml:space="preserve"> </w:t>
      </w:r>
      <w:r w:rsidRPr="009D231D">
        <w:rPr>
          <w:rFonts w:ascii="Arial" w:hAnsi="Arial" w:cs="Arial"/>
          <w:color w:val="000000" w:themeColor="text1"/>
        </w:rPr>
        <w:t>mide el ancho de la reproducción?</w:t>
      </w:r>
    </w:p>
    <w:p w14:paraId="4F44F047" w14:textId="77777777" w:rsidR="009D231D" w:rsidRDefault="009D231D" w:rsidP="009D231D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6B1A6492" w14:textId="67902659" w:rsidR="009D231D" w:rsidRDefault="009D231D" w:rsidP="009D231D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D231D">
        <w:rPr>
          <w:rFonts w:ascii="Arial" w:hAnsi="Arial" w:cs="Arial"/>
          <w:color w:val="000000" w:themeColor="text1"/>
        </w:rPr>
        <w:t xml:space="preserve">Un cartel publicitario tiene una imagen ampliada de </w:t>
      </w:r>
      <w:r w:rsidRPr="009D231D">
        <w:rPr>
          <w:rFonts w:ascii="Arial" w:hAnsi="Arial" w:cs="Arial"/>
          <w:i/>
          <w:iCs/>
          <w:color w:val="000000" w:themeColor="text1"/>
        </w:rPr>
        <w:t>La Gioconda</w:t>
      </w:r>
      <w:r w:rsidRPr="009D231D">
        <w:rPr>
          <w:rFonts w:ascii="Arial" w:hAnsi="Arial" w:cs="Arial"/>
          <w:color w:val="000000" w:themeColor="text1"/>
        </w:rPr>
        <w:t>. Si la razón de semejanza de la</w:t>
      </w:r>
      <w:r>
        <w:rPr>
          <w:rFonts w:ascii="Arial" w:hAnsi="Arial" w:cs="Arial"/>
          <w:color w:val="000000" w:themeColor="text1"/>
        </w:rPr>
        <w:t xml:space="preserve"> </w:t>
      </w:r>
      <w:r w:rsidRPr="009D231D">
        <w:rPr>
          <w:rFonts w:ascii="Arial" w:hAnsi="Arial" w:cs="Arial"/>
          <w:color w:val="000000" w:themeColor="text1"/>
        </w:rPr>
        <w:t>ampliación respecto de la original es de 5,6, ¿cuál es el área de la reproducción?</w:t>
      </w:r>
    </w:p>
    <w:p w14:paraId="721FD409" w14:textId="77777777" w:rsidR="009D231D" w:rsidRPr="009D231D" w:rsidRDefault="009D231D" w:rsidP="009D231D">
      <w:pPr>
        <w:pStyle w:val="Prrafodelista"/>
        <w:rPr>
          <w:rFonts w:ascii="Arial" w:hAnsi="Arial" w:cs="Arial"/>
          <w:color w:val="000000" w:themeColor="text1"/>
        </w:rPr>
      </w:pPr>
    </w:p>
    <w:p w14:paraId="0EE9057B" w14:textId="77777777" w:rsidR="009D231D" w:rsidRPr="009D231D" w:rsidRDefault="009D231D" w:rsidP="009D231D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</w:rPr>
      </w:pPr>
      <w:r w:rsidRPr="009D231D">
        <w:rPr>
          <w:rFonts w:ascii="Arial" w:hAnsi="Arial" w:cs="Arial"/>
          <w:color w:val="000000" w:themeColor="text1"/>
        </w:rPr>
        <w:t>Rocío sacó una fotocopia en ampliación y una en reducción de una bandera triangular. En la figura</w:t>
      </w:r>
    </w:p>
    <w:p w14:paraId="201C20B7" w14:textId="013251AE" w:rsidR="009D231D" w:rsidRDefault="009D231D" w:rsidP="009D231D">
      <w:pPr>
        <w:pStyle w:val="Prrafodelista"/>
        <w:jc w:val="both"/>
        <w:rPr>
          <w:rFonts w:ascii="Arial" w:hAnsi="Arial" w:cs="Arial"/>
          <w:color w:val="000000" w:themeColor="text1"/>
        </w:rPr>
      </w:pPr>
      <w:r w:rsidRPr="009D231D">
        <w:rPr>
          <w:rFonts w:ascii="Arial" w:hAnsi="Arial" w:cs="Arial"/>
          <w:color w:val="000000" w:themeColor="text1"/>
        </w:rPr>
        <w:t>original, los lados de la bandera miden 8 cm, 9 cm y 12 cm. En la reducción, el lado correspondiente</w:t>
      </w:r>
      <w:r>
        <w:rPr>
          <w:rFonts w:ascii="Arial" w:hAnsi="Arial" w:cs="Arial"/>
          <w:color w:val="000000" w:themeColor="text1"/>
        </w:rPr>
        <w:t xml:space="preserve"> </w:t>
      </w:r>
      <w:r w:rsidRPr="009D231D">
        <w:rPr>
          <w:rFonts w:ascii="Arial" w:hAnsi="Arial" w:cs="Arial"/>
          <w:color w:val="000000" w:themeColor="text1"/>
        </w:rPr>
        <w:t>al de 8 cm mide 6 cm, y en la ampliación, el lado correspondiente a ese mismo segmento mide 16 cm.</w:t>
      </w:r>
      <w:r w:rsidR="004344BE">
        <w:rPr>
          <w:rFonts w:ascii="Arial" w:hAnsi="Arial" w:cs="Arial"/>
          <w:color w:val="000000" w:themeColor="text1"/>
        </w:rPr>
        <w:t xml:space="preserve"> (10 </w:t>
      </w:r>
      <w:proofErr w:type="spellStart"/>
      <w:r w:rsidR="004344BE">
        <w:rPr>
          <w:rFonts w:ascii="Arial" w:hAnsi="Arial" w:cs="Arial"/>
          <w:color w:val="000000" w:themeColor="text1"/>
        </w:rPr>
        <w:t>pts</w:t>
      </w:r>
      <w:proofErr w:type="spellEnd"/>
      <w:r w:rsidR="004344BE">
        <w:rPr>
          <w:rFonts w:ascii="Arial" w:hAnsi="Arial" w:cs="Arial"/>
          <w:color w:val="000000" w:themeColor="text1"/>
        </w:rPr>
        <w:t>)</w:t>
      </w:r>
    </w:p>
    <w:p w14:paraId="528E81D8" w14:textId="40182232" w:rsidR="009D231D" w:rsidRDefault="009D231D" w:rsidP="009D231D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78E4B320" w14:textId="7081897E" w:rsidR="009D231D" w:rsidRDefault="009D231D" w:rsidP="009D231D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</w:rPr>
      </w:pPr>
      <w:r w:rsidRPr="009D231D">
        <w:rPr>
          <w:rFonts w:ascii="Arial" w:hAnsi="Arial" w:cs="Arial"/>
          <w:color w:val="000000" w:themeColor="text1"/>
        </w:rPr>
        <w:t>¿Cuál es la medida de cada lado de los 2 triángulos obtenidos?</w:t>
      </w:r>
    </w:p>
    <w:p w14:paraId="34849D63" w14:textId="5E96A71F" w:rsidR="009D231D" w:rsidRDefault="009D231D" w:rsidP="009D231D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04B8FE54" w14:textId="501382E7" w:rsidR="002435FA" w:rsidRPr="00D85267" w:rsidRDefault="009D231D" w:rsidP="002435FA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</w:rPr>
      </w:pPr>
      <w:r w:rsidRPr="009D231D">
        <w:rPr>
          <w:rFonts w:ascii="Arial" w:hAnsi="Arial" w:cs="Arial"/>
          <w:color w:val="000000" w:themeColor="text1"/>
        </w:rPr>
        <w:t>La distancia real entre dos ciudades es 250 km. ¿A qué distancia deben encontrarse en un mapa hecho</w:t>
      </w:r>
      <w:r>
        <w:rPr>
          <w:rFonts w:ascii="Arial" w:hAnsi="Arial" w:cs="Arial"/>
          <w:color w:val="000000" w:themeColor="text1"/>
        </w:rPr>
        <w:t xml:space="preserve"> </w:t>
      </w:r>
      <w:r w:rsidRPr="009D231D">
        <w:rPr>
          <w:rFonts w:ascii="Arial" w:hAnsi="Arial" w:cs="Arial"/>
          <w:color w:val="000000" w:themeColor="text1"/>
        </w:rPr>
        <w:t xml:space="preserve">a escala </w:t>
      </w:r>
      <w:proofErr w:type="gramStart"/>
      <w:r w:rsidRPr="009D231D">
        <w:rPr>
          <w:rFonts w:ascii="Arial" w:hAnsi="Arial" w:cs="Arial"/>
          <w:color w:val="000000" w:themeColor="text1"/>
        </w:rPr>
        <w:t>1 :</w:t>
      </w:r>
      <w:proofErr w:type="gramEnd"/>
      <w:r w:rsidRPr="009D231D">
        <w:rPr>
          <w:rFonts w:ascii="Arial" w:hAnsi="Arial" w:cs="Arial"/>
          <w:color w:val="000000" w:themeColor="text1"/>
        </w:rPr>
        <w:t xml:space="preserve"> 2 000 000?</w:t>
      </w:r>
      <w:r>
        <w:rPr>
          <w:rFonts w:ascii="Arial" w:hAnsi="Arial" w:cs="Arial"/>
          <w:color w:val="000000" w:themeColor="text1"/>
        </w:rPr>
        <w:t xml:space="preserve"> </w:t>
      </w:r>
      <w:r w:rsidR="004344BE">
        <w:rPr>
          <w:rFonts w:ascii="Arial" w:hAnsi="Arial" w:cs="Arial"/>
          <w:color w:val="000000" w:themeColor="text1"/>
        </w:rPr>
        <w:t>(recuerda que la escala es en centímetros) (100 cm = 1 metro) (</w:t>
      </w:r>
      <w:r w:rsidR="00BC481B">
        <w:rPr>
          <w:rFonts w:ascii="Arial" w:hAnsi="Arial" w:cs="Arial"/>
          <w:color w:val="000000" w:themeColor="text1"/>
        </w:rPr>
        <w:t>4</w:t>
      </w:r>
      <w:r w:rsidR="004344BE">
        <w:rPr>
          <w:rFonts w:ascii="Arial" w:hAnsi="Arial" w:cs="Arial"/>
          <w:color w:val="000000" w:themeColor="text1"/>
        </w:rPr>
        <w:t xml:space="preserve"> </w:t>
      </w:r>
      <w:proofErr w:type="spellStart"/>
      <w:r w:rsidR="004344BE">
        <w:rPr>
          <w:rFonts w:ascii="Arial" w:hAnsi="Arial" w:cs="Arial"/>
          <w:color w:val="000000" w:themeColor="text1"/>
        </w:rPr>
        <w:t>pts</w:t>
      </w:r>
      <w:proofErr w:type="spellEnd"/>
      <w:r w:rsidR="004344BE">
        <w:rPr>
          <w:rFonts w:ascii="Arial" w:hAnsi="Arial" w:cs="Arial"/>
          <w:color w:val="000000" w:themeColor="text1"/>
        </w:rPr>
        <w:t>)</w:t>
      </w:r>
    </w:p>
    <w:sectPr w:rsidR="002435FA" w:rsidRPr="00D85267" w:rsidSect="0082723C">
      <w:headerReference w:type="default" r:id="rId11"/>
      <w:footerReference w:type="default" r:id="rId12"/>
      <w:type w:val="continuous"/>
      <w:pgSz w:w="11907" w:h="16840" w:code="9"/>
      <w:pgMar w:top="709" w:right="851" w:bottom="425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88D76" w14:textId="77777777" w:rsidR="00BC619A" w:rsidRDefault="00BC619A" w:rsidP="0017445E">
      <w:r>
        <w:separator/>
      </w:r>
    </w:p>
  </w:endnote>
  <w:endnote w:type="continuationSeparator" w:id="0">
    <w:p w14:paraId="307C7333" w14:textId="77777777" w:rsidR="00BC619A" w:rsidRDefault="00BC619A" w:rsidP="0017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F310" w14:textId="77777777" w:rsidR="001C16FB" w:rsidRDefault="001C16FB" w:rsidP="00D93657">
    <w:pPr>
      <w:pStyle w:val="Piedepgina"/>
      <w:tabs>
        <w:tab w:val="clear" w:pos="4252"/>
        <w:tab w:val="clear" w:pos="8504"/>
        <w:tab w:val="left" w:pos="2910"/>
      </w:tabs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B529D6" wp14:editId="7412C45D">
              <wp:simplePos x="0" y="0"/>
              <wp:positionH relativeFrom="column">
                <wp:posOffset>154940</wp:posOffset>
              </wp:positionH>
              <wp:positionV relativeFrom="paragraph">
                <wp:posOffset>149225</wp:posOffset>
              </wp:positionV>
              <wp:extent cx="6391275" cy="9525"/>
              <wp:effectExtent l="12065" t="6350" r="698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0E0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.2pt;margin-top:11.75pt;width:503.2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jkHgIAAD4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"/>
          </w:pict>
        </mc:Fallback>
      </mc:AlternateContent>
    </w:r>
    <w:r>
      <w:tab/>
    </w:r>
  </w:p>
  <w:p w14:paraId="2BBA345F" w14:textId="650BC346" w:rsidR="00765E43" w:rsidRPr="00765E43" w:rsidRDefault="0022013C" w:rsidP="00765E4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40" w:lineRule="atLeast"/>
      <w:rPr>
        <w:rFonts w:ascii="Arial" w:hAnsi="Arial" w:cs="Arial"/>
        <w:color w:val="222222"/>
        <w:sz w:val="20"/>
        <w:szCs w:val="20"/>
        <w:lang w:val="es-CL" w:eastAsia="es-CL"/>
      </w:rPr>
    </w:pPr>
    <w:r>
      <w:rPr>
        <w:rFonts w:ascii="Arial" w:hAnsi="Arial" w:cs="Arial"/>
        <w:color w:val="222222"/>
        <w:sz w:val="20"/>
        <w:szCs w:val="20"/>
        <w:lang w:val="en" w:eastAsia="es-CL"/>
      </w:rPr>
      <w:t xml:space="preserve">                                               </w:t>
    </w:r>
    <w:r w:rsidR="00765E43">
      <w:rPr>
        <w:rFonts w:ascii="Arial" w:hAnsi="Arial" w:cs="Arial"/>
        <w:color w:val="222222"/>
        <w:sz w:val="20"/>
        <w:szCs w:val="20"/>
        <w:lang w:val="en" w:eastAsia="es-CL"/>
      </w:rPr>
      <w:t xml:space="preserve"> </w:t>
    </w:r>
    <w:r w:rsidR="00765E43" w:rsidRPr="00765E43">
      <w:rPr>
        <w:rFonts w:ascii="Arial" w:hAnsi="Arial" w:cs="Arial"/>
        <w:color w:val="222222"/>
        <w:sz w:val="20"/>
        <w:szCs w:val="20"/>
        <w:lang w:val="en" w:eastAsia="es-CL"/>
      </w:rPr>
      <w:t>¡you can only succeed if you think you can succeed!</w:t>
    </w:r>
  </w:p>
  <w:p w14:paraId="2177F76E" w14:textId="7A7AE8F1" w:rsidR="00765E43" w:rsidRPr="00765E43" w:rsidRDefault="00765E43" w:rsidP="00765E43">
    <w:pPr>
      <w:shd w:val="clear" w:color="auto" w:fill="F8F9FA"/>
      <w:spacing w:line="390" w:lineRule="atLeast"/>
      <w:rPr>
        <w:rFonts w:ascii="Arial" w:hAnsi="Arial" w:cs="Arial"/>
        <w:i/>
        <w:iCs/>
        <w:color w:val="000000"/>
        <w:sz w:val="18"/>
        <w:szCs w:val="18"/>
        <w:lang w:val="es-CL" w:eastAsia="es-CL"/>
      </w:rPr>
    </w:pPr>
  </w:p>
  <w:p w14:paraId="55D09796" w14:textId="6A830568" w:rsidR="001C16FB" w:rsidRPr="00EE6A3C" w:rsidRDefault="001C16FB" w:rsidP="0017445E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7FC1E" w14:textId="77777777" w:rsidR="00BC619A" w:rsidRDefault="00BC619A" w:rsidP="0017445E">
      <w:r>
        <w:separator/>
      </w:r>
    </w:p>
  </w:footnote>
  <w:footnote w:type="continuationSeparator" w:id="0">
    <w:p w14:paraId="437D558F" w14:textId="77777777" w:rsidR="00BC619A" w:rsidRDefault="00BC619A" w:rsidP="0017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73E76" w14:textId="1650BC8F" w:rsidR="001C16FB" w:rsidRPr="005C3BB1" w:rsidRDefault="001C16FB" w:rsidP="005C3BB1">
    <w:pPr>
      <w:pStyle w:val="Encabezado"/>
      <w:rPr>
        <w:rFonts w:ascii="Arial" w:hAnsi="Arial" w:cs="Arial"/>
        <w:sz w:val="16"/>
        <w:szCs w:val="16"/>
        <w:lang w:val="es-CL"/>
      </w:rPr>
    </w:pPr>
    <w:r w:rsidRPr="005C3BB1">
      <w:rPr>
        <w:rFonts w:ascii="Arial" w:hAnsi="Arial" w:cs="Arial"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13BC8C95" wp14:editId="4369DFA2">
          <wp:simplePos x="0" y="0"/>
          <wp:positionH relativeFrom="margin">
            <wp:align>left</wp:align>
          </wp:positionH>
          <wp:positionV relativeFrom="margin">
            <wp:posOffset>-833560</wp:posOffset>
          </wp:positionV>
          <wp:extent cx="618490" cy="701675"/>
          <wp:effectExtent l="0" t="0" r="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XTO L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21" t="9586" r="19476" b="9370"/>
                  <a:stretch/>
                </pic:blipFill>
                <pic:spPr bwMode="auto">
                  <a:xfrm>
                    <a:off x="0" y="0"/>
                    <a:ext cx="61849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 w:cs="Arial"/>
        <w:sz w:val="16"/>
        <w:szCs w:val="16"/>
        <w:lang w:val="es-CL"/>
      </w:rPr>
      <w:t xml:space="preserve">                                                         </w:t>
    </w:r>
    <w:r w:rsidRPr="005C3BB1">
      <w:rPr>
        <w:rFonts w:ascii="Arial" w:hAnsi="Arial" w:cs="Arial"/>
        <w:sz w:val="16"/>
        <w:szCs w:val="16"/>
        <w:lang w:val="es-CL"/>
      </w:rPr>
      <w:t>CORPORACIÓN MONTE ACONCAGUA</w:t>
    </w:r>
  </w:p>
  <w:p w14:paraId="4D840B1C" w14:textId="60E0ABE9" w:rsidR="001C16FB" w:rsidRPr="005C3BB1" w:rsidRDefault="001C16FB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ab/>
      <w:t xml:space="preserve">                                       </w:t>
    </w:r>
    <w:r w:rsidR="0006169E">
      <w:rPr>
        <w:rFonts w:ascii="Arial" w:hAnsi="Arial" w:cs="Arial"/>
        <w:sz w:val="16"/>
        <w:szCs w:val="16"/>
        <w:lang w:val="es-CL"/>
      </w:rPr>
      <w:t xml:space="preserve"> </w:t>
    </w:r>
    <w:r>
      <w:rPr>
        <w:rFonts w:ascii="Arial" w:hAnsi="Arial" w:cs="Arial"/>
        <w:sz w:val="16"/>
        <w:szCs w:val="16"/>
        <w:lang w:val="es-CL"/>
      </w:rPr>
      <w:t xml:space="preserve"> </w:t>
    </w:r>
    <w:r w:rsidRPr="005C3BB1">
      <w:rPr>
        <w:rFonts w:ascii="Arial" w:hAnsi="Arial" w:cs="Arial"/>
        <w:sz w:val="16"/>
        <w:szCs w:val="16"/>
        <w:lang w:val="es-CL"/>
      </w:rPr>
      <w:t>LICEO PARTICULAR MIXTO MEDIA LOS ANDES</w:t>
    </w:r>
  </w:p>
  <w:p w14:paraId="5DAB0DA2" w14:textId="7EF3CDE7" w:rsidR="001C16FB" w:rsidRPr="005C3BB1" w:rsidRDefault="001C16FB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ab/>
      <w:t xml:space="preserve">                                       </w:t>
    </w:r>
    <w:r w:rsidRPr="005C3BB1">
      <w:rPr>
        <w:rFonts w:ascii="Arial" w:hAnsi="Arial" w:cs="Arial"/>
        <w:sz w:val="16"/>
        <w:szCs w:val="16"/>
        <w:lang w:val="es-CL"/>
      </w:rPr>
      <w:t>MATEMÁTICA</w:t>
    </w:r>
  </w:p>
  <w:p w14:paraId="0636DF3D" w14:textId="0DE0AA59" w:rsidR="001C16FB" w:rsidRPr="005C3BB1" w:rsidRDefault="001C16FB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ab/>
      <w:t xml:space="preserve">                                   </w:t>
    </w:r>
    <w:r w:rsidR="0006169E">
      <w:rPr>
        <w:rFonts w:ascii="Arial" w:hAnsi="Arial" w:cs="Arial"/>
        <w:sz w:val="16"/>
        <w:szCs w:val="16"/>
        <w:lang w:val="es-CL"/>
      </w:rPr>
      <w:t xml:space="preserve"> </w:t>
    </w:r>
    <w:r>
      <w:rPr>
        <w:rFonts w:ascii="Arial" w:hAnsi="Arial" w:cs="Arial"/>
        <w:sz w:val="16"/>
        <w:szCs w:val="16"/>
        <w:lang w:val="es-CL"/>
      </w:rPr>
      <w:t xml:space="preserve"> 2</w:t>
    </w:r>
    <w:r w:rsidR="00D6293B">
      <w:rPr>
        <w:rFonts w:ascii="Arial" w:hAnsi="Arial" w:cs="Arial"/>
        <w:sz w:val="16"/>
        <w:szCs w:val="16"/>
        <w:lang w:val="es-CL"/>
      </w:rPr>
      <w:t>020</w:t>
    </w:r>
  </w:p>
  <w:p w14:paraId="021EE368" w14:textId="77777777" w:rsidR="001C16FB" w:rsidRPr="00F45655" w:rsidRDefault="001C16FB" w:rsidP="00B47284">
    <w:pPr>
      <w:pStyle w:val="Encabezado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2C2A"/>
    <w:multiLevelType w:val="hybridMultilevel"/>
    <w:tmpl w:val="8C7AAB0C"/>
    <w:lvl w:ilvl="0" w:tplc="8F40F0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D3B"/>
    <w:multiLevelType w:val="hybridMultilevel"/>
    <w:tmpl w:val="F8F6858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47AEA"/>
    <w:multiLevelType w:val="hybridMultilevel"/>
    <w:tmpl w:val="44468586"/>
    <w:lvl w:ilvl="0" w:tplc="EDA689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10C"/>
    <w:multiLevelType w:val="hybridMultilevel"/>
    <w:tmpl w:val="4578A1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71F0"/>
    <w:multiLevelType w:val="hybridMultilevel"/>
    <w:tmpl w:val="A508A73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27A6C"/>
    <w:multiLevelType w:val="hybridMultilevel"/>
    <w:tmpl w:val="65863880"/>
    <w:lvl w:ilvl="0" w:tplc="EB968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4411"/>
    <w:multiLevelType w:val="hybridMultilevel"/>
    <w:tmpl w:val="DBEA42C6"/>
    <w:lvl w:ilvl="0" w:tplc="166CAA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07094B"/>
    <w:multiLevelType w:val="hybridMultilevel"/>
    <w:tmpl w:val="3ACAC8F6"/>
    <w:lvl w:ilvl="0" w:tplc="1170395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29E"/>
    <w:multiLevelType w:val="hybridMultilevel"/>
    <w:tmpl w:val="60C24FF6"/>
    <w:lvl w:ilvl="0" w:tplc="7C36C9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568CB"/>
    <w:multiLevelType w:val="hybridMultilevel"/>
    <w:tmpl w:val="F0326D88"/>
    <w:lvl w:ilvl="0" w:tplc="92CE81D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73A32"/>
    <w:multiLevelType w:val="hybridMultilevel"/>
    <w:tmpl w:val="A290032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B5172"/>
    <w:multiLevelType w:val="hybridMultilevel"/>
    <w:tmpl w:val="2B8E5A84"/>
    <w:lvl w:ilvl="0" w:tplc="FD429A8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E629A"/>
    <w:multiLevelType w:val="hybridMultilevel"/>
    <w:tmpl w:val="5D201384"/>
    <w:lvl w:ilvl="0" w:tplc="F67CAA6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C01A4"/>
    <w:multiLevelType w:val="hybridMultilevel"/>
    <w:tmpl w:val="267CEF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712D4"/>
    <w:multiLevelType w:val="hybridMultilevel"/>
    <w:tmpl w:val="70B09722"/>
    <w:lvl w:ilvl="0" w:tplc="A08832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D0753"/>
    <w:multiLevelType w:val="hybridMultilevel"/>
    <w:tmpl w:val="BB541828"/>
    <w:lvl w:ilvl="0" w:tplc="0F78EAD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E2E7C"/>
    <w:multiLevelType w:val="hybridMultilevel"/>
    <w:tmpl w:val="1952AECE"/>
    <w:lvl w:ilvl="0" w:tplc="D9F077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05052"/>
    <w:multiLevelType w:val="hybridMultilevel"/>
    <w:tmpl w:val="2F6E1FD6"/>
    <w:lvl w:ilvl="0" w:tplc="BE3EEF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A65AD"/>
    <w:multiLevelType w:val="hybridMultilevel"/>
    <w:tmpl w:val="9F4EE074"/>
    <w:lvl w:ilvl="0" w:tplc="34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E683E90"/>
    <w:multiLevelType w:val="hybridMultilevel"/>
    <w:tmpl w:val="F49A722A"/>
    <w:lvl w:ilvl="0" w:tplc="48CE563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A5D"/>
    <w:multiLevelType w:val="hybridMultilevel"/>
    <w:tmpl w:val="0004F052"/>
    <w:lvl w:ilvl="0" w:tplc="A9464B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87F40"/>
    <w:multiLevelType w:val="hybridMultilevel"/>
    <w:tmpl w:val="F89ACC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942749"/>
    <w:multiLevelType w:val="hybridMultilevel"/>
    <w:tmpl w:val="15D04E40"/>
    <w:lvl w:ilvl="0" w:tplc="4FFA84B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603B90"/>
    <w:multiLevelType w:val="hybridMultilevel"/>
    <w:tmpl w:val="C32AA50C"/>
    <w:lvl w:ilvl="0" w:tplc="29E234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B1A"/>
    <w:multiLevelType w:val="hybridMultilevel"/>
    <w:tmpl w:val="365A81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8"/>
  </w:num>
  <w:num w:numId="4">
    <w:abstractNumId w:val="3"/>
  </w:num>
  <w:num w:numId="5">
    <w:abstractNumId w:val="2"/>
  </w:num>
  <w:num w:numId="6">
    <w:abstractNumId w:val="16"/>
  </w:num>
  <w:num w:numId="7">
    <w:abstractNumId w:val="17"/>
  </w:num>
  <w:num w:numId="8">
    <w:abstractNumId w:val="9"/>
  </w:num>
  <w:num w:numId="9">
    <w:abstractNumId w:val="15"/>
  </w:num>
  <w:num w:numId="10">
    <w:abstractNumId w:val="12"/>
  </w:num>
  <w:num w:numId="11">
    <w:abstractNumId w:val="4"/>
  </w:num>
  <w:num w:numId="12">
    <w:abstractNumId w:val="7"/>
  </w:num>
  <w:num w:numId="13">
    <w:abstractNumId w:val="8"/>
  </w:num>
  <w:num w:numId="14">
    <w:abstractNumId w:val="13"/>
  </w:num>
  <w:num w:numId="15">
    <w:abstractNumId w:val="19"/>
  </w:num>
  <w:num w:numId="16">
    <w:abstractNumId w:val="24"/>
  </w:num>
  <w:num w:numId="17">
    <w:abstractNumId w:val="0"/>
  </w:num>
  <w:num w:numId="18">
    <w:abstractNumId w:val="20"/>
  </w:num>
  <w:num w:numId="19">
    <w:abstractNumId w:val="14"/>
  </w:num>
  <w:num w:numId="20">
    <w:abstractNumId w:val="10"/>
  </w:num>
  <w:num w:numId="21">
    <w:abstractNumId w:val="6"/>
  </w:num>
  <w:num w:numId="22">
    <w:abstractNumId w:val="1"/>
  </w:num>
  <w:num w:numId="23">
    <w:abstractNumId w:val="5"/>
  </w:num>
  <w:num w:numId="24">
    <w:abstractNumId w:val="22"/>
  </w:num>
  <w:num w:numId="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70"/>
    <w:rsid w:val="00001AAC"/>
    <w:rsid w:val="00004896"/>
    <w:rsid w:val="00016808"/>
    <w:rsid w:val="00026DDB"/>
    <w:rsid w:val="000348AC"/>
    <w:rsid w:val="00046AF0"/>
    <w:rsid w:val="0006169E"/>
    <w:rsid w:val="00070C29"/>
    <w:rsid w:val="00074EAB"/>
    <w:rsid w:val="00075B12"/>
    <w:rsid w:val="000B5B7C"/>
    <w:rsid w:val="000E3412"/>
    <w:rsid w:val="000E5EE9"/>
    <w:rsid w:val="000E6FC2"/>
    <w:rsid w:val="000E731D"/>
    <w:rsid w:val="000F00B7"/>
    <w:rsid w:val="000F44B2"/>
    <w:rsid w:val="00111386"/>
    <w:rsid w:val="00150FAF"/>
    <w:rsid w:val="001618F7"/>
    <w:rsid w:val="00164BB5"/>
    <w:rsid w:val="0016726B"/>
    <w:rsid w:val="0017445E"/>
    <w:rsid w:val="00180E01"/>
    <w:rsid w:val="00192576"/>
    <w:rsid w:val="001C16FB"/>
    <w:rsid w:val="001C19D5"/>
    <w:rsid w:val="001C1C6F"/>
    <w:rsid w:val="001C45E5"/>
    <w:rsid w:val="001D1202"/>
    <w:rsid w:val="001D1DFA"/>
    <w:rsid w:val="001D30C6"/>
    <w:rsid w:val="001D4810"/>
    <w:rsid w:val="001D4814"/>
    <w:rsid w:val="002014AE"/>
    <w:rsid w:val="0022013C"/>
    <w:rsid w:val="00225FE7"/>
    <w:rsid w:val="00227C0B"/>
    <w:rsid w:val="0023539D"/>
    <w:rsid w:val="002365F3"/>
    <w:rsid w:val="002435FA"/>
    <w:rsid w:val="002452BE"/>
    <w:rsid w:val="00245E61"/>
    <w:rsid w:val="00245FC4"/>
    <w:rsid w:val="00254FB4"/>
    <w:rsid w:val="00256F70"/>
    <w:rsid w:val="00270CEA"/>
    <w:rsid w:val="002742BD"/>
    <w:rsid w:val="00280024"/>
    <w:rsid w:val="00287893"/>
    <w:rsid w:val="0029627B"/>
    <w:rsid w:val="002B2538"/>
    <w:rsid w:val="002C46D1"/>
    <w:rsid w:val="002E4D5E"/>
    <w:rsid w:val="002F1DA9"/>
    <w:rsid w:val="00301FDD"/>
    <w:rsid w:val="00304A4E"/>
    <w:rsid w:val="00314FA8"/>
    <w:rsid w:val="00320387"/>
    <w:rsid w:val="00320470"/>
    <w:rsid w:val="003230D3"/>
    <w:rsid w:val="00327CD9"/>
    <w:rsid w:val="0034014B"/>
    <w:rsid w:val="0034184A"/>
    <w:rsid w:val="00342E68"/>
    <w:rsid w:val="00366308"/>
    <w:rsid w:val="00370BC2"/>
    <w:rsid w:val="00371545"/>
    <w:rsid w:val="00373373"/>
    <w:rsid w:val="00376123"/>
    <w:rsid w:val="003A7725"/>
    <w:rsid w:val="003D7161"/>
    <w:rsid w:val="003E0CB4"/>
    <w:rsid w:val="003E3BA2"/>
    <w:rsid w:val="003E6301"/>
    <w:rsid w:val="003F4C36"/>
    <w:rsid w:val="003F629F"/>
    <w:rsid w:val="003F6BB9"/>
    <w:rsid w:val="00403396"/>
    <w:rsid w:val="00412E5B"/>
    <w:rsid w:val="0042261B"/>
    <w:rsid w:val="004318B8"/>
    <w:rsid w:val="004344BE"/>
    <w:rsid w:val="00454F89"/>
    <w:rsid w:val="004574DB"/>
    <w:rsid w:val="00462A62"/>
    <w:rsid w:val="004659E8"/>
    <w:rsid w:val="00473807"/>
    <w:rsid w:val="00476A08"/>
    <w:rsid w:val="00481D5D"/>
    <w:rsid w:val="00486B12"/>
    <w:rsid w:val="00495425"/>
    <w:rsid w:val="004A1B3A"/>
    <w:rsid w:val="004B026A"/>
    <w:rsid w:val="004B60A3"/>
    <w:rsid w:val="004B6ED5"/>
    <w:rsid w:val="004D0C71"/>
    <w:rsid w:val="004D2A6A"/>
    <w:rsid w:val="004E63BD"/>
    <w:rsid w:val="004E72C3"/>
    <w:rsid w:val="004F258F"/>
    <w:rsid w:val="005040B1"/>
    <w:rsid w:val="00507268"/>
    <w:rsid w:val="00522522"/>
    <w:rsid w:val="0052362E"/>
    <w:rsid w:val="00531B3A"/>
    <w:rsid w:val="005374FA"/>
    <w:rsid w:val="00537992"/>
    <w:rsid w:val="00553910"/>
    <w:rsid w:val="00554E1B"/>
    <w:rsid w:val="005661A8"/>
    <w:rsid w:val="0057685D"/>
    <w:rsid w:val="005807B1"/>
    <w:rsid w:val="005815D9"/>
    <w:rsid w:val="00585FDB"/>
    <w:rsid w:val="00590586"/>
    <w:rsid w:val="005977AD"/>
    <w:rsid w:val="005C3BB1"/>
    <w:rsid w:val="005C4DB1"/>
    <w:rsid w:val="005D0224"/>
    <w:rsid w:val="005D4302"/>
    <w:rsid w:val="005D590F"/>
    <w:rsid w:val="005E1D18"/>
    <w:rsid w:val="005F1D8E"/>
    <w:rsid w:val="005F4401"/>
    <w:rsid w:val="00604CA3"/>
    <w:rsid w:val="00611220"/>
    <w:rsid w:val="006200AC"/>
    <w:rsid w:val="006230CB"/>
    <w:rsid w:val="006237E5"/>
    <w:rsid w:val="006264CA"/>
    <w:rsid w:val="00630A6D"/>
    <w:rsid w:val="00640C55"/>
    <w:rsid w:val="00646CAF"/>
    <w:rsid w:val="00655753"/>
    <w:rsid w:val="006657D7"/>
    <w:rsid w:val="006675E1"/>
    <w:rsid w:val="006812A5"/>
    <w:rsid w:val="006A0590"/>
    <w:rsid w:val="006A1BCF"/>
    <w:rsid w:val="006A2FFC"/>
    <w:rsid w:val="006B1449"/>
    <w:rsid w:val="006C1F11"/>
    <w:rsid w:val="006D1374"/>
    <w:rsid w:val="006D38F6"/>
    <w:rsid w:val="006E0303"/>
    <w:rsid w:val="006E2EEE"/>
    <w:rsid w:val="006F5937"/>
    <w:rsid w:val="006F6255"/>
    <w:rsid w:val="006F6D95"/>
    <w:rsid w:val="00702104"/>
    <w:rsid w:val="00710683"/>
    <w:rsid w:val="00713191"/>
    <w:rsid w:val="00715F63"/>
    <w:rsid w:val="00720821"/>
    <w:rsid w:val="0072438D"/>
    <w:rsid w:val="007257D1"/>
    <w:rsid w:val="0073094B"/>
    <w:rsid w:val="007320D3"/>
    <w:rsid w:val="007349CA"/>
    <w:rsid w:val="007412D3"/>
    <w:rsid w:val="007435DC"/>
    <w:rsid w:val="0074782D"/>
    <w:rsid w:val="0076347E"/>
    <w:rsid w:val="00765E43"/>
    <w:rsid w:val="007663AC"/>
    <w:rsid w:val="00781933"/>
    <w:rsid w:val="00796E7C"/>
    <w:rsid w:val="007A3911"/>
    <w:rsid w:val="007A72F5"/>
    <w:rsid w:val="007A7CEB"/>
    <w:rsid w:val="007B4641"/>
    <w:rsid w:val="007D5551"/>
    <w:rsid w:val="007E0C73"/>
    <w:rsid w:val="007E501F"/>
    <w:rsid w:val="007F78C0"/>
    <w:rsid w:val="008002C2"/>
    <w:rsid w:val="008014EA"/>
    <w:rsid w:val="0080199C"/>
    <w:rsid w:val="00807954"/>
    <w:rsid w:val="00811993"/>
    <w:rsid w:val="00814D06"/>
    <w:rsid w:val="00814D12"/>
    <w:rsid w:val="00822258"/>
    <w:rsid w:val="0082723C"/>
    <w:rsid w:val="00840D3A"/>
    <w:rsid w:val="00840F3B"/>
    <w:rsid w:val="00852033"/>
    <w:rsid w:val="00862728"/>
    <w:rsid w:val="00871018"/>
    <w:rsid w:val="008720FF"/>
    <w:rsid w:val="0087467A"/>
    <w:rsid w:val="00875E45"/>
    <w:rsid w:val="00882907"/>
    <w:rsid w:val="00896783"/>
    <w:rsid w:val="008D6E3C"/>
    <w:rsid w:val="008E1661"/>
    <w:rsid w:val="008E56F3"/>
    <w:rsid w:val="009010F9"/>
    <w:rsid w:val="0090268F"/>
    <w:rsid w:val="009133DB"/>
    <w:rsid w:val="00922197"/>
    <w:rsid w:val="009262F0"/>
    <w:rsid w:val="00940724"/>
    <w:rsid w:val="009458E2"/>
    <w:rsid w:val="00950F82"/>
    <w:rsid w:val="009579C7"/>
    <w:rsid w:val="00976088"/>
    <w:rsid w:val="0098474E"/>
    <w:rsid w:val="00985AC8"/>
    <w:rsid w:val="00991041"/>
    <w:rsid w:val="0099210B"/>
    <w:rsid w:val="009A64A5"/>
    <w:rsid w:val="009B5CCB"/>
    <w:rsid w:val="009C1539"/>
    <w:rsid w:val="009C2F37"/>
    <w:rsid w:val="009C3041"/>
    <w:rsid w:val="009D231D"/>
    <w:rsid w:val="009D2712"/>
    <w:rsid w:val="009E378C"/>
    <w:rsid w:val="009F2A20"/>
    <w:rsid w:val="009F758A"/>
    <w:rsid w:val="00A117A4"/>
    <w:rsid w:val="00A160A6"/>
    <w:rsid w:val="00A21C53"/>
    <w:rsid w:val="00A25E2C"/>
    <w:rsid w:val="00A35222"/>
    <w:rsid w:val="00A37AEC"/>
    <w:rsid w:val="00A71954"/>
    <w:rsid w:val="00A7533F"/>
    <w:rsid w:val="00A8020F"/>
    <w:rsid w:val="00A86546"/>
    <w:rsid w:val="00A90A01"/>
    <w:rsid w:val="00A9135B"/>
    <w:rsid w:val="00A91ADB"/>
    <w:rsid w:val="00AA045B"/>
    <w:rsid w:val="00AB3C67"/>
    <w:rsid w:val="00AB3E65"/>
    <w:rsid w:val="00AC140F"/>
    <w:rsid w:val="00AE19AF"/>
    <w:rsid w:val="00AF5EEC"/>
    <w:rsid w:val="00B05A36"/>
    <w:rsid w:val="00B06EDC"/>
    <w:rsid w:val="00B079B4"/>
    <w:rsid w:val="00B12414"/>
    <w:rsid w:val="00B12E35"/>
    <w:rsid w:val="00B133EC"/>
    <w:rsid w:val="00B16F85"/>
    <w:rsid w:val="00B17402"/>
    <w:rsid w:val="00B17D2E"/>
    <w:rsid w:val="00B435F8"/>
    <w:rsid w:val="00B47284"/>
    <w:rsid w:val="00B55FF5"/>
    <w:rsid w:val="00B6515C"/>
    <w:rsid w:val="00B7326D"/>
    <w:rsid w:val="00B74D8E"/>
    <w:rsid w:val="00B75CD7"/>
    <w:rsid w:val="00B8240C"/>
    <w:rsid w:val="00B87656"/>
    <w:rsid w:val="00BA1F29"/>
    <w:rsid w:val="00BB029F"/>
    <w:rsid w:val="00BB2EC7"/>
    <w:rsid w:val="00BC481B"/>
    <w:rsid w:val="00BC619A"/>
    <w:rsid w:val="00BC6C6B"/>
    <w:rsid w:val="00BC7D4F"/>
    <w:rsid w:val="00BF533D"/>
    <w:rsid w:val="00C05C2D"/>
    <w:rsid w:val="00C1030C"/>
    <w:rsid w:val="00C2515B"/>
    <w:rsid w:val="00C41FA1"/>
    <w:rsid w:val="00C4270F"/>
    <w:rsid w:val="00C51D97"/>
    <w:rsid w:val="00C54203"/>
    <w:rsid w:val="00C659A4"/>
    <w:rsid w:val="00C66C2B"/>
    <w:rsid w:val="00C73CBB"/>
    <w:rsid w:val="00C73D30"/>
    <w:rsid w:val="00C73EC9"/>
    <w:rsid w:val="00C80666"/>
    <w:rsid w:val="00C83089"/>
    <w:rsid w:val="00C86C1D"/>
    <w:rsid w:val="00C94063"/>
    <w:rsid w:val="00C94B45"/>
    <w:rsid w:val="00C97559"/>
    <w:rsid w:val="00CA0B3C"/>
    <w:rsid w:val="00CA4B1B"/>
    <w:rsid w:val="00CA53AA"/>
    <w:rsid w:val="00CA6355"/>
    <w:rsid w:val="00CC0B20"/>
    <w:rsid w:val="00CC2442"/>
    <w:rsid w:val="00CC4D06"/>
    <w:rsid w:val="00CC6B86"/>
    <w:rsid w:val="00CD431C"/>
    <w:rsid w:val="00CE011E"/>
    <w:rsid w:val="00CE16A2"/>
    <w:rsid w:val="00CE33CB"/>
    <w:rsid w:val="00CE4A81"/>
    <w:rsid w:val="00CE684E"/>
    <w:rsid w:val="00CF12D6"/>
    <w:rsid w:val="00CF68F3"/>
    <w:rsid w:val="00CF728C"/>
    <w:rsid w:val="00D01910"/>
    <w:rsid w:val="00D15D55"/>
    <w:rsid w:val="00D20BC8"/>
    <w:rsid w:val="00D239A9"/>
    <w:rsid w:val="00D30E5D"/>
    <w:rsid w:val="00D406A7"/>
    <w:rsid w:val="00D5252E"/>
    <w:rsid w:val="00D56257"/>
    <w:rsid w:val="00D62427"/>
    <w:rsid w:val="00D6293B"/>
    <w:rsid w:val="00D64FAF"/>
    <w:rsid w:val="00D650EE"/>
    <w:rsid w:val="00D85267"/>
    <w:rsid w:val="00D86275"/>
    <w:rsid w:val="00D87D16"/>
    <w:rsid w:val="00D93657"/>
    <w:rsid w:val="00D93CDF"/>
    <w:rsid w:val="00DA4C04"/>
    <w:rsid w:val="00DB683A"/>
    <w:rsid w:val="00DC4918"/>
    <w:rsid w:val="00DC605D"/>
    <w:rsid w:val="00DC7EAD"/>
    <w:rsid w:val="00DE063C"/>
    <w:rsid w:val="00DE0BA1"/>
    <w:rsid w:val="00DE74B6"/>
    <w:rsid w:val="00DF6D16"/>
    <w:rsid w:val="00E05C29"/>
    <w:rsid w:val="00E150A3"/>
    <w:rsid w:val="00E22CB2"/>
    <w:rsid w:val="00E24982"/>
    <w:rsid w:val="00E26069"/>
    <w:rsid w:val="00E36E39"/>
    <w:rsid w:val="00E41029"/>
    <w:rsid w:val="00E470C6"/>
    <w:rsid w:val="00E60169"/>
    <w:rsid w:val="00E631C0"/>
    <w:rsid w:val="00E77E41"/>
    <w:rsid w:val="00E810ED"/>
    <w:rsid w:val="00E82B91"/>
    <w:rsid w:val="00E86E2E"/>
    <w:rsid w:val="00E87DB8"/>
    <w:rsid w:val="00E902F4"/>
    <w:rsid w:val="00E95360"/>
    <w:rsid w:val="00E97855"/>
    <w:rsid w:val="00E97ABF"/>
    <w:rsid w:val="00EA601C"/>
    <w:rsid w:val="00EB0A0A"/>
    <w:rsid w:val="00EB3905"/>
    <w:rsid w:val="00EB7567"/>
    <w:rsid w:val="00ED64D9"/>
    <w:rsid w:val="00ED79D5"/>
    <w:rsid w:val="00EE3268"/>
    <w:rsid w:val="00EE6A3C"/>
    <w:rsid w:val="00EF0E19"/>
    <w:rsid w:val="00F04C1E"/>
    <w:rsid w:val="00F131AE"/>
    <w:rsid w:val="00F40E3E"/>
    <w:rsid w:val="00F41677"/>
    <w:rsid w:val="00F43AD8"/>
    <w:rsid w:val="00F4415E"/>
    <w:rsid w:val="00F45655"/>
    <w:rsid w:val="00F51906"/>
    <w:rsid w:val="00F55F98"/>
    <w:rsid w:val="00F606DD"/>
    <w:rsid w:val="00F71D50"/>
    <w:rsid w:val="00F73BE9"/>
    <w:rsid w:val="00F73C2D"/>
    <w:rsid w:val="00F82328"/>
    <w:rsid w:val="00F87567"/>
    <w:rsid w:val="00F9033A"/>
    <w:rsid w:val="00FA08A4"/>
    <w:rsid w:val="00FA0D43"/>
    <w:rsid w:val="00FB09D7"/>
    <w:rsid w:val="00FB56D9"/>
    <w:rsid w:val="00FC09AA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DE6C3"/>
  <w15:docId w15:val="{74EB33D4-1D3A-49E0-85FE-01274973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49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56F70"/>
    <w:rPr>
      <w:sz w:val="22"/>
      <w:szCs w:val="22"/>
      <w:lang w:val="es-ES_tradnl" w:eastAsia="en-US"/>
    </w:rPr>
  </w:style>
  <w:style w:type="paragraph" w:styleId="Encabezado">
    <w:name w:val="header"/>
    <w:basedOn w:val="Normal"/>
    <w:link w:val="EncabezadoCar"/>
    <w:unhideWhenUsed/>
    <w:rsid w:val="001744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445E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7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7445E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7445E"/>
    <w:rPr>
      <w:rFonts w:ascii="Tahoma" w:eastAsia="Times New Roman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rsid w:val="0017445E"/>
    <w:rPr>
      <w:sz w:val="22"/>
      <w:szCs w:val="22"/>
      <w:lang w:val="es-ES_tradnl" w:eastAsia="en-US" w:bidi="ar-SA"/>
    </w:rPr>
  </w:style>
  <w:style w:type="table" w:styleId="Tablaconcuadrcula">
    <w:name w:val="Table Grid"/>
    <w:basedOn w:val="Tablanormal"/>
    <w:rsid w:val="004E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6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customStyle="1" w:styleId="Default">
    <w:name w:val="Default"/>
    <w:rsid w:val="009C30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gapspan">
    <w:name w:val="gapspan"/>
    <w:basedOn w:val="Fuentedeprrafopredeter"/>
    <w:rsid w:val="00531B3A"/>
    <w:rPr>
      <w:b/>
      <w:bCs/>
      <w:color w:val="F4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6B12"/>
    <w:pPr>
      <w:spacing w:before="100" w:beforeAutospacing="1" w:after="100" w:afterAutospacing="1"/>
    </w:pPr>
    <w:rPr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73094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C6B8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2197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E4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4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220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503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bacache@liceomixto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58FC-C725-4BA1-B140-275B63E5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Student  Name :</vt:lpstr>
    </vt:vector>
  </TitlesOfParts>
  <Company>Hewlett-Packard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 Name :</dc:title>
  <dc:creator>WinuE</dc:creator>
  <cp:lastModifiedBy>Catalina Ramírez Albornoz</cp:lastModifiedBy>
  <cp:revision>12</cp:revision>
  <cp:lastPrinted>2020-03-17T18:35:00Z</cp:lastPrinted>
  <dcterms:created xsi:type="dcterms:W3CDTF">2020-03-16T16:31:00Z</dcterms:created>
  <dcterms:modified xsi:type="dcterms:W3CDTF">2020-03-17T18:35:00Z</dcterms:modified>
</cp:coreProperties>
</file>