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Guía Evaluada Coef. 1: NOMENCLATURA INORGANICA, COMPOSICION PORCENTUAL Y FORMULA EMPIRICA Y MOLECULAR</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Módulos:7-8-9-10-12</w:t>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auto" w:val="clear"/>
            <w:vAlign w:val="center"/>
          </w:tcPr>
          <w:p w:rsidR="00000000" w:rsidDel="00000000" w:rsidP="00000000" w:rsidRDefault="00000000" w:rsidRPr="00000000" w14:paraId="00000003">
            <w:pPr>
              <w:tabs>
                <w:tab w:val="left" w:pos="3315"/>
                <w:tab w:val="left" w:pos="3585"/>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4">
            <w:pPr>
              <w:tabs>
                <w:tab w:val="left" w:pos="3315"/>
                <w:tab w:val="left" w:pos="3585"/>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NAME:</w:t>
            </w:r>
            <w:r w:rsidDel="00000000" w:rsidR="00000000" w:rsidRPr="00000000">
              <w:rPr>
                <w:rFonts w:ascii="Arial" w:cs="Arial" w:eastAsia="Arial" w:hAnsi="Arial"/>
                <w:sz w:val="18"/>
                <w:szCs w:val="18"/>
                <w:rtl w:val="0"/>
              </w:rPr>
              <w:t xml:space="preserve"> _______________________________________________  </w:t>
            </w:r>
            <w:r w:rsidDel="00000000" w:rsidR="00000000" w:rsidRPr="00000000">
              <w:rPr>
                <w:rFonts w:ascii="Arial" w:cs="Arial" w:eastAsia="Arial" w:hAnsi="Arial"/>
                <w:b w:val="1"/>
                <w:sz w:val="18"/>
                <w:szCs w:val="18"/>
                <w:rtl w:val="0"/>
              </w:rPr>
              <w:t xml:space="preserve">GRADE:</w:t>
            </w:r>
            <w:r w:rsidDel="00000000" w:rsidR="00000000" w:rsidRPr="00000000">
              <w:rPr>
                <w:rFonts w:ascii="Arial" w:cs="Arial" w:eastAsia="Arial" w:hAnsi="Arial"/>
                <w:sz w:val="18"/>
                <w:szCs w:val="18"/>
                <w:rtl w:val="0"/>
              </w:rPr>
              <w:t xml:space="preserve">  ___   </w:t>
            </w:r>
            <w:r w:rsidDel="00000000" w:rsidR="00000000" w:rsidRPr="00000000">
              <w:rPr>
                <w:rFonts w:ascii="Arial" w:cs="Arial" w:eastAsia="Arial" w:hAnsi="Arial"/>
                <w:b w:val="1"/>
                <w:sz w:val="18"/>
                <w:szCs w:val="18"/>
                <w:rtl w:val="0"/>
              </w:rPr>
              <w:t xml:space="preserve">DATE:</w:t>
            </w:r>
            <w:r w:rsidDel="00000000" w:rsidR="00000000" w:rsidRPr="00000000">
              <w:rPr>
                <w:rFonts w:ascii="Arial" w:cs="Arial" w:eastAsia="Arial" w:hAnsi="Arial"/>
                <w:sz w:val="18"/>
                <w:szCs w:val="18"/>
                <w:rtl w:val="0"/>
              </w:rPr>
              <w:t xml:space="preserve"> ______________</w:t>
            </w:r>
          </w:p>
          <w:p w:rsidR="00000000" w:rsidDel="00000000" w:rsidP="00000000" w:rsidRDefault="00000000" w:rsidRPr="00000000" w14:paraId="00000005">
            <w:pPr>
              <w:tabs>
                <w:tab w:val="left" w:pos="3315"/>
                <w:tab w:val="left" w:pos="3585"/>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tabs>
                <w:tab w:val="left" w:pos="3315"/>
                <w:tab w:val="left" w:pos="3585"/>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 SCORE:</w:t>
            </w:r>
            <w:r w:rsidDel="00000000" w:rsidR="00000000" w:rsidRPr="00000000">
              <w:rPr>
                <w:rFonts w:ascii="Arial" w:cs="Arial" w:eastAsia="Arial" w:hAnsi="Arial"/>
                <w:sz w:val="18"/>
                <w:szCs w:val="18"/>
                <w:rtl w:val="0"/>
              </w:rPr>
              <w:t xml:space="preserve"> 64 POINTS                     </w:t>
            </w:r>
            <w:r w:rsidDel="00000000" w:rsidR="00000000" w:rsidRPr="00000000">
              <w:rPr>
                <w:rFonts w:ascii="Arial" w:cs="Arial" w:eastAsia="Arial" w:hAnsi="Arial"/>
                <w:b w:val="1"/>
                <w:sz w:val="18"/>
                <w:szCs w:val="18"/>
                <w:rtl w:val="0"/>
              </w:rPr>
              <w:t xml:space="preserve">STUDENT SCORE:</w:t>
            </w:r>
            <w:r w:rsidDel="00000000" w:rsidR="00000000" w:rsidRPr="00000000">
              <w:rPr>
                <w:rFonts w:ascii="Arial" w:cs="Arial" w:eastAsia="Arial" w:hAnsi="Arial"/>
                <w:sz w:val="18"/>
                <w:szCs w:val="18"/>
                <w:rtl w:val="0"/>
              </w:rPr>
              <w:t xml:space="preserve"> ____ L.</w:t>
            </w:r>
            <w:r w:rsidDel="00000000" w:rsidR="00000000" w:rsidRPr="00000000">
              <w:rPr>
                <w:rFonts w:ascii="Arial" w:cs="Arial" w:eastAsia="Arial" w:hAnsi="Arial"/>
                <w:b w:val="1"/>
                <w:sz w:val="18"/>
                <w:szCs w:val="18"/>
                <w:rtl w:val="0"/>
              </w:rPr>
              <w:t xml:space="preserve"> ACHIEVEMENT:</w:t>
            </w:r>
            <w:r w:rsidDel="00000000" w:rsidR="00000000" w:rsidRPr="00000000">
              <w:rPr>
                <w:rFonts w:ascii="Arial" w:cs="Arial" w:eastAsia="Arial" w:hAnsi="Arial"/>
                <w:sz w:val="18"/>
                <w:szCs w:val="18"/>
                <w:rtl w:val="0"/>
              </w:rPr>
              <w:t xml:space="preserve"> 60 % </w:t>
            </w:r>
            <w:r w:rsidDel="00000000" w:rsidR="00000000" w:rsidRPr="00000000">
              <w:rPr>
                <w:rFonts w:ascii="Arial" w:cs="Arial" w:eastAsia="Arial" w:hAnsi="Arial"/>
                <w:b w:val="1"/>
                <w:sz w:val="18"/>
                <w:szCs w:val="18"/>
                <w:rtl w:val="0"/>
              </w:rPr>
              <w:t xml:space="preserve">GRADE: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101600</wp:posOffset>
                      </wp:positionV>
                      <wp:extent cx="571500" cy="619125"/>
                      <wp:effectExtent b="0" l="0" r="0" t="0"/>
                      <wp:wrapNone/>
                      <wp:docPr id="7" name=""/>
                      <a:graphic>
                        <a:graphicData uri="http://schemas.microsoft.com/office/word/2010/wordprocessingShape">
                          <wps:wsp>
                            <wps:cNvSpPr/>
                            <wps:cNvPr id="2" name="Shape 2"/>
                            <wps:spPr>
                              <a:xfrm>
                                <a:off x="5065013" y="3475200"/>
                                <a:ext cx="561975" cy="609600"/>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101600</wp:posOffset>
                      </wp:positionV>
                      <wp:extent cx="571500" cy="619125"/>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1500" cy="619125"/>
                              </a:xfrm>
                              <a:prstGeom prst="rect"/>
                              <a:ln/>
                            </pic:spPr>
                          </pic:pic>
                        </a:graphicData>
                      </a:graphic>
                    </wp:anchor>
                  </w:drawing>
                </mc:Fallback>
              </mc:AlternateContent>
            </w:r>
          </w:p>
          <w:p w:rsidR="00000000" w:rsidDel="00000000" w:rsidP="00000000" w:rsidRDefault="00000000" w:rsidRPr="00000000" w14:paraId="00000007">
            <w:pPr>
              <w:tabs>
                <w:tab w:val="left" w:pos="3315"/>
                <w:tab w:val="left" w:pos="3585"/>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8">
            <w:pPr>
              <w:tabs>
                <w:tab w:val="left" w:pos="3315"/>
                <w:tab w:val="left" w:pos="3585"/>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WEIGHING: 20%</w:t>
            </w:r>
          </w:p>
          <w:p w:rsidR="00000000" w:rsidDel="00000000" w:rsidP="00000000" w:rsidRDefault="00000000" w:rsidRPr="00000000" w14:paraId="00000009">
            <w:pPr>
              <w:tabs>
                <w:tab w:val="left" w:pos="3315"/>
                <w:tab w:val="left" w:pos="3585"/>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A">
            <w:pPr>
              <w:tabs>
                <w:tab w:val="left" w:pos="3315"/>
                <w:tab w:val="left" w:pos="3585"/>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DUE DATE: 19-03-2020                              MAIL: </w:t>
            </w:r>
            <w:hyperlink r:id="rId8">
              <w:r w:rsidDel="00000000" w:rsidR="00000000" w:rsidRPr="00000000">
                <w:rPr>
                  <w:rFonts w:ascii="Arial" w:cs="Arial" w:eastAsia="Arial" w:hAnsi="Arial"/>
                  <w:b w:val="1"/>
                  <w:color w:val="0000ff"/>
                  <w:sz w:val="18"/>
                  <w:szCs w:val="18"/>
                  <w:u w:val="single"/>
                  <w:rtl w:val="0"/>
                </w:rPr>
                <w:t xml:space="preserve">mmaldonadom@liceomixto.cl</w:t>
              </w:r>
            </w:hyperlink>
            <w:r w:rsidDel="00000000" w:rsidR="00000000" w:rsidRPr="00000000">
              <w:rPr>
                <w:rtl w:val="0"/>
              </w:rPr>
            </w:r>
          </w:p>
          <w:p w:rsidR="00000000" w:rsidDel="00000000" w:rsidP="00000000" w:rsidRDefault="00000000" w:rsidRPr="00000000" w14:paraId="0000000B">
            <w:pPr>
              <w:tabs>
                <w:tab w:val="left" w:pos="3315"/>
                <w:tab w:val="left" w:pos="3585"/>
              </w:tabs>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C">
            <w:pPr>
              <w:tabs>
                <w:tab w:val="left" w:pos="3315"/>
                <w:tab w:val="left" w:pos="3585"/>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NAME OF THE TEACHER: MARIA JOSE MALDONADO</w:t>
            </w:r>
            <w:r w:rsidDel="00000000" w:rsidR="00000000" w:rsidRPr="00000000">
              <w:rPr>
                <w:rtl w:val="0"/>
              </w:rPr>
            </w:r>
          </w:p>
          <w:p w:rsidR="00000000" w:rsidDel="00000000" w:rsidP="00000000" w:rsidRDefault="00000000" w:rsidRPr="00000000" w14:paraId="0000000D">
            <w:pPr>
              <w:tabs>
                <w:tab w:val="left" w:pos="3315"/>
                <w:tab w:val="left" w:pos="3585"/>
              </w:tabs>
              <w:jc w:val="both"/>
              <w:rPr>
                <w:rFonts w:ascii="Arial" w:cs="Arial" w:eastAsia="Arial" w:hAnsi="Arial"/>
                <w:sz w:val="18"/>
                <w:szCs w:val="18"/>
              </w:rPr>
            </w:pPr>
            <w:r w:rsidDel="00000000" w:rsidR="00000000" w:rsidRPr="00000000">
              <w:rPr>
                <w:rtl w:val="0"/>
              </w:rPr>
            </w:r>
          </w:p>
        </w:tc>
      </w:tr>
      <w:tr>
        <w:tc>
          <w:tcPr>
            <w:shd w:fill="auto" w:val="cle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CONTENIDOS (CONTENT)</w:t>
            </w:r>
            <w:r w:rsidDel="00000000" w:rsidR="00000000" w:rsidRPr="00000000">
              <w:rPr>
                <w:rFonts w:ascii="Arial" w:cs="Arial" w:eastAsia="Arial" w:hAnsi="Arial"/>
                <w:sz w:val="18"/>
                <w:szCs w:val="18"/>
                <w:rtl w:val="0"/>
              </w:rPr>
              <w:t xml:space="preserve">: Nivelación (Nomenclatura Inorgánica, Composición Porcentual, Fórmula Empírica y Molecular)</w:t>
            </w:r>
          </w:p>
          <w:p w:rsidR="00000000" w:rsidDel="00000000" w:rsidP="00000000" w:rsidRDefault="00000000" w:rsidRPr="00000000" w14:paraId="0000000F">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OBJETIVO DE APRENDIZAJE (LEARNING OBJECTIVE):</w:t>
            </w:r>
            <w:r w:rsidDel="00000000" w:rsidR="00000000" w:rsidRPr="00000000">
              <w:rPr>
                <w:rFonts w:ascii="Arial" w:cs="Arial" w:eastAsia="Arial" w:hAnsi="Arial"/>
                <w:sz w:val="18"/>
                <w:szCs w:val="18"/>
                <w:rtl w:val="0"/>
              </w:rPr>
              <w:t xml:space="preserve"> Reconocer y formular compuestos químicos, determinar masas y porcentajes de los elementos químicos de acuerdo a sus fórmulas y % de composición de cada uno de ellos. Conocer las proporciones relativas de los átomos que constituyen el compuesto y además obtener la masa molar de un compuesto.</w:t>
            </w:r>
          </w:p>
          <w:p w:rsidR="00000000" w:rsidDel="00000000" w:rsidP="00000000" w:rsidRDefault="00000000" w:rsidRPr="00000000" w14:paraId="0000001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18"/>
                <w:szCs w:val="18"/>
              </w:rPr>
            </w:pPr>
            <w:r w:rsidDel="00000000" w:rsidR="00000000" w:rsidRPr="00000000">
              <w:rPr>
                <w:rtl w:val="0"/>
              </w:rPr>
            </w:r>
          </w:p>
        </w:tc>
      </w:tr>
      <w:tr>
        <w:tc>
          <w:tcPr>
            <w:shd w:fill="auto" w:val="clear"/>
            <w:vAlign w:val="center"/>
          </w:tcPr>
          <w:p w:rsidR="00000000" w:rsidDel="00000000" w:rsidP="00000000" w:rsidRDefault="00000000" w:rsidRPr="00000000" w14:paraId="00000012">
            <w:pPr>
              <w:tabs>
                <w:tab w:val="left" w:pos="3315"/>
                <w:tab w:val="left" w:pos="3585"/>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HABILIDAD (SKILL): Analiza, </w:t>
            </w:r>
            <w:r w:rsidDel="00000000" w:rsidR="00000000" w:rsidRPr="00000000">
              <w:rPr>
                <w:rFonts w:ascii="Arial" w:cs="Arial" w:eastAsia="Arial" w:hAnsi="Arial"/>
                <w:sz w:val="18"/>
                <w:szCs w:val="18"/>
                <w:rtl w:val="0"/>
              </w:rPr>
              <w:t xml:space="preserve">aplicar y comprender</w:t>
            </w:r>
            <w:r w:rsidDel="00000000" w:rsidR="00000000" w:rsidRPr="00000000">
              <w:rPr>
                <w:rtl w:val="0"/>
              </w:rPr>
            </w:r>
          </w:p>
        </w:tc>
      </w:tr>
      <w:tr>
        <w:trPr>
          <w:trHeight w:val="1197" w:hRule="atLeast"/>
        </w:trPr>
        <w:tc>
          <w:tcPr>
            <w:shd w:fill="auto" w:val="clear"/>
            <w:vAlign w:val="center"/>
          </w:tcPr>
          <w:p w:rsidR="00000000" w:rsidDel="00000000" w:rsidP="00000000" w:rsidRDefault="00000000" w:rsidRPr="00000000" w14:paraId="0000001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INSTRUCCIONES (INSTRUCTIONS):</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 EACH QUESTION CAREFULLY BEFORE ANSWER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Lea atentamente cada pregunta antes de responder.</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ONLY ANSWERS WRITTEN IN INK WILL BE ACCEPTED AS FINAL ANSWERS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lápiz grafito para sus desarrollos y lápiz pasta para sus respuestas finales.</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YOU MAY USE AN EXTRA SHEET OF PAPER TO DO MATHEMATICAL OPERATIONS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Puede realizar sus respuestas en una hoja de desarrollo aparte y adjuntarla a la guía. </w:t>
            </w:r>
          </w:p>
        </w:tc>
      </w:tr>
    </w:tbl>
    <w:p w:rsidR="00000000" w:rsidDel="00000000" w:rsidP="00000000" w:rsidRDefault="00000000" w:rsidRPr="00000000" w14:paraId="0000001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b w:val="1"/>
          <w:rtl w:val="0"/>
        </w:rPr>
        <w:t xml:space="preserve">TERMINOS PAREADOS NOMENCLATURA INORGANICA (2 pts c/u)</w:t>
      </w:r>
    </w:p>
    <w:p w:rsidR="00000000" w:rsidDel="00000000" w:rsidP="00000000" w:rsidRDefault="00000000" w:rsidRPr="00000000" w14:paraId="0000001A">
      <w:pPr>
        <w:tabs>
          <w:tab w:val="left" w:pos="700"/>
          <w:tab w:val="right" w:pos="1701"/>
          <w:tab w:val="left" w:pos="1985"/>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Asocie la columna A, que indica la fórmula del compuesto químico, con su nombre que aparece en la columna B.</w:t>
      </w:r>
    </w:p>
    <w:p w:rsidR="00000000" w:rsidDel="00000000" w:rsidP="00000000" w:rsidRDefault="00000000" w:rsidRPr="00000000" w14:paraId="0000001B">
      <w:pPr>
        <w:spacing w:after="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Columna A                                                  Columna B</w:t>
      </w:r>
    </w:p>
    <w:p w:rsidR="00000000" w:rsidDel="00000000" w:rsidP="00000000" w:rsidRDefault="00000000" w:rsidRPr="00000000" w14:paraId="0000001C">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Fe</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      ) óxido de manganeso(III)</w:t>
      </w:r>
    </w:p>
    <w:p w:rsidR="00000000" w:rsidDel="00000000" w:rsidP="00000000" w:rsidRDefault="00000000" w:rsidRPr="00000000" w14:paraId="0000001D">
      <w:pPr>
        <w:tabs>
          <w:tab w:val="left" w:pos="1845"/>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CrO</w:t>
      </w:r>
      <w:r w:rsidDel="00000000" w:rsidR="00000000" w:rsidRPr="00000000">
        <w:rPr>
          <w:rFonts w:ascii="Arial" w:cs="Arial" w:eastAsia="Arial" w:hAnsi="Arial"/>
          <w:sz w:val="20"/>
          <w:szCs w:val="20"/>
          <w:vertAlign w:val="subscript"/>
          <w:rtl w:val="0"/>
        </w:rPr>
        <w:tab/>
      </w:r>
      <w:r w:rsidDel="00000000" w:rsidR="00000000" w:rsidRPr="00000000">
        <w:rPr>
          <w:rFonts w:ascii="Arial" w:cs="Arial" w:eastAsia="Arial" w:hAnsi="Arial"/>
          <w:sz w:val="20"/>
          <w:szCs w:val="20"/>
          <w:rtl w:val="0"/>
        </w:rPr>
        <w:t xml:space="preserve">                         (      ) Sulfuro De Fe (III)</w:t>
      </w:r>
    </w:p>
    <w:p w:rsidR="00000000" w:rsidDel="00000000" w:rsidP="00000000" w:rsidRDefault="00000000" w:rsidRPr="00000000" w14:paraId="0000001E">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P</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      ) oxido de fosforo (III)</w:t>
      </w:r>
    </w:p>
    <w:p w:rsidR="00000000" w:rsidDel="00000000" w:rsidP="00000000" w:rsidRDefault="00000000" w:rsidRPr="00000000" w14:paraId="0000001F">
      <w:pPr>
        <w:tabs>
          <w:tab w:val="left" w:pos="3390"/>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FeS                                             (      ) Bromuro potásico</w:t>
      </w:r>
    </w:p>
    <w:p w:rsidR="00000000" w:rsidDel="00000000" w:rsidP="00000000" w:rsidRDefault="00000000" w:rsidRPr="00000000" w14:paraId="00000020">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MnO</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      ) Cloruro argéntico</w:t>
      </w:r>
    </w:p>
    <w:p w:rsidR="00000000" w:rsidDel="00000000" w:rsidP="00000000" w:rsidRDefault="00000000" w:rsidRPr="00000000" w14:paraId="00000021">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KBr                                              (      ) anhídrido de nitrógeno( V)</w:t>
      </w:r>
    </w:p>
    <w:p w:rsidR="00000000" w:rsidDel="00000000" w:rsidP="00000000" w:rsidRDefault="00000000" w:rsidRPr="00000000" w14:paraId="00000022">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N</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sz w:val="20"/>
          <w:szCs w:val="20"/>
          <w:vertAlign w:val="subscript"/>
          <w:rtl w:val="0"/>
        </w:rPr>
        <w:t xml:space="preserve">5</w:t>
      </w:r>
      <w:r w:rsidDel="00000000" w:rsidR="00000000" w:rsidRPr="00000000">
        <w:rPr>
          <w:rFonts w:ascii="Arial" w:cs="Arial" w:eastAsia="Arial" w:hAnsi="Arial"/>
          <w:sz w:val="20"/>
          <w:szCs w:val="20"/>
          <w:rtl w:val="0"/>
        </w:rPr>
        <w:t xml:space="preserve">                                            (      ) anhídrido de Fosforo (V)</w:t>
      </w:r>
    </w:p>
    <w:p w:rsidR="00000000" w:rsidDel="00000000" w:rsidP="00000000" w:rsidRDefault="00000000" w:rsidRPr="00000000" w14:paraId="00000023">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NaCl                                            (     )  anhídrido nitroso</w:t>
      </w:r>
    </w:p>
    <w:p w:rsidR="00000000" w:rsidDel="00000000" w:rsidP="00000000" w:rsidRDefault="00000000" w:rsidRPr="00000000" w14:paraId="00000024">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Mn</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O </w:t>
      </w:r>
      <w:r w:rsidDel="00000000" w:rsidR="00000000" w:rsidRPr="00000000">
        <w:rPr>
          <w:rFonts w:ascii="Arial" w:cs="Arial" w:eastAsia="Arial" w:hAnsi="Arial"/>
          <w:sz w:val="20"/>
          <w:szCs w:val="20"/>
          <w:vertAlign w:val="subscript"/>
          <w:rtl w:val="0"/>
        </w:rPr>
        <w:t xml:space="preserve">3 </w:t>
      </w:r>
      <w:r w:rsidDel="00000000" w:rsidR="00000000" w:rsidRPr="00000000">
        <w:rPr>
          <w:rFonts w:ascii="Arial" w:cs="Arial" w:eastAsia="Arial" w:hAnsi="Arial"/>
          <w:sz w:val="20"/>
          <w:szCs w:val="20"/>
          <w:rtl w:val="0"/>
        </w:rPr>
        <w:t xml:space="preserve">                                           (     )  óxido de cromo(VI)</w:t>
      </w:r>
    </w:p>
    <w:p w:rsidR="00000000" w:rsidDel="00000000" w:rsidP="00000000" w:rsidRDefault="00000000" w:rsidRPr="00000000" w14:paraId="00000025">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AgCl                                            (      ) anhídrido de manganeso (VI)</w:t>
      </w:r>
    </w:p>
    <w:p w:rsidR="00000000" w:rsidDel="00000000" w:rsidP="00000000" w:rsidRDefault="00000000" w:rsidRPr="00000000" w14:paraId="00000026">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CrO</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      ) Oxido de Oro (III)</w:t>
      </w:r>
    </w:p>
    <w:p w:rsidR="00000000" w:rsidDel="00000000" w:rsidP="00000000" w:rsidRDefault="00000000" w:rsidRPr="00000000" w14:paraId="00000027">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Au</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      ) Cloruro de Sodio</w:t>
      </w:r>
    </w:p>
    <w:p w:rsidR="00000000" w:rsidDel="00000000" w:rsidP="00000000" w:rsidRDefault="00000000" w:rsidRPr="00000000" w14:paraId="00000028">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P</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sz w:val="20"/>
          <w:szCs w:val="20"/>
          <w:vertAlign w:val="subscript"/>
          <w:rtl w:val="0"/>
        </w:rPr>
        <w:t xml:space="preserve">5</w:t>
      </w:r>
      <w:r w:rsidDel="00000000" w:rsidR="00000000" w:rsidRPr="00000000">
        <w:rPr>
          <w:rFonts w:ascii="Arial" w:cs="Arial" w:eastAsia="Arial" w:hAnsi="Arial"/>
          <w:sz w:val="20"/>
          <w:szCs w:val="20"/>
          <w:rtl w:val="0"/>
        </w:rPr>
        <w:t xml:space="preserve">                                            (      ) Sulfuro de fierro (II)</w:t>
      </w:r>
    </w:p>
    <w:p w:rsidR="00000000" w:rsidDel="00000000" w:rsidP="00000000" w:rsidRDefault="00000000" w:rsidRPr="00000000" w14:paraId="00000029">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 N</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      ) anhídrido de Cromo (II)</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 ITEM DESARROLLO</w:t>
      </w:r>
    </w:p>
    <w:p w:rsidR="00000000" w:rsidDel="00000000" w:rsidP="00000000" w:rsidRDefault="00000000" w:rsidRPr="00000000" w14:paraId="0000002E">
      <w:pPr>
        <w:spacing w:after="0" w:line="276" w:lineRule="auto"/>
        <w:ind w:left="144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numPr>
          <w:ilvl w:val="0"/>
          <w:numId w:val="1"/>
        </w:numPr>
        <w:spacing w:after="0" w:line="276" w:lineRule="auto"/>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Composición Porcentual (2 puntos c/u)</w:t>
      </w:r>
    </w:p>
    <w:p w:rsidR="00000000" w:rsidDel="00000000" w:rsidP="00000000" w:rsidRDefault="00000000" w:rsidRPr="00000000" w14:paraId="00000030">
      <w:pPr>
        <w:spacing w:after="160" w:line="259" w:lineRule="auto"/>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Determinar la composición porcentual de cada elemento que forma parte de los siguientes compuestos. </w:t>
      </w:r>
    </w:p>
    <w:p w:rsidR="00000000" w:rsidDel="00000000" w:rsidP="00000000" w:rsidRDefault="00000000" w:rsidRPr="00000000" w14:paraId="00000031">
      <w:pPr>
        <w:spacing w:after="160" w:line="259" w:lineRule="auto"/>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a)  H</w:t>
      </w:r>
      <w:r w:rsidDel="00000000" w:rsidR="00000000" w:rsidRPr="00000000">
        <w:rPr>
          <w:rFonts w:ascii="Arial" w:cs="Arial" w:eastAsia="Arial" w:hAnsi="Arial"/>
          <w:sz w:val="22"/>
          <w:szCs w:val="22"/>
          <w:vertAlign w:val="subscript"/>
          <w:rtl w:val="0"/>
        </w:rPr>
        <w:t xml:space="preserve">2</w:t>
      </w:r>
      <w:r w:rsidDel="00000000" w:rsidR="00000000" w:rsidRPr="00000000">
        <w:rPr>
          <w:rFonts w:ascii="Arial" w:cs="Arial" w:eastAsia="Arial" w:hAnsi="Arial"/>
          <w:sz w:val="22"/>
          <w:szCs w:val="22"/>
          <w:rtl w:val="0"/>
        </w:rPr>
        <w:t xml:space="preserve">SO</w:t>
      </w:r>
      <w:r w:rsidDel="00000000" w:rsidR="00000000" w:rsidRPr="00000000">
        <w:rPr>
          <w:rFonts w:ascii="Arial" w:cs="Arial" w:eastAsia="Arial" w:hAnsi="Arial"/>
          <w:sz w:val="22"/>
          <w:szCs w:val="22"/>
          <w:vertAlign w:val="subscript"/>
          <w:rtl w:val="0"/>
        </w:rPr>
        <w:t xml:space="preserve">4</w:t>
      </w:r>
      <w:r w:rsidDel="00000000" w:rsidR="00000000" w:rsidRPr="00000000">
        <w:rPr>
          <w:rFonts w:ascii="Arial" w:cs="Arial" w:eastAsia="Arial" w:hAnsi="Arial"/>
          <w:sz w:val="22"/>
          <w:szCs w:val="22"/>
          <w:rtl w:val="0"/>
        </w:rPr>
        <w:tab/>
        <w:tab/>
      </w:r>
    </w:p>
    <w:p w:rsidR="00000000" w:rsidDel="00000000" w:rsidP="00000000" w:rsidRDefault="00000000" w:rsidRPr="00000000" w14:paraId="00000032">
      <w:pPr>
        <w:spacing w:after="160" w:line="259" w:lineRule="auto"/>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b) Fe</w:t>
      </w:r>
      <w:r w:rsidDel="00000000" w:rsidR="00000000" w:rsidRPr="00000000">
        <w:rPr>
          <w:rFonts w:ascii="Arial" w:cs="Arial" w:eastAsia="Arial" w:hAnsi="Arial"/>
          <w:sz w:val="22"/>
          <w:szCs w:val="22"/>
          <w:vertAlign w:val="subscript"/>
          <w:rtl w:val="0"/>
        </w:rPr>
        <w:t xml:space="preserve">2</w:t>
      </w: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sz w:val="22"/>
          <w:szCs w:val="22"/>
          <w:vertAlign w:val="subscript"/>
          <w:rtl w:val="0"/>
        </w:rPr>
        <w:t xml:space="preserve">3</w:t>
      </w:r>
      <w:r w:rsidDel="00000000" w:rsidR="00000000" w:rsidRPr="00000000">
        <w:rPr>
          <w:rFonts w:ascii="Arial" w:cs="Arial" w:eastAsia="Arial" w:hAnsi="Arial"/>
          <w:sz w:val="22"/>
          <w:szCs w:val="22"/>
          <w:rtl w:val="0"/>
        </w:rPr>
        <w:t xml:space="preserve"> </w:t>
        <w:tab/>
      </w:r>
    </w:p>
    <w:p w:rsidR="00000000" w:rsidDel="00000000" w:rsidP="00000000" w:rsidRDefault="00000000" w:rsidRPr="00000000" w14:paraId="00000033">
      <w:pPr>
        <w:spacing w:after="160" w:line="259" w:lineRule="auto"/>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c) NaNO</w:t>
      </w:r>
      <w:r w:rsidDel="00000000" w:rsidR="00000000" w:rsidRPr="00000000">
        <w:rPr>
          <w:rFonts w:ascii="Arial" w:cs="Arial" w:eastAsia="Arial" w:hAnsi="Arial"/>
          <w:sz w:val="22"/>
          <w:szCs w:val="22"/>
          <w:vertAlign w:val="subscript"/>
          <w:rtl w:val="0"/>
        </w:rPr>
        <w:t xml:space="preserve">3</w:t>
      </w:r>
      <w:r w:rsidDel="00000000" w:rsidR="00000000" w:rsidRPr="00000000">
        <w:rPr>
          <w:rFonts w:ascii="Arial" w:cs="Arial" w:eastAsia="Arial" w:hAnsi="Arial"/>
          <w:sz w:val="22"/>
          <w:szCs w:val="22"/>
          <w:rtl w:val="0"/>
        </w:rPr>
        <w:tab/>
      </w:r>
    </w:p>
    <w:p w:rsidR="00000000" w:rsidDel="00000000" w:rsidP="00000000" w:rsidRDefault="00000000" w:rsidRPr="00000000" w14:paraId="00000034">
      <w:pPr>
        <w:spacing w:after="160" w:line="259" w:lineRule="auto"/>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d) Calcular la composición porcentual del H y O en el agua (</w:t>
      </w:r>
      <w:r w:rsidDel="00000000" w:rsidR="00000000" w:rsidRPr="00000000">
        <w:rPr>
          <w:rFonts w:ascii="Arial" w:cs="Arial" w:eastAsia="Arial" w:hAnsi="Arial"/>
          <w:b w:val="1"/>
          <w:sz w:val="22"/>
          <w:szCs w:val="22"/>
          <w:rtl w:val="0"/>
        </w:rPr>
        <w:t xml:space="preserve">H</w:t>
      </w:r>
      <w:r w:rsidDel="00000000" w:rsidR="00000000" w:rsidRPr="00000000">
        <w:rPr>
          <w:rFonts w:ascii="Arial" w:cs="Arial" w:eastAsia="Arial" w:hAnsi="Arial"/>
          <w:b w:val="1"/>
          <w:sz w:val="22"/>
          <w:szCs w:val="22"/>
          <w:vertAlign w:val="subscript"/>
          <w:rtl w:val="0"/>
        </w:rPr>
        <w:t xml:space="preserve">2</w:t>
      </w:r>
      <w:r w:rsidDel="00000000" w:rsidR="00000000" w:rsidRPr="00000000">
        <w:rPr>
          <w:rFonts w:ascii="Arial" w:cs="Arial" w:eastAsia="Arial" w:hAnsi="Arial"/>
          <w:b w:val="1"/>
          <w:sz w:val="22"/>
          <w:szCs w:val="22"/>
          <w:rtl w:val="0"/>
        </w:rPr>
        <w:t xml:space="preserve">O</w:t>
      </w:r>
      <w:r w:rsidDel="00000000" w:rsidR="00000000" w:rsidRPr="00000000">
        <w:rPr>
          <w:rFonts w:ascii="Arial" w:cs="Arial" w:eastAsia="Arial" w:hAnsi="Arial"/>
          <w:sz w:val="22"/>
          <w:szCs w:val="22"/>
          <w:rtl w:val="0"/>
        </w:rPr>
        <w:t xml:space="preserve">) si el peso molecular del agua es 18 y los pesos atómicos del H y del O son 1 y 16 respectivamente</w:t>
      </w:r>
    </w:p>
    <w:p w:rsidR="00000000" w:rsidDel="00000000" w:rsidP="00000000" w:rsidRDefault="00000000" w:rsidRPr="00000000" w14:paraId="00000035">
      <w:pPr>
        <w:spacing w:after="160" w:line="259" w:lineRule="auto"/>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e)  Calcular la composición porcentual del C y H en el etano (</w:t>
      </w:r>
      <w:r w:rsidDel="00000000" w:rsidR="00000000" w:rsidRPr="00000000">
        <w:rPr>
          <w:rFonts w:ascii="Arial" w:cs="Arial" w:eastAsia="Arial" w:hAnsi="Arial"/>
          <w:b w:val="1"/>
          <w:sz w:val="22"/>
          <w:szCs w:val="22"/>
          <w:rtl w:val="0"/>
        </w:rPr>
        <w:t xml:space="preserve">CH</w:t>
      </w:r>
      <w:r w:rsidDel="00000000" w:rsidR="00000000" w:rsidRPr="00000000">
        <w:rPr>
          <w:rFonts w:ascii="Arial" w:cs="Arial" w:eastAsia="Arial" w:hAnsi="Arial"/>
          <w:b w:val="1"/>
          <w:sz w:val="22"/>
          <w:szCs w:val="22"/>
          <w:vertAlign w:val="subscript"/>
          <w:rtl w:val="0"/>
        </w:rPr>
        <w:t xml:space="preserve">3</w:t>
      </w:r>
      <w:r w:rsidDel="00000000" w:rsidR="00000000" w:rsidRPr="00000000">
        <w:rPr>
          <w:rFonts w:ascii="Arial" w:cs="Arial" w:eastAsia="Arial" w:hAnsi="Arial"/>
          <w:b w:val="1"/>
          <w:sz w:val="22"/>
          <w:szCs w:val="22"/>
          <w:rtl w:val="0"/>
        </w:rPr>
        <w:t xml:space="preserve">-CH</w:t>
      </w:r>
      <w:r w:rsidDel="00000000" w:rsidR="00000000" w:rsidRPr="00000000">
        <w:rPr>
          <w:rFonts w:ascii="Arial" w:cs="Arial" w:eastAsia="Arial" w:hAnsi="Arial"/>
          <w:b w:val="1"/>
          <w:sz w:val="22"/>
          <w:szCs w:val="22"/>
          <w:vertAlign w:val="subscript"/>
          <w:rtl w:val="0"/>
        </w:rPr>
        <w:t xml:space="preserve">3</w:t>
      </w:r>
      <w:r w:rsidDel="00000000" w:rsidR="00000000" w:rsidRPr="00000000">
        <w:rPr>
          <w:rFonts w:ascii="Arial" w:cs="Arial" w:eastAsia="Arial" w:hAnsi="Arial"/>
          <w:sz w:val="22"/>
          <w:szCs w:val="22"/>
          <w:rtl w:val="0"/>
        </w:rPr>
        <w:t xml:space="preserve">) si su peso molecular es 30 y los pesos atómicos del C y H son 12 y 1 respectivamente.</w:t>
      </w:r>
    </w:p>
    <w:p w:rsidR="00000000" w:rsidDel="00000000" w:rsidP="00000000" w:rsidRDefault="00000000" w:rsidRPr="00000000" w14:paraId="00000036">
      <w:pPr>
        <w:spacing w:after="160" w:line="259" w:lineRule="auto"/>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f) Calcule la composición porcentual del cloruro de etilo.</w:t>
      </w:r>
    </w:p>
    <w:p w:rsidR="00000000" w:rsidDel="00000000" w:rsidP="00000000" w:rsidRDefault="00000000" w:rsidRPr="00000000" w14:paraId="00000037">
      <w:pPr>
        <w:spacing w:after="160" w:line="259" w:lineRule="auto"/>
        <w:ind w:firstLine="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numPr>
          <w:ilvl w:val="0"/>
          <w:numId w:val="1"/>
        </w:numPr>
        <w:spacing w:after="0" w:line="276" w:lineRule="auto"/>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Fórmula empírica y molecular (2 puntos c/u)</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análisis de un compuesto dio la siguiente composición: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26,57% Cr: 35,36% O: 38,07%. Calcula la fórmula empírica del compuesto.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compuesto contiene 63,1 % de C y 11,92% de H y 24,97 de F. Calcula la fórmula empírica del compuesto.</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Mediante el análisis se vio que un compuesto orgánico contenía 43,37% de C y 10,59% de H y el resto oxígeno. Calcula su fórmula empírica.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compuesto tiene la siguiente composición en tanto por cien:</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 de Na, y 26,9% de S y 53,8% de O. Su peso molecular es 238.  Calcula la fórmula molecular.</w:t>
      </w:r>
    </w:p>
    <w:p w:rsidR="00000000" w:rsidDel="00000000" w:rsidP="00000000" w:rsidRDefault="00000000" w:rsidRPr="00000000" w14:paraId="00000043">
      <w:pPr>
        <w:ind w:left="360"/>
        <w:rPr>
          <w:rFonts w:ascii="Arial" w:cs="Arial" w:eastAsia="Arial" w:hAnsi="Arial"/>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alicina es el compuesto responsable del olor característico del ajo. Un análisis de dicho</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compuesto muestra la siguiente composición porcentual en masa: C: 44,4%; H: 6,21%; S: 39,5%; O: 9,86%. Calcule su fórmula empírica.</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Determinar la formula   molecular   de   la alicina del ejemplo   anterior, sabiendo   que el peso molecular de su fórmula molecular es 120 g/mol</w:t>
      </w:r>
    </w:p>
    <w:p w:rsidR="00000000" w:rsidDel="00000000" w:rsidP="00000000" w:rsidRDefault="00000000" w:rsidRPr="00000000" w14:paraId="00000048">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III. ITEM COMPRENSIÓN LECTORA.</w:t>
      </w:r>
    </w:p>
    <w:p w:rsidR="00000000" w:rsidDel="00000000" w:rsidP="00000000" w:rsidRDefault="00000000" w:rsidRPr="00000000" w14:paraId="0000004C">
      <w:pPr>
        <w:jc w:val="both"/>
        <w:rPr>
          <w:sz w:val="22"/>
          <w:szCs w:val="22"/>
        </w:rPr>
      </w:pPr>
      <w:r w:rsidDel="00000000" w:rsidR="00000000" w:rsidRPr="00000000">
        <w:rPr>
          <w:b w:val="1"/>
          <w:sz w:val="22"/>
          <w:szCs w:val="22"/>
          <w:u w:val="single"/>
          <w:rtl w:val="0"/>
        </w:rPr>
        <w:t xml:space="preserve">Instrucciones:</w:t>
      </w:r>
      <w:r w:rsidDel="00000000" w:rsidR="00000000" w:rsidRPr="00000000">
        <w:rPr>
          <w:sz w:val="22"/>
          <w:szCs w:val="22"/>
          <w:rtl w:val="0"/>
        </w:rPr>
        <w:t xml:space="preserve"> Leer comprensivamente el texto y responda las siguientes preguntas.</w:t>
      </w:r>
    </w:p>
    <w:p w:rsidR="00000000" w:rsidDel="00000000" w:rsidP="00000000" w:rsidRDefault="00000000" w:rsidRPr="00000000" w14:paraId="0000004D">
      <w:pPr>
        <w:jc w:val="both"/>
        <w:rPr>
          <w:sz w:val="22"/>
          <w:szCs w:val="22"/>
        </w:rPr>
      </w:pPr>
      <w:r w:rsidDel="00000000" w:rsidR="00000000" w:rsidRPr="00000000">
        <w:rPr>
          <w:rtl w:val="0"/>
        </w:rPr>
      </w:r>
    </w:p>
    <w:p w:rsidR="00000000" w:rsidDel="00000000" w:rsidP="00000000" w:rsidRDefault="00000000" w:rsidRPr="00000000" w14:paraId="0000004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CAFÉ</w:t>
      </w:r>
    </w:p>
    <w:p w:rsidR="00000000" w:rsidDel="00000000" w:rsidP="00000000" w:rsidRDefault="00000000" w:rsidRPr="00000000" w14:paraId="0000004F">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0">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Según expertos la bebida podría prevenir algunas enfermedades como depresión y el riesgo de diabetes. </w:t>
      </w:r>
    </w:p>
    <w:p w:rsidR="00000000" w:rsidDel="00000000" w:rsidP="00000000" w:rsidRDefault="00000000" w:rsidRPr="00000000" w14:paraId="00000051">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Existen diversas especulaciones en torno al café, si su consumo podría o no afectar la salud de las personas, para algunos seria dañino, mientras que otros señalan que dosis bajas podría generar grandes beneficios.</w:t>
      </w:r>
    </w:p>
    <w:p w:rsidR="00000000" w:rsidDel="00000000" w:rsidP="00000000" w:rsidRDefault="00000000" w:rsidRPr="00000000" w14:paraId="00000052">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Según detalla el DR. Iván Aguancha, médico gastroenterólogo de la Clínica Ciudad del Mar, “el consumo de café en exceso al día, se produce cuando una persona toma más de cuatro tazas por jornada”, lo que según el especialista equivale a 400 mg de café.</w:t>
      </w:r>
    </w:p>
    <w:p w:rsidR="00000000" w:rsidDel="00000000" w:rsidP="00000000" w:rsidRDefault="00000000" w:rsidRPr="00000000" w14:paraId="00000053">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Chile el consumo de café llega a al menos al as 517 tazas calientes per cápita anual.</w:t>
      </w:r>
    </w:p>
    <w:p w:rsidR="00000000" w:rsidDel="00000000" w:rsidP="00000000" w:rsidRDefault="00000000" w:rsidRPr="00000000" w14:paraId="00000054">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Beneficios del café.</w:t>
      </w:r>
    </w:p>
    <w:p w:rsidR="00000000" w:rsidDel="00000000" w:rsidP="00000000" w:rsidRDefault="00000000" w:rsidRPr="00000000" w14:paraId="00000055">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Según el Dr. Aguancha, el consumo excesivo de café puede generar notorios síntomas, tanto en la personalidad como también problemas físicos. Los principales efectos del consumo del café en exceso son un aumento del ritmo cardiaco y de la presión arterial. Irritabilidad en la persona, insomnio y ansiedad, además de malestar abdominal como acidez, náuseas y reflujo.</w:t>
      </w:r>
    </w:p>
    <w:p w:rsidR="00000000" w:rsidDel="00000000" w:rsidP="00000000" w:rsidRDefault="00000000" w:rsidRPr="00000000" w14:paraId="0000005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Sin embargo, el especialista es claro en separar los aspectos negativos y positivos de esta bebida. Entre los aportes positivos que genera su consumo, es necesario enumerar, por ejemplo, la reducción del riesgo de diabetes en un 30%. En asmáticos, beber café mejora las pruebas de función pulmonar por al menos 4 horas. Además, genera beneficios al reducir el Parkinson.</w:t>
      </w:r>
    </w:p>
    <w:p w:rsidR="00000000" w:rsidDel="00000000" w:rsidP="00000000" w:rsidRDefault="00000000" w:rsidRPr="00000000" w14:paraId="0000005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especialista agrega que el café tiene una actividad antioxidante significativamente mayor qué el té, por lo que disminuiría el riesgo de cáncer de colón o vejiga. Así también según la mayoría de los estudios el consumo de este producto no ha revelado asociación alguna con un aumento significativo del riesgo de enfermedad cardiovascular.</w:t>
      </w:r>
    </w:p>
    <w:p w:rsidR="00000000" w:rsidDel="00000000" w:rsidP="00000000" w:rsidRDefault="00000000" w:rsidRPr="00000000" w14:paraId="00000058">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Entre otros beneficios, se considera su aporte en la disminución del riesgo de producir cálculos renales, prevención de fibrosis hepática y la disminución del riesgo de padecer depresión, siempre considerando un consumo ideal diario de solo dos o tres tazas por día.</w:t>
      </w:r>
    </w:p>
    <w:p w:rsidR="00000000" w:rsidDel="00000000" w:rsidP="00000000" w:rsidRDefault="00000000" w:rsidRPr="00000000" w14:paraId="00000059">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Según el texto, ¿es beneficioso o perjudicial para la salud el consumo de 3 tazas de café por día? (1 pto)</w:t>
      </w:r>
    </w:p>
    <w:p w:rsidR="00000000" w:rsidDel="00000000" w:rsidP="00000000" w:rsidRDefault="00000000" w:rsidRPr="00000000" w14:paraId="0000005A">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¿Qué efectos tiene en la salud el consumo excesivo de café? (3 ptos)</w:t>
      </w:r>
    </w:p>
    <w:p w:rsidR="00000000" w:rsidDel="00000000" w:rsidP="00000000" w:rsidRDefault="00000000" w:rsidRPr="00000000" w14:paraId="0000005B">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 una persona se prepara una taza de café con 1,5 cucharadas de café, y cada cucharada contiene 89 mg de café, ¿cuánto café consume una persona si toma al día 12,25 tazas de café? Exprese el resultado en Kg. (5 ptos).</w:t>
      </w:r>
    </w:p>
    <w:p w:rsidR="00000000" w:rsidDel="00000000" w:rsidP="00000000" w:rsidRDefault="00000000" w:rsidRPr="00000000" w14:paraId="0000005C">
      <w:pPr>
        <w:numPr>
          <w:ilvl w:val="0"/>
          <w:numId w:val="3"/>
        </w:numP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 la misma persona de la pregunta anterior tomara el café más cargado, ¿cree usted que los efectos nocivos asociados al café serian reforzados? Fundamente su respuesta. (3 puntos)</w:t>
      </w:r>
    </w:p>
    <w:p w:rsidR="00000000" w:rsidDel="00000000" w:rsidP="00000000" w:rsidRDefault="00000000" w:rsidRPr="00000000" w14:paraId="0000005D">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ind w:left="360"/>
        <w:rPr>
          <w:b w:val="1"/>
        </w:rPr>
      </w:pPr>
      <w:r w:rsidDel="00000000" w:rsidR="00000000" w:rsidRPr="00000000">
        <w:rPr>
          <w:b w:val="1"/>
          <w:rtl w:val="0"/>
        </w:rPr>
        <w:t xml:space="preserve">TABLA DE HABILIDADES   </w:t>
      </w:r>
    </w:p>
    <w:p w:rsidR="00000000" w:rsidDel="00000000" w:rsidP="00000000" w:rsidRDefault="00000000" w:rsidRPr="00000000" w14:paraId="00000060">
      <w:pPr>
        <w:spacing w:after="200" w:line="276" w:lineRule="auto"/>
        <w:ind w:left="720"/>
        <w:jc w:val="both"/>
        <w:rPr>
          <w:rFonts w:ascii="Calibri" w:cs="Calibri" w:eastAsia="Calibri" w:hAnsi="Calibri"/>
          <w:sz w:val="22"/>
          <w:szCs w:val="22"/>
        </w:rPr>
      </w:pPr>
      <w:r w:rsidDel="00000000" w:rsidR="00000000" w:rsidRPr="00000000">
        <w:rPr>
          <w:rtl w:val="0"/>
        </w:rPr>
      </w:r>
    </w:p>
    <w:tbl>
      <w:tblPr>
        <w:tblStyle w:val="Table2"/>
        <w:tblW w:w="8676.0" w:type="dxa"/>
        <w:jc w:val="left"/>
        <w:tblInd w:w="9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2"/>
        <w:gridCol w:w="5954"/>
        <w:tblGridChange w:id="0">
          <w:tblGrid>
            <w:gridCol w:w="2722"/>
            <w:gridCol w:w="595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160" w:line="256" w:lineRule="auto"/>
              <w:jc w:val="center"/>
              <w:rPr>
                <w:b w:val="1"/>
                <w:sz w:val="22"/>
                <w:szCs w:val="22"/>
              </w:rPr>
            </w:pPr>
            <w:r w:rsidDel="00000000" w:rsidR="00000000" w:rsidRPr="00000000">
              <w:rPr>
                <w:b w:val="1"/>
                <w:rtl w:val="0"/>
              </w:rPr>
              <w:t xml:space="preserve">ITEMM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160" w:line="256" w:lineRule="auto"/>
              <w:jc w:val="center"/>
              <w:rPr>
                <w:b w:val="1"/>
                <w:sz w:val="22"/>
                <w:szCs w:val="22"/>
              </w:rPr>
            </w:pPr>
            <w:r w:rsidDel="00000000" w:rsidR="00000000" w:rsidRPr="00000000">
              <w:rPr>
                <w:b w:val="1"/>
                <w:rtl w:val="0"/>
              </w:rPr>
              <w:t xml:space="preserve">Habilidad a evaluar</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160" w:line="256" w:lineRule="auto"/>
              <w:jc w:val="center"/>
              <w:rPr>
                <w:sz w:val="22"/>
                <w:szCs w:val="22"/>
              </w:rPr>
            </w:pPr>
            <w:r w:rsidDel="00000000" w:rsidR="00000000" w:rsidRPr="00000000">
              <w:rPr>
                <w:rtl w:val="0"/>
              </w:rPr>
              <w:t xml:space="preserve">ITEM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160" w:line="256" w:lineRule="auto"/>
              <w:jc w:val="center"/>
              <w:rPr>
                <w:sz w:val="22"/>
                <w:szCs w:val="22"/>
              </w:rPr>
            </w:pPr>
            <w:r w:rsidDel="00000000" w:rsidR="00000000" w:rsidRPr="00000000">
              <w:rPr>
                <w:rtl w:val="0"/>
              </w:rPr>
              <w:t xml:space="preserve">Analizar</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160" w:line="256" w:lineRule="auto"/>
              <w:jc w:val="center"/>
              <w:rPr>
                <w:sz w:val="22"/>
                <w:szCs w:val="22"/>
              </w:rPr>
            </w:pPr>
            <w:r w:rsidDel="00000000" w:rsidR="00000000" w:rsidRPr="00000000">
              <w:rPr>
                <w:rtl w:val="0"/>
              </w:rPr>
              <w:t xml:space="preserve">ITEM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160" w:line="256" w:lineRule="auto"/>
              <w:jc w:val="center"/>
              <w:rPr>
                <w:sz w:val="22"/>
                <w:szCs w:val="22"/>
              </w:rPr>
            </w:pPr>
            <w:r w:rsidDel="00000000" w:rsidR="00000000" w:rsidRPr="00000000">
              <w:rPr>
                <w:rtl w:val="0"/>
              </w:rPr>
              <w:t xml:space="preserve">Aplicar</w:t>
            </w:r>
            <w:r w:rsidDel="00000000" w:rsidR="00000000" w:rsidRPr="00000000">
              <w:rPr>
                <w:rtl w:val="0"/>
              </w:rPr>
            </w:r>
          </w:p>
        </w:tc>
      </w:tr>
      <w:tr>
        <w:trPr>
          <w:trHeight w:val="318" w:hRule="atLeast"/>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67">
            <w:pPr>
              <w:spacing w:after="160" w:line="256" w:lineRule="auto"/>
              <w:ind w:left="108"/>
              <w:jc w:val="center"/>
              <w:rPr>
                <w:sz w:val="22"/>
                <w:szCs w:val="22"/>
              </w:rPr>
            </w:pPr>
            <w:r w:rsidDel="00000000" w:rsidR="00000000" w:rsidRPr="00000000">
              <w:rPr>
                <w:rtl w:val="0"/>
              </w:rPr>
              <w:t xml:space="preserve">ITEM III.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68">
            <w:pPr>
              <w:spacing w:after="160" w:line="256" w:lineRule="auto"/>
              <w:jc w:val="center"/>
              <w:rPr>
                <w:sz w:val="22"/>
                <w:szCs w:val="22"/>
              </w:rPr>
            </w:pPr>
            <w:r w:rsidDel="00000000" w:rsidR="00000000" w:rsidRPr="00000000">
              <w:rPr>
                <w:rtl w:val="0"/>
              </w:rPr>
              <w:t xml:space="preserve">Comprender</w:t>
            </w:r>
            <w:r w:rsidDel="00000000" w:rsidR="00000000" w:rsidRPr="00000000">
              <w:rPr>
                <w:rtl w:val="0"/>
              </w:rPr>
            </w:r>
          </w:p>
        </w:tc>
      </w:tr>
    </w:tbl>
    <w:p w:rsidR="00000000" w:rsidDel="00000000" w:rsidP="00000000" w:rsidRDefault="00000000" w:rsidRPr="00000000" w14:paraId="00000069">
      <w:pPr>
        <w:jc w:val="both"/>
        <w:rPr>
          <w:rFonts w:ascii="Arial" w:cs="Arial" w:eastAsia="Arial" w:hAnsi="Arial"/>
          <w:color w:val="000000"/>
          <w:sz w:val="22"/>
          <w:szCs w:val="22"/>
        </w:rPr>
      </w:pPr>
      <w:r w:rsidDel="00000000" w:rsidR="00000000" w:rsidRPr="00000000">
        <w:rPr>
          <w:rtl w:val="0"/>
        </w:rPr>
      </w:r>
    </w:p>
    <w:sectPr>
      <w:headerReference r:id="rId9" w:type="default"/>
      <w:footerReference r:id="rId10" w:type="default"/>
      <w:pgSz w:h="20160" w:w="12240"/>
      <w:pgMar w:bottom="1417" w:top="1417" w:left="1701" w:right="1701" w:header="709" w:footer="4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29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6391275" cy="12700"/>
              <wp:effectExtent b="0" l="0" r="0" t="0"/>
              <wp:wrapNone/>
              <wp:docPr id="8" name=""/>
              <a:graphic>
                <a:graphicData uri="http://schemas.microsoft.com/office/word/2010/wordprocessingShape">
                  <wps:wsp>
                    <wps:cNvCnPr/>
                    <wps:spPr>
                      <a:xfrm>
                        <a:off x="2150363" y="3775238"/>
                        <a:ext cx="6391275" cy="95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6391275" cy="12700"/>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91275" cy="12700"/>
                      </a:xfrm>
                      <a:prstGeom prst="rect"/>
                      <a:ln/>
                    </pic:spPr>
                  </pic:pic>
                </a:graphicData>
              </a:graphic>
            </wp:anchor>
          </w:drawing>
        </mc:Fallback>
      </mc:AlternateConten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GOOD LUCK!!!</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490" cy="70167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9370" l="20621" r="19475" t="9585"/>
                  <a:stretch>
                    <a:fillRect/>
                  </a:stretch>
                </pic:blipFill>
                <pic:spPr>
                  <a:xfrm>
                    <a:off x="0" y="0"/>
                    <a:ext cx="618490" cy="701675"/>
                  </a:xfrm>
                  <a:prstGeom prst="rect"/>
                  <a:ln/>
                </pic:spPr>
              </pic:pic>
            </a:graphicData>
          </a:graphic>
        </wp:anchor>
      </w:drawing>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LICEO BICENTENARIO PARTICULAR MIXTO MEDIA LOS ANDES</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ENGLISH DEPARTMENT</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2020</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upperRoman"/>
      <w:lvlText w:val="%2."/>
      <w:lvlJc w:val="left"/>
      <w:pPr>
        <w:ind w:left="1440" w:hanging="720"/>
      </w:pPr>
      <w:rPr/>
    </w:lvl>
    <w:lvl w:ilvl="2">
      <w:start w:val="1"/>
      <w:numFmt w:val="upperLetter"/>
      <w:lvlText w:val="%3)"/>
      <w:lvlJc w:val="left"/>
      <w:pPr>
        <w:ind w:left="198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B1449"/>
    <w:rPr>
      <w:rFonts w:ascii="Times New Roman" w:eastAsia="Times New Roman" w:hAnsi="Times New Roman"/>
      <w:sz w:val="24"/>
      <w:szCs w:val="24"/>
      <w:lang w:eastAsia="es-ES_tradnl" w:val="es-ES_tradnl"/>
    </w:rPr>
  </w:style>
  <w:style w:type="paragraph" w:styleId="Ttulo2">
    <w:name w:val="heading 2"/>
    <w:basedOn w:val="Normal"/>
    <w:next w:val="Normal"/>
    <w:link w:val="Ttulo2Car"/>
    <w:uiPriority w:val="9"/>
    <w:unhideWhenUsed w:val="1"/>
    <w:qFormat w:val="1"/>
    <w:rsid w:val="008F68C7"/>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link w:val="SinespaciadoCar"/>
    <w:uiPriority w:val="1"/>
    <w:qFormat w:val="1"/>
    <w:rsid w:val="00256F70"/>
    <w:rPr>
      <w:sz w:val="22"/>
      <w:szCs w:val="22"/>
      <w:lang w:eastAsia="en-US" w:val="es-ES_tradnl"/>
    </w:rPr>
  </w:style>
  <w:style w:type="paragraph" w:styleId="Encabezado">
    <w:name w:val="header"/>
    <w:basedOn w:val="Normal"/>
    <w:link w:val="EncabezadoCar"/>
    <w:unhideWhenUsed w:val="1"/>
    <w:rsid w:val="0017445E"/>
    <w:pPr>
      <w:tabs>
        <w:tab w:val="center" w:pos="4252"/>
        <w:tab w:val="right" w:pos="8504"/>
      </w:tabs>
    </w:pPr>
  </w:style>
  <w:style w:type="character" w:styleId="EncabezadoCar" w:customStyle="1">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val="1"/>
    <w:rsid w:val="0017445E"/>
    <w:pPr>
      <w:tabs>
        <w:tab w:val="center" w:pos="4252"/>
        <w:tab w:val="right" w:pos="8504"/>
      </w:tabs>
    </w:pPr>
  </w:style>
  <w:style w:type="character" w:styleId="PiedepginaCar" w:customStyle="1">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val="1"/>
    <w:unhideWhenUsed w:val="1"/>
    <w:rsid w:val="0017445E"/>
    <w:rPr>
      <w:rFonts w:ascii="Tahoma" w:cs="Tahoma" w:hAnsi="Tahoma"/>
      <w:sz w:val="16"/>
      <w:szCs w:val="16"/>
    </w:rPr>
  </w:style>
  <w:style w:type="character" w:styleId="TextodegloboCar" w:customStyle="1">
    <w:name w:val="Texto de globo Car"/>
    <w:link w:val="Textodeglobo"/>
    <w:uiPriority w:val="99"/>
    <w:semiHidden w:val="1"/>
    <w:rsid w:val="0017445E"/>
    <w:rPr>
      <w:rFonts w:ascii="Tahoma" w:cs="Tahoma" w:eastAsia="Times New Roman" w:hAnsi="Tahoma"/>
      <w:sz w:val="16"/>
      <w:szCs w:val="16"/>
    </w:rPr>
  </w:style>
  <w:style w:type="character" w:styleId="SinespaciadoCar" w:customStyle="1">
    <w:name w:val="Sin espaciado Car"/>
    <w:link w:val="Sinespaciado"/>
    <w:uiPriority w:val="1"/>
    <w:rsid w:val="0017445E"/>
    <w:rPr>
      <w:sz w:val="22"/>
      <w:szCs w:val="22"/>
      <w:lang w:bidi="ar-SA" w:eastAsia="en-US" w:val="es-ES_tradnl"/>
    </w:rPr>
  </w:style>
  <w:style w:type="table" w:styleId="Tablaconcuadrcula">
    <w:name w:val="Table Grid"/>
    <w:basedOn w:val="Tablanormal"/>
    <w:rsid w:val="004E63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57685D"/>
    <w:pPr>
      <w:spacing w:after="200" w:line="276" w:lineRule="auto"/>
      <w:ind w:left="720"/>
      <w:contextualSpacing w:val="1"/>
    </w:pPr>
    <w:rPr>
      <w:rFonts w:ascii="Calibri" w:eastAsia="Calibri" w:hAnsi="Calibri"/>
      <w:sz w:val="22"/>
      <w:szCs w:val="22"/>
      <w:lang w:eastAsia="en-US" w:val="es-CL"/>
    </w:rPr>
  </w:style>
  <w:style w:type="paragraph" w:styleId="Default" w:customStyle="1">
    <w:name w:val="Default"/>
    <w:rsid w:val="009C3041"/>
    <w:pPr>
      <w:autoSpaceDE w:val="0"/>
      <w:autoSpaceDN w:val="0"/>
      <w:adjustRightInd w:val="0"/>
    </w:pPr>
    <w:rPr>
      <w:rFonts w:ascii="Arial" w:cs="Arial" w:hAnsi="Arial" w:eastAsiaTheme="minorHAnsi"/>
      <w:color w:val="000000"/>
      <w:sz w:val="24"/>
      <w:szCs w:val="24"/>
      <w:lang w:eastAsia="en-US"/>
    </w:rPr>
  </w:style>
  <w:style w:type="character" w:styleId="gapspan" w:customStyle="1">
    <w:name w:val="gapspan"/>
    <w:basedOn w:val="Fuentedeprrafopredeter"/>
    <w:rsid w:val="00531B3A"/>
    <w:rPr>
      <w:b w:val="1"/>
      <w:bCs w:val="1"/>
      <w:color w:val="f40000"/>
      <w:sz w:val="24"/>
      <w:szCs w:val="24"/>
    </w:rPr>
  </w:style>
  <w:style w:type="paragraph" w:styleId="NormalWeb">
    <w:name w:val="Normal (Web)"/>
    <w:basedOn w:val="Normal"/>
    <w:uiPriority w:val="99"/>
    <w:semiHidden w:val="1"/>
    <w:unhideWhenUsed w:val="1"/>
    <w:rsid w:val="00486B12"/>
    <w:pPr>
      <w:spacing w:after="100" w:afterAutospacing="1" w:before="100" w:beforeAutospacing="1"/>
    </w:pPr>
    <w:rPr>
      <w:lang w:eastAsia="es-CL" w:val="es-CL"/>
    </w:rPr>
  </w:style>
  <w:style w:type="character" w:styleId="Textodelmarcadordeposicin">
    <w:name w:val="Placeholder Text"/>
    <w:basedOn w:val="Fuentedeprrafopredeter"/>
    <w:uiPriority w:val="99"/>
    <w:semiHidden w:val="1"/>
    <w:rsid w:val="0073094B"/>
    <w:rPr>
      <w:color w:val="808080"/>
    </w:rPr>
  </w:style>
  <w:style w:type="character" w:styleId="Hipervnculo">
    <w:name w:val="Hyperlink"/>
    <w:basedOn w:val="Fuentedeprrafopredeter"/>
    <w:uiPriority w:val="99"/>
    <w:unhideWhenUsed w:val="1"/>
    <w:rsid w:val="00CC6B86"/>
    <w:rPr>
      <w:color w:val="0000ff"/>
      <w:u w:val="single"/>
    </w:rPr>
  </w:style>
  <w:style w:type="character" w:styleId="Ttulo2Car" w:customStyle="1">
    <w:name w:val="Título 2 Car"/>
    <w:basedOn w:val="Fuentedeprrafopredeter"/>
    <w:link w:val="Ttulo2"/>
    <w:uiPriority w:val="9"/>
    <w:rsid w:val="008F68C7"/>
    <w:rPr>
      <w:rFonts w:asciiTheme="majorHAnsi" w:cstheme="majorBidi" w:eastAsiaTheme="majorEastAsia" w:hAnsiTheme="majorHAnsi"/>
      <w:color w:val="365f91" w:themeColor="accent1" w:themeShade="0000BF"/>
      <w:sz w:val="26"/>
      <w:szCs w:val="26"/>
      <w:lang w:eastAsia="es-ES_tradnl" w:val="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mmaldonadom@liceomixto.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vvjKS4FG92aQdS74DC4QjzdZOg==">AMUW2mXAmuaRaySXbFKElHyhfahXiFoJ1bTaarjsv8e4T9pBILqitouxI4cLmBKxHWhlAdqY6QaxwUcuclchnS0atP+7Uffz9HfXeFNuDGtHQ7RlS2iUiS4=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2020-03-16T19:35:00Z</dcterms:created>
  <dc:creator>WinuE</dc:creator>
</cp:coreProperties>
</file>