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C6B" w:rsidRPr="005C3BB1" w:rsidRDefault="00E32130" w:rsidP="003F3C6B">
      <w:pPr>
        <w:pStyle w:val="Encabezado"/>
        <w:rPr>
          <w:rFonts w:ascii="Arial" w:hAnsi="Arial" w:cs="Arial"/>
          <w:sz w:val="16"/>
          <w:szCs w:val="16"/>
          <w:lang w:val="es-CL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8"/>
          <w:szCs w:val="28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8pt;margin-top:-13.2pt;width:195.75pt;height:77.95pt;z-index:251660800;mso-position-horizontal-relative:text;mso-position-vertical-relative:text" stroked="f">
            <v:textbox style="mso-next-textbox:#_x0000_s1030">
              <w:txbxContent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CORPORACIÓN MONTE ACONCAGUA</w:t>
                  </w:r>
                </w:p>
                <w:p w:rsidR="003401E8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LICEO BICENTENARIO MIXTO LOS ANDES</w:t>
                  </w:r>
                </w:p>
                <w:p w:rsidR="00D541E2" w:rsidRPr="00165CBF" w:rsidRDefault="00D541E2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AREA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COMERCIAL</w:t>
                  </w:r>
                </w:p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CARRERA ADMINISTRACIÓN</w:t>
                  </w:r>
                </w:p>
                <w:p w:rsidR="00D541E2" w:rsidRPr="00165CBF" w:rsidRDefault="00961280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MÓDU</w:t>
                  </w:r>
                  <w:r w:rsidR="00DA07E8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LO OPERACIONES DE BODEGA</w:t>
                  </w:r>
                </w:p>
                <w:p w:rsidR="00D541E2" w:rsidRDefault="00F63F1A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NIVEL: CUA</w:t>
                  </w:r>
                  <w:r w:rsidR="00D541E2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RTO MEDIO</w:t>
                  </w:r>
                  <w:r w:rsidR="00165CBF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   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2020</w:t>
                  </w:r>
                </w:p>
                <w:p w:rsidR="00A13FE4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PROFESORA XIMENA MAR</w:t>
                  </w:r>
                  <w:r w:rsidR="00DA07E8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T</w:t>
                  </w: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ÍNEZ</w:t>
                  </w:r>
                </w:p>
                <w:p w:rsidR="00A13FE4" w:rsidRPr="00165CBF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</w:p>
              </w:txbxContent>
            </v:textbox>
          </v:shape>
        </w:pict>
      </w:r>
      <w:r>
        <w:rPr>
          <w:noProof/>
          <w:lang w:val="es-CL" w:eastAsia="es-CL"/>
        </w:rPr>
        <w:pict>
          <v:shape id="_x0000_s1032" type="#_x0000_t202" style="position:absolute;margin-left:317.25pt;margin-top:-13.2pt;width:142.5pt;height:48.75pt;z-index:251661824">
            <v:textbox style="mso-next-textbox:#_x0000_s1032">
              <w:txbxContent>
                <w:p w:rsidR="000D1D27" w:rsidRPr="000D1D27" w:rsidRDefault="000D1D27" w:rsidP="000D1D27">
                  <w:pPr>
                    <w:jc w:val="center"/>
                    <w:rPr>
                      <w:rFonts w:asciiTheme="majorHAnsi" w:hAnsiTheme="majorHAnsi" w:cstheme="majorHAnsi"/>
                      <w:b/>
                      <w:lang w:val="es-CL"/>
                    </w:rPr>
                  </w:pPr>
                  <w:r w:rsidRPr="000D1D27">
                    <w:rPr>
                      <w:rFonts w:asciiTheme="majorHAnsi" w:hAnsiTheme="majorHAnsi" w:cstheme="majorHAnsi"/>
                      <w:b/>
                      <w:lang w:val="es-CL"/>
                    </w:rPr>
                    <w:t>VISIÓN GENERAL DEL MÓDULO</w:t>
                  </w:r>
                </w:p>
              </w:txbxContent>
            </v:textbox>
          </v:shape>
        </w:pict>
      </w:r>
      <w:r w:rsidR="00165CBF">
        <w:rPr>
          <w:noProof/>
          <w:lang w:val="es-CL" w:eastAsia="es-CL"/>
        </w:rPr>
        <w:drawing>
          <wp:anchor distT="0" distB="0" distL="114300" distR="114300" simplePos="0" relativeHeight="251653632" behindDoc="1" locked="0" layoutInCell="1" allowOverlap="1" wp14:anchorId="5D358E3F" wp14:editId="6A9EEF42">
            <wp:simplePos x="0" y="0"/>
            <wp:positionH relativeFrom="column">
              <wp:posOffset>-38735</wp:posOffset>
            </wp:positionH>
            <wp:positionV relativeFrom="paragraph">
              <wp:posOffset>-129540</wp:posOffset>
            </wp:positionV>
            <wp:extent cx="352425" cy="733425"/>
            <wp:effectExtent l="0" t="0" r="0" b="0"/>
            <wp:wrapSquare wrapText="bothSides"/>
            <wp:docPr id="6" name="Imagen 6" descr="insignia-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-mix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3B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2E7ACF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 xml:space="preserve">              </w:t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3F3C6B">
        <w:rPr>
          <w:rFonts w:ascii="Arial" w:hAnsi="Arial" w:cs="Arial"/>
          <w:sz w:val="16"/>
          <w:szCs w:val="16"/>
          <w:lang w:val="es-CL"/>
        </w:rPr>
        <w:t xml:space="preserve"> </w:t>
      </w:r>
    </w:p>
    <w:p w:rsidR="003F3C6B" w:rsidRDefault="004F3546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</w:p>
    <w:p w:rsidR="003F3C6B" w:rsidRDefault="003F3C6B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</w:p>
    <w:p w:rsidR="002E7ACF" w:rsidRPr="00AD3F8D" w:rsidRDefault="00A13FE4" w:rsidP="003F3C6B">
      <w:pPr>
        <w:shd w:val="clear" w:color="auto" w:fill="FFFFFF"/>
        <w:spacing w:after="150"/>
        <w:jc w:val="center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>GUIA CLASS</w:t>
      </w:r>
      <w:r w:rsidR="007A644F"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 xml:space="preserve"> 2</w:t>
      </w:r>
      <w:r w:rsidR="00CC49C1"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 xml:space="preserve"> </w:t>
      </w:r>
      <w:r w:rsidR="005A65AA"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>ACTIVIDADES DE BODEGA</w:t>
      </w:r>
    </w:p>
    <w:p w:rsidR="00A13FE4" w:rsidRDefault="002E7ACF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Cs/>
          <w:color w:val="000000"/>
          <w:lang w:val="es-ES"/>
        </w:rPr>
      </w:pPr>
      <w:r w:rsidRPr="003401E8">
        <w:rPr>
          <w:rFonts w:ascii="Helvetica" w:eastAsia="Times New Roman" w:hAnsi="Helvetica" w:cs="Helvetica"/>
          <w:bCs/>
          <w:color w:val="000000"/>
          <w:lang w:val="es-ES"/>
        </w:rPr>
        <w:t xml:space="preserve">Objetivo: </w:t>
      </w:r>
      <w:r w:rsidR="009B558D">
        <w:rPr>
          <w:rFonts w:ascii="Helvetica" w:eastAsia="Times New Roman" w:hAnsi="Helvetica" w:cs="Helvetica"/>
          <w:bCs/>
          <w:color w:val="000000"/>
          <w:lang w:val="es-ES"/>
        </w:rPr>
        <w:t>Comprender el contexto en donde se aplican las operaciones de bodega.</w:t>
      </w:r>
    </w:p>
    <w:p w:rsidR="009B558D" w:rsidRPr="009B558D" w:rsidRDefault="009B558D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9B558D">
        <w:rPr>
          <w:rFonts w:asciiTheme="majorHAnsi" w:eastAsia="Times New Roman" w:hAnsiTheme="majorHAnsi" w:cstheme="majorHAnsi"/>
          <w:bCs/>
          <w:color w:val="000000"/>
          <w:lang w:val="es-ES"/>
        </w:rPr>
        <w:t>Recordemos que, dependiendo del sector económico, va a definirse el tipo de empresa. Por consiguiente, según sea ésta, será el tipo de bodegas y operaciones que deberán implementar.</w:t>
      </w:r>
    </w:p>
    <w:p w:rsidR="007A644F" w:rsidRDefault="009B558D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inline distT="0" distB="0" distL="0" distR="0" wp14:anchorId="6BA4B8A8">
            <wp:extent cx="6235065" cy="289743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03" cy="291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44F" w:rsidRDefault="009B558D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2755265</wp:posOffset>
            </wp:positionV>
            <wp:extent cx="6246495" cy="2797810"/>
            <wp:effectExtent l="0" t="0" r="0" b="0"/>
            <wp:wrapTight wrapText="bothSides">
              <wp:wrapPolygon edited="0">
                <wp:start x="0" y="0"/>
                <wp:lineTo x="0" y="21473"/>
                <wp:lineTo x="21541" y="21473"/>
                <wp:lineTo x="2154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inline distT="0" distB="0" distL="0" distR="0" wp14:anchorId="3BC50D6D" wp14:editId="11A0E8AA">
            <wp:extent cx="6235065" cy="27430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39" cy="274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44F" w:rsidRDefault="005714D2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color w:val="000000"/>
          <w:lang w:val="es-ES"/>
        </w:rPr>
        <w:lastRenderedPageBreak/>
        <w:t xml:space="preserve">Podemos concluir que, </w:t>
      </w:r>
      <w:r w:rsidRPr="005714D2">
        <w:rPr>
          <w:rFonts w:asciiTheme="majorHAnsi" w:eastAsia="Times New Roman" w:hAnsiTheme="majorHAnsi" w:cstheme="majorHAnsi"/>
          <w:bCs/>
          <w:color w:val="000000"/>
          <w:lang w:val="es-ES"/>
        </w:rPr>
        <w:t>dependiendo del ti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po de empresa, no todas las bodegas son iguales, </w:t>
      </w:r>
      <w:r w:rsidRPr="005714D2">
        <w:rPr>
          <w:rFonts w:asciiTheme="majorHAnsi" w:eastAsia="Times New Roman" w:hAnsiTheme="majorHAnsi" w:cstheme="majorHAnsi"/>
          <w:bCs/>
          <w:color w:val="000000"/>
          <w:lang w:val="es-ES"/>
        </w:rPr>
        <w:t>sin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 embargo, todas cumplen las mismas funciones y su ausencia o control inadecuado puede </w:t>
      </w:r>
      <w:r w:rsidRPr="005714D2">
        <w:rPr>
          <w:rFonts w:asciiTheme="majorHAnsi" w:eastAsia="Times New Roman" w:hAnsiTheme="majorHAnsi" w:cstheme="majorHAnsi"/>
          <w:bCs/>
          <w:color w:val="000000"/>
          <w:lang w:val="es-ES"/>
        </w:rPr>
        <w:t>generar costos innecesarios.</w:t>
      </w:r>
    </w:p>
    <w:p w:rsidR="007A644F" w:rsidRDefault="000106B8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06B8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inline distT="0" distB="0" distL="0" distR="0" wp14:anchorId="4657547D" wp14:editId="6F44E670">
            <wp:extent cx="6301105" cy="30296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8172" cy="30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4F" w:rsidRDefault="007A644F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7A644F" w:rsidRDefault="005E54FF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06B8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3245707</wp:posOffset>
            </wp:positionV>
            <wp:extent cx="6301105" cy="3544570"/>
            <wp:effectExtent l="0" t="0" r="0" b="0"/>
            <wp:wrapTight wrapText="bothSides">
              <wp:wrapPolygon edited="0">
                <wp:start x="0" y="0"/>
                <wp:lineTo x="0" y="21476"/>
                <wp:lineTo x="21550" y="21476"/>
                <wp:lineTo x="2155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206535</wp:posOffset>
            </wp:positionV>
            <wp:extent cx="6303645" cy="3182620"/>
            <wp:effectExtent l="0" t="0" r="0" b="0"/>
            <wp:wrapTight wrapText="bothSides">
              <wp:wrapPolygon edited="0">
                <wp:start x="0" y="0"/>
                <wp:lineTo x="0" y="21462"/>
                <wp:lineTo x="21541" y="21462"/>
                <wp:lineTo x="2154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06B8">
        <w:rPr>
          <w:rFonts w:asciiTheme="majorHAnsi" w:eastAsia="Times New Roman" w:hAnsiTheme="majorHAnsi" w:cstheme="majorHAnsi"/>
          <w:bCs/>
          <w:color w:val="000000"/>
          <w:lang w:val="es-ES"/>
        </w:rPr>
        <w:t>LAS ACTIVIDADES QUE SE DESARROLLAN EN UNA BODEGA SON:</w:t>
      </w:r>
    </w:p>
    <w:p w:rsidR="00DD6795" w:rsidRDefault="00674874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A7A69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6301105" cy="3544570"/>
            <wp:effectExtent l="0" t="0" r="0" b="0"/>
            <wp:wrapTight wrapText="bothSides">
              <wp:wrapPolygon edited="0">
                <wp:start x="0" y="0"/>
                <wp:lineTo x="0" y="21476"/>
                <wp:lineTo x="21550" y="21476"/>
                <wp:lineTo x="21550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795" w:rsidRDefault="00DD6795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DD6795" w:rsidRDefault="00674874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177800</wp:posOffset>
            </wp:positionV>
            <wp:extent cx="6191250" cy="3420745"/>
            <wp:effectExtent l="0" t="0" r="0" b="0"/>
            <wp:wrapTight wrapText="bothSides">
              <wp:wrapPolygon edited="0">
                <wp:start x="0" y="0"/>
                <wp:lineTo x="0" y="21532"/>
                <wp:lineTo x="21534" y="21532"/>
                <wp:lineTo x="21534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2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6795" w:rsidRDefault="00DD6795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7A644F" w:rsidRDefault="00DD6795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B84C29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ACTIVIDAD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: DALE UNA SEGUNDA LECTURA A LA GUÍA Y ELABORA UN RESUMEN ESQUEMÁTICO EN TU CUADERNILLO PARA FACILITAR TU COMPRENSIÓN Y ASÍ PODER RESOLVER EL SIGUIENTE CUESTIONARIO. EL DESARROLLO ARCHÍVALO EN TU CARPETA PARA SER PRESENTADO UNA VEZ QUE RETOMEMOS LAS CLASES PRESENCIALES. </w:t>
      </w:r>
    </w:p>
    <w:p w:rsidR="00B84C29" w:rsidRDefault="00B84C29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color w:val="000000"/>
          <w:lang w:val="es-ES"/>
        </w:rPr>
        <w:t>EL CUESTIONARIO TIENE UNA PONDERACI</w:t>
      </w:r>
      <w:r w:rsidR="00674874">
        <w:rPr>
          <w:rFonts w:asciiTheme="majorHAnsi" w:eastAsia="Times New Roman" w:hAnsiTheme="majorHAnsi" w:cstheme="majorHAnsi"/>
          <w:bCs/>
          <w:color w:val="000000"/>
          <w:lang w:val="es-ES"/>
        </w:rPr>
        <w:t>ÓN DEL 25% DE LA NOTA FINAL.</w:t>
      </w:r>
    </w:p>
    <w:p w:rsidR="00AA2852" w:rsidRDefault="00AA2852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84C29" w:rsidRDefault="00B84C29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84C29" w:rsidRDefault="00B84C29" w:rsidP="00DA07E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84C29" w:rsidRPr="00AA2852" w:rsidRDefault="00674874" w:rsidP="00674874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</w:pPr>
      <w:r w:rsidRPr="00674874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  <w:lastRenderedPageBreak/>
        <w:t>ACTIVIDAD: CUESTIONARIO ACTIVID</w:t>
      </w:r>
      <w:r w:rsidR="00AA2852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  <w:t>AD</w:t>
      </w:r>
      <w:r w:rsidRPr="00674874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  <w:t>ES DE BODEGA</w:t>
      </w:r>
    </w:p>
    <w:p w:rsidR="00674874" w:rsidRPr="00AA2852" w:rsidRDefault="00674874" w:rsidP="000A6697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val="es-ES"/>
        </w:rPr>
      </w:pPr>
      <w:r w:rsidRPr="00AA2852">
        <w:rPr>
          <w:rFonts w:ascii="Arial" w:eastAsia="Arial" w:hAnsi="Arial"/>
          <w:color w:val="202124"/>
          <w:sz w:val="20"/>
          <w:szCs w:val="20"/>
        </w:rPr>
        <w:t>Las empresas extractivas corresponden a</w:t>
      </w:r>
      <w:r w:rsidR="000000AE">
        <w:rPr>
          <w:rFonts w:ascii="Arial" w:eastAsia="Arial" w:hAnsi="Arial"/>
          <w:color w:val="202124"/>
          <w:sz w:val="20"/>
          <w:szCs w:val="20"/>
        </w:rPr>
        <w:t xml:space="preserve"> (4 puntos):</w:t>
      </w:r>
    </w:p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Empresas comerciales</w:t>
      </w:r>
    </w:p>
    <w:p w:rsidR="00674874" w:rsidRPr="00AA2852" w:rsidRDefault="00674874" w:rsidP="00674874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Empresas de servicio</w:t>
      </w:r>
    </w:p>
    <w:p w:rsidR="00674874" w:rsidRPr="00AA2852" w:rsidRDefault="00674874" w:rsidP="00674874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Empresas industriales</w:t>
      </w:r>
    </w:p>
    <w:p w:rsidR="00674874" w:rsidRPr="00AA2852" w:rsidRDefault="00674874" w:rsidP="00674874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0A6697" w:rsidRPr="00AA2852" w:rsidRDefault="00674874" w:rsidP="00674874">
      <w:pPr>
        <w:pStyle w:val="Prrafodelista"/>
        <w:shd w:val="clear" w:color="auto" w:fill="FFFFFF"/>
        <w:spacing w:after="150"/>
        <w:jc w:val="both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Arial" w:eastAsia="Arial" w:hAnsi="Arial"/>
          <w:color w:val="202124"/>
          <w:sz w:val="20"/>
          <w:szCs w:val="20"/>
        </w:rPr>
        <w:t xml:space="preserve">         </w:t>
      </w: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Ninguna de las anteriores</w:t>
      </w:r>
    </w:p>
    <w:tbl>
      <w:tblPr>
        <w:tblW w:w="11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0"/>
      </w:tblGrid>
      <w:tr w:rsidR="00674874" w:rsidRPr="00674874" w:rsidTr="00674874">
        <w:trPr>
          <w:trHeight w:val="529"/>
        </w:trPr>
        <w:tc>
          <w:tcPr>
            <w:tcW w:w="11380" w:type="dxa"/>
            <w:shd w:val="clear" w:color="auto" w:fill="auto"/>
            <w:vAlign w:val="bottom"/>
          </w:tcPr>
          <w:p w:rsidR="00AA2852" w:rsidRPr="00AA2852" w:rsidRDefault="00674874" w:rsidP="00AA2852">
            <w:pPr>
              <w:pStyle w:val="Prrafodelista"/>
              <w:numPr>
                <w:ilvl w:val="0"/>
                <w:numId w:val="25"/>
              </w:numPr>
              <w:spacing w:line="0" w:lineRule="atLeast"/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</w:pPr>
            <w:r w:rsidRPr="00AA2852"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  <w:t xml:space="preserve">Las empresas que pueden comerciar con materias primas, productos </w:t>
            </w:r>
            <w:proofErr w:type="spellStart"/>
            <w:r w:rsidRPr="00AA2852"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  <w:t>semiterminados</w:t>
            </w:r>
            <w:proofErr w:type="spellEnd"/>
            <w:r w:rsidRPr="00AA2852"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  <w:t xml:space="preserve"> y productos</w:t>
            </w:r>
            <w:r w:rsidRPr="00AA2852"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  <w:t xml:space="preserve"> </w:t>
            </w:r>
          </w:p>
          <w:p w:rsidR="00674874" w:rsidRPr="00AA2852" w:rsidRDefault="00AA2852" w:rsidP="00AA2852">
            <w:pPr>
              <w:spacing w:line="0" w:lineRule="atLeast"/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  <w:t xml:space="preserve">       </w:t>
            </w:r>
            <w:r w:rsidR="000000AE">
              <w:rPr>
                <w:rFonts w:ascii="Arial" w:eastAsia="Arial" w:hAnsi="Arial" w:cs="Arial"/>
                <w:color w:val="202124"/>
                <w:sz w:val="20"/>
                <w:szCs w:val="20"/>
                <w:lang w:val="es-CL" w:eastAsia="es-CL"/>
              </w:rPr>
              <w:t>terminados son (4puntos):</w:t>
            </w:r>
          </w:p>
        </w:tc>
      </w:tr>
    </w:tbl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Empresas comerciales</w:t>
      </w:r>
    </w:p>
    <w:p w:rsidR="00674874" w:rsidRPr="00AA2852" w:rsidRDefault="00674874" w:rsidP="00674874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Empresas de servicio</w:t>
      </w:r>
    </w:p>
    <w:p w:rsidR="00674874" w:rsidRPr="00AA2852" w:rsidRDefault="00674874" w:rsidP="00674874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Empresas industriales</w:t>
      </w:r>
    </w:p>
    <w:p w:rsidR="00674874" w:rsidRPr="00AA2852" w:rsidRDefault="00674874" w:rsidP="00674874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674874" w:rsidRPr="00AA2852" w:rsidRDefault="00674874" w:rsidP="00674874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>
            <wp:extent cx="323850" cy="1905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Ninguna de las anteriores</w:t>
      </w:r>
    </w:p>
    <w:p w:rsidR="00B84C29" w:rsidRPr="00AA2852" w:rsidRDefault="00B84C29" w:rsidP="00674874">
      <w:pPr>
        <w:pStyle w:val="Prrafodelista"/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val="es-ES"/>
        </w:rPr>
      </w:pPr>
    </w:p>
    <w:p w:rsidR="009C33AF" w:rsidRPr="00AA2852" w:rsidRDefault="009C33AF" w:rsidP="000A6697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val="es-ES"/>
        </w:rPr>
      </w:pPr>
      <w:r w:rsidRPr="00AA2852">
        <w:rPr>
          <w:rFonts w:ascii="Arial" w:eastAsia="Arial" w:hAnsi="Arial"/>
          <w:color w:val="202124"/>
          <w:sz w:val="20"/>
          <w:szCs w:val="20"/>
        </w:rPr>
        <w:t>¿Qué alternativa no corresponde a la definición de empresa de servicio?</w:t>
      </w:r>
      <w:r w:rsidR="000000AE">
        <w:rPr>
          <w:rFonts w:ascii="Arial" w:eastAsia="Arial" w:hAnsi="Arial"/>
          <w:color w:val="202124"/>
          <w:sz w:val="20"/>
          <w:szCs w:val="20"/>
        </w:rPr>
        <w:t xml:space="preserve"> (4 puntos):</w:t>
      </w:r>
    </w:p>
    <w:p w:rsidR="009C33AF" w:rsidRPr="00AA2852" w:rsidRDefault="009C33AF" w:rsidP="009C33AF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 wp14:anchorId="4F6BC4E0" wp14:editId="746CA4C1">
            <wp:extent cx="323850" cy="1905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Ofrece un servicio intangible</w:t>
      </w:r>
    </w:p>
    <w:p w:rsidR="009C33AF" w:rsidRPr="00AA2852" w:rsidRDefault="009C33AF" w:rsidP="009C33AF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9C33AF" w:rsidRPr="00AA2852" w:rsidRDefault="009C33AF" w:rsidP="009C33AF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 wp14:anchorId="06F98916" wp14:editId="2E0CC5F8">
            <wp:extent cx="323850" cy="1905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 Pueden ser públicas o privadas</w:t>
      </w:r>
    </w:p>
    <w:p w:rsidR="009C33AF" w:rsidRPr="00AA2852" w:rsidRDefault="009C33AF" w:rsidP="009C33AF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9C33AF" w:rsidRPr="00AA2852" w:rsidRDefault="009C33AF" w:rsidP="009C33AF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Times New Roman" w:eastAsia="Times New Roman" w:hAnsi="Times New Roman"/>
          <w:noProof/>
          <w:sz w:val="20"/>
          <w:szCs w:val="20"/>
          <w:lang w:val="es-CL" w:eastAsia="es-CL"/>
        </w:rPr>
        <w:drawing>
          <wp:inline distT="0" distB="0" distL="0" distR="0" wp14:anchorId="3B137EAE" wp14:editId="75EFACE7">
            <wp:extent cx="323850" cy="1905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Satisfacen una necesidad</w:t>
      </w:r>
    </w:p>
    <w:p w:rsidR="009C33AF" w:rsidRPr="00AA2852" w:rsidRDefault="009C33AF" w:rsidP="009C33AF">
      <w:pPr>
        <w:spacing w:line="110" w:lineRule="exact"/>
        <w:rPr>
          <w:rFonts w:ascii="Times New Roman" w:eastAsia="Times New Roman" w:hAnsi="Times New Roman"/>
          <w:sz w:val="20"/>
          <w:szCs w:val="20"/>
        </w:rPr>
      </w:pPr>
    </w:p>
    <w:p w:rsidR="009C33AF" w:rsidRPr="00AA2852" w:rsidRDefault="009C33AF" w:rsidP="009C33AF">
      <w:pPr>
        <w:spacing w:line="0" w:lineRule="atLeast"/>
        <w:ind w:left="1240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sz w:val="20"/>
          <w:szCs w:val="20"/>
        </w:rPr>
        <w:pict>
          <v:shape id="Imagen 60" o:spid="_x0000_i1025" type="#_x0000_t75" style="width:25.5pt;height:15pt;visibility:visible;mso-wrap-style:square">
            <v:imagedata r:id="rId18" o:title=""/>
          </v:shape>
        </w:pict>
      </w:r>
      <w:r w:rsidRPr="00AA2852">
        <w:rPr>
          <w:rFonts w:ascii="Arial" w:eastAsia="Arial" w:hAnsi="Arial"/>
          <w:color w:val="202124"/>
          <w:sz w:val="20"/>
          <w:szCs w:val="20"/>
        </w:rPr>
        <w:t xml:space="preserve"> Transforman materias primas</w:t>
      </w:r>
    </w:p>
    <w:p w:rsidR="009C33AF" w:rsidRDefault="009C33AF" w:rsidP="009C33AF">
      <w:pPr>
        <w:spacing w:line="0" w:lineRule="atLeast"/>
        <w:ind w:left="1240"/>
        <w:rPr>
          <w:rFonts w:ascii="Arial" w:eastAsia="Arial" w:hAnsi="Arial"/>
          <w:color w:val="202124"/>
          <w:sz w:val="21"/>
        </w:rPr>
      </w:pPr>
    </w:p>
    <w:p w:rsidR="009C33AF" w:rsidRPr="00AA2852" w:rsidRDefault="000A6697" w:rsidP="000A6697">
      <w:pPr>
        <w:pStyle w:val="Prrafodelista"/>
        <w:numPr>
          <w:ilvl w:val="0"/>
          <w:numId w:val="25"/>
        </w:numPr>
        <w:spacing w:line="0" w:lineRule="atLeast"/>
        <w:rPr>
          <w:rFonts w:ascii="Arial" w:eastAsia="Arial" w:hAnsi="Arial"/>
          <w:color w:val="202124"/>
          <w:sz w:val="20"/>
          <w:szCs w:val="20"/>
        </w:rPr>
      </w:pPr>
      <w:r w:rsidRPr="00AA2852">
        <w:rPr>
          <w:rFonts w:ascii="Arial" w:eastAsia="Arial" w:hAnsi="Arial"/>
          <w:color w:val="202124"/>
          <w:sz w:val="20"/>
          <w:szCs w:val="20"/>
        </w:rPr>
        <w:t xml:space="preserve">Relacione las siguientes situaciones de  bodega con la actividad señalada, marcando </w:t>
      </w:r>
      <w:r w:rsidR="000000AE">
        <w:rPr>
          <w:rFonts w:ascii="Arial" w:eastAsia="Arial" w:hAnsi="Arial"/>
          <w:color w:val="202124"/>
          <w:sz w:val="20"/>
          <w:szCs w:val="20"/>
        </w:rPr>
        <w:t xml:space="preserve">sólo una opción </w:t>
      </w:r>
      <w:r w:rsidRPr="00AA2852">
        <w:rPr>
          <w:rFonts w:ascii="Arial" w:eastAsia="Arial" w:hAnsi="Arial"/>
          <w:color w:val="202124"/>
          <w:sz w:val="20"/>
          <w:szCs w:val="20"/>
        </w:rPr>
        <w:t>con una cruz en el casillero co</w:t>
      </w:r>
      <w:r w:rsidR="000000AE">
        <w:rPr>
          <w:rFonts w:ascii="Arial" w:eastAsia="Arial" w:hAnsi="Arial"/>
          <w:color w:val="202124"/>
          <w:sz w:val="20"/>
          <w:szCs w:val="20"/>
        </w:rPr>
        <w:t xml:space="preserve">rrespondiente (16 puntos) </w:t>
      </w:r>
    </w:p>
    <w:p w:rsidR="000A6697" w:rsidRPr="00AA2852" w:rsidRDefault="000A6697" w:rsidP="000A6697">
      <w:pPr>
        <w:pStyle w:val="Prrafodelista"/>
        <w:spacing w:line="0" w:lineRule="atLeast"/>
        <w:rPr>
          <w:rFonts w:ascii="Arial" w:eastAsia="Arial" w:hAnsi="Arial"/>
          <w:color w:val="202124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7"/>
        <w:gridCol w:w="1111"/>
        <w:gridCol w:w="1111"/>
        <w:gridCol w:w="1044"/>
        <w:gridCol w:w="1081"/>
        <w:gridCol w:w="1096"/>
        <w:gridCol w:w="1222"/>
        <w:gridCol w:w="1111"/>
        <w:gridCol w:w="1076"/>
      </w:tblGrid>
      <w:tr w:rsidR="00AA2852" w:rsidTr="000A6697"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Recepción de mercaderías</w:t>
            </w: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Verificación de mercaderías</w:t>
            </w: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Transporte interno</w:t>
            </w: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Almacenaje y custodia</w:t>
            </w: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Preparación de pedidos</w:t>
            </w: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Consolidación de carga</w:t>
            </w:r>
          </w:p>
        </w:tc>
        <w:tc>
          <w:tcPr>
            <w:tcW w:w="1118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Despacho de mercaderías</w:t>
            </w:r>
          </w:p>
        </w:tc>
        <w:tc>
          <w:tcPr>
            <w:tcW w:w="1119" w:type="dxa"/>
          </w:tcPr>
          <w:p w:rsidR="000A6697" w:rsidRPr="00AA2852" w:rsidRDefault="00AA2852" w:rsidP="00AA2852">
            <w:pPr>
              <w:spacing w:line="0" w:lineRule="atLeast"/>
              <w:jc w:val="center"/>
              <w:rPr>
                <w:rFonts w:ascii="Arial" w:eastAsia="Arial" w:hAnsi="Arial"/>
                <w:color w:val="202124"/>
                <w:sz w:val="16"/>
                <w:szCs w:val="16"/>
              </w:rPr>
            </w:pPr>
            <w:r w:rsidRPr="00AA2852">
              <w:rPr>
                <w:rFonts w:ascii="Arial" w:eastAsia="Arial" w:hAnsi="Arial"/>
                <w:color w:val="202124"/>
                <w:sz w:val="16"/>
                <w:szCs w:val="16"/>
              </w:rPr>
              <w:t>Gestión e información</w:t>
            </w:r>
          </w:p>
        </w:tc>
      </w:tr>
      <w:tr w:rsidR="00AA2852" w:rsidTr="000A6697">
        <w:tc>
          <w:tcPr>
            <w:tcW w:w="1118" w:type="dxa"/>
          </w:tcPr>
          <w:p w:rsidR="000A6697" w:rsidRP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t>Se revisa el estado de las mercaderías antes de ser almacenadas</w:t>
            </w: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0A6697" w:rsidRP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t>Las mercaderías se colocan en estanterías metálicas</w:t>
            </w: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0A6697" w:rsidRP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t>Las mercaderías se agrupan en un solo cargamento para distintos clientes</w:t>
            </w: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0A6697" w:rsidRP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t>La entrada y salida de mercaderías se registran en una base de datos</w:t>
            </w: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0A6697" w:rsidRP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t>Las mercaderías son distribuidas a sus puntos de ventas</w:t>
            </w: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0A6697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t>Ingresa un camión de transporte con mercaderías al muelle de carga</w:t>
            </w:r>
          </w:p>
          <w:p w:rsidR="000000AE" w:rsidRPr="00AA2852" w:rsidRDefault="000000AE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0A6697" w:rsidRP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 w:rsidRPr="00AA2852">
              <w:rPr>
                <w:rFonts w:ascii="Arial" w:eastAsia="Arial" w:hAnsi="Arial"/>
                <w:color w:val="202124"/>
                <w:sz w:val="18"/>
                <w:szCs w:val="18"/>
              </w:rPr>
              <w:lastRenderedPageBreak/>
              <w:t>Se adquiere montacargas para traslado de mercaderías desde recepción a estanterías</w:t>
            </w: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0A6697" w:rsidRDefault="000A6697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  <w:tr w:rsidR="00AA2852" w:rsidTr="000A6697">
        <w:tc>
          <w:tcPr>
            <w:tcW w:w="1118" w:type="dxa"/>
          </w:tcPr>
          <w:p w:rsidR="00AA2852" w:rsidRPr="00AA2852" w:rsidRDefault="000000AE" w:rsidP="000A6697">
            <w:pPr>
              <w:spacing w:line="0" w:lineRule="atLeast"/>
              <w:rPr>
                <w:rFonts w:ascii="Arial" w:eastAsia="Arial" w:hAnsi="Arial"/>
                <w:color w:val="202124"/>
                <w:sz w:val="18"/>
                <w:szCs w:val="18"/>
              </w:rPr>
            </w:pPr>
            <w:r>
              <w:rPr>
                <w:rFonts w:ascii="Arial" w:eastAsia="Arial" w:hAnsi="Arial"/>
                <w:color w:val="202124"/>
                <w:sz w:val="18"/>
                <w:szCs w:val="18"/>
              </w:rPr>
              <w:t>Se recogen de las estanterías las mercaderías solicitadas para armar los pedidos</w:t>
            </w: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8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  <w:tc>
          <w:tcPr>
            <w:tcW w:w="1119" w:type="dxa"/>
          </w:tcPr>
          <w:p w:rsidR="00AA2852" w:rsidRDefault="00AA2852" w:rsidP="000A6697">
            <w:pPr>
              <w:spacing w:line="0" w:lineRule="atLeast"/>
              <w:rPr>
                <w:rFonts w:ascii="Arial" w:eastAsia="Arial" w:hAnsi="Arial"/>
                <w:color w:val="202124"/>
                <w:sz w:val="21"/>
              </w:rPr>
            </w:pPr>
          </w:p>
        </w:tc>
      </w:tr>
    </w:tbl>
    <w:p w:rsidR="000A6697" w:rsidRPr="000A6697" w:rsidRDefault="000A6697" w:rsidP="000A6697">
      <w:pPr>
        <w:spacing w:line="0" w:lineRule="atLeast"/>
        <w:rPr>
          <w:rFonts w:ascii="Arial" w:eastAsia="Arial" w:hAnsi="Arial"/>
          <w:color w:val="202124"/>
          <w:sz w:val="21"/>
        </w:rPr>
      </w:pPr>
    </w:p>
    <w:p w:rsidR="009C33AF" w:rsidRPr="00316B6A" w:rsidRDefault="000000AE" w:rsidP="000000AE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val="es-ES"/>
        </w:rPr>
      </w:pPr>
      <w:r w:rsidRPr="00316B6A">
        <w:rPr>
          <w:rFonts w:ascii="Arial" w:eastAsia="Arial" w:hAnsi="Arial"/>
          <w:color w:val="202124"/>
          <w:sz w:val="22"/>
          <w:szCs w:val="22"/>
        </w:rPr>
        <w:t xml:space="preserve">CON TUS PALABRAS comenta por qué es tan importante una adecuada administración de las actividades </w:t>
      </w:r>
      <w:r w:rsidR="00316B6A" w:rsidRPr="00316B6A">
        <w:rPr>
          <w:rFonts w:ascii="Arial" w:eastAsia="Arial" w:hAnsi="Arial"/>
          <w:color w:val="202124"/>
          <w:sz w:val="22"/>
          <w:szCs w:val="22"/>
        </w:rPr>
        <w:t>de bodega para una empresa (7 puntos):</w:t>
      </w:r>
    </w:p>
    <w:p w:rsidR="00316B6A" w:rsidRPr="00316B6A" w:rsidRDefault="00316B6A" w:rsidP="00316B6A">
      <w:pPr>
        <w:pStyle w:val="Prrafodelista"/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val="es-ES"/>
        </w:rPr>
      </w:pPr>
    </w:p>
    <w:p w:rsidR="00316B6A" w:rsidRPr="00316B6A" w:rsidRDefault="00316B6A" w:rsidP="00316B6A">
      <w:pPr>
        <w:shd w:val="clear" w:color="auto" w:fill="FFFFFF"/>
        <w:spacing w:after="150" w:line="360" w:lineRule="auto"/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val="es-ES"/>
        </w:rPr>
      </w:pPr>
      <w:r>
        <w:rPr>
          <w:rFonts w:asciiTheme="majorHAnsi" w:eastAsia="Times New Roman" w:hAnsiTheme="majorHAnsi" w:cstheme="majorHAnsi"/>
          <w:bCs/>
          <w:color w:val="000000"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Theme="majorHAnsi" w:eastAsia="Times New Roman" w:hAnsiTheme="majorHAnsi" w:cstheme="majorHAnsi"/>
          <w:bCs/>
          <w:color w:val="000000"/>
          <w:sz w:val="22"/>
          <w:szCs w:val="22"/>
          <w:lang w:val="es-ES"/>
        </w:rPr>
        <w:t>__________</w:t>
      </w:r>
    </w:p>
    <w:sectPr w:rsidR="00316B6A" w:rsidRPr="00316B6A" w:rsidSect="000000AE">
      <w:headerReference w:type="default" r:id="rId19"/>
      <w:pgSz w:w="12242" w:h="18711"/>
      <w:pgMar w:top="709" w:right="1043" w:bottom="1276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130" w:rsidRDefault="00E32130" w:rsidP="00CF182B">
      <w:r>
        <w:separator/>
      </w:r>
    </w:p>
  </w:endnote>
  <w:endnote w:type="continuationSeparator" w:id="0">
    <w:p w:rsidR="00E32130" w:rsidRDefault="00E32130" w:rsidP="00CF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130" w:rsidRDefault="00E32130" w:rsidP="00CF182B">
      <w:r>
        <w:separator/>
      </w:r>
    </w:p>
  </w:footnote>
  <w:footnote w:type="continuationSeparator" w:id="0">
    <w:p w:rsidR="00E32130" w:rsidRDefault="00E32130" w:rsidP="00CF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2B" w:rsidRDefault="00CF18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D358E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50.25pt;height:29.2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932"/>
    <w:multiLevelType w:val="hybridMultilevel"/>
    <w:tmpl w:val="60982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4594"/>
    <w:multiLevelType w:val="hybridMultilevel"/>
    <w:tmpl w:val="7C5C67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8E6B05"/>
    <w:multiLevelType w:val="hybridMultilevel"/>
    <w:tmpl w:val="B83C7AC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9F3B85"/>
    <w:multiLevelType w:val="hybridMultilevel"/>
    <w:tmpl w:val="5E9849E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C901400"/>
    <w:multiLevelType w:val="hybridMultilevel"/>
    <w:tmpl w:val="719840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B3611"/>
    <w:multiLevelType w:val="hybridMultilevel"/>
    <w:tmpl w:val="AC223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E028A"/>
    <w:multiLevelType w:val="hybridMultilevel"/>
    <w:tmpl w:val="4B488388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434AF"/>
    <w:multiLevelType w:val="hybridMultilevel"/>
    <w:tmpl w:val="34F034B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300DE2"/>
    <w:multiLevelType w:val="hybridMultilevel"/>
    <w:tmpl w:val="AADA04B4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FE77F5"/>
    <w:multiLevelType w:val="hybridMultilevel"/>
    <w:tmpl w:val="8F52CD1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94150"/>
    <w:multiLevelType w:val="hybridMultilevel"/>
    <w:tmpl w:val="D5408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E392E"/>
    <w:multiLevelType w:val="hybridMultilevel"/>
    <w:tmpl w:val="D1F098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04861"/>
    <w:multiLevelType w:val="hybridMultilevel"/>
    <w:tmpl w:val="C70A50B4"/>
    <w:lvl w:ilvl="0" w:tplc="9A88F764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D878A2"/>
    <w:multiLevelType w:val="hybridMultilevel"/>
    <w:tmpl w:val="81A03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43181"/>
    <w:multiLevelType w:val="hybridMultilevel"/>
    <w:tmpl w:val="C1E62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B45F66"/>
    <w:multiLevelType w:val="hybridMultilevel"/>
    <w:tmpl w:val="25E64F1E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C56859"/>
    <w:multiLevelType w:val="hybridMultilevel"/>
    <w:tmpl w:val="FDC87E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81C25"/>
    <w:multiLevelType w:val="hybridMultilevel"/>
    <w:tmpl w:val="108C0BF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7C153D"/>
    <w:multiLevelType w:val="hybridMultilevel"/>
    <w:tmpl w:val="E728A7E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4E1147"/>
    <w:multiLevelType w:val="hybridMultilevel"/>
    <w:tmpl w:val="83C0FEE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0708C7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276E5C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8C2E47"/>
    <w:multiLevelType w:val="hybridMultilevel"/>
    <w:tmpl w:val="244E0B8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A1432EC"/>
    <w:multiLevelType w:val="hybridMultilevel"/>
    <w:tmpl w:val="97620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6"/>
  </w:num>
  <w:num w:numId="4">
    <w:abstractNumId w:val="7"/>
  </w:num>
  <w:num w:numId="5">
    <w:abstractNumId w:val="12"/>
  </w:num>
  <w:num w:numId="6">
    <w:abstractNumId w:val="21"/>
  </w:num>
  <w:num w:numId="7">
    <w:abstractNumId w:val="22"/>
  </w:num>
  <w:num w:numId="8">
    <w:abstractNumId w:val="13"/>
  </w:num>
  <w:num w:numId="9">
    <w:abstractNumId w:val="0"/>
  </w:num>
  <w:num w:numId="10">
    <w:abstractNumId w:val="15"/>
  </w:num>
  <w:num w:numId="11">
    <w:abstractNumId w:val="1"/>
  </w:num>
  <w:num w:numId="12">
    <w:abstractNumId w:val="11"/>
  </w:num>
  <w:num w:numId="13">
    <w:abstractNumId w:val="5"/>
  </w:num>
  <w:num w:numId="14">
    <w:abstractNumId w:val="2"/>
  </w:num>
  <w:num w:numId="15">
    <w:abstractNumId w:val="23"/>
  </w:num>
  <w:num w:numId="16">
    <w:abstractNumId w:val="9"/>
  </w:num>
  <w:num w:numId="17">
    <w:abstractNumId w:val="16"/>
  </w:num>
  <w:num w:numId="18">
    <w:abstractNumId w:val="4"/>
  </w:num>
  <w:num w:numId="19">
    <w:abstractNumId w:val="8"/>
  </w:num>
  <w:num w:numId="20">
    <w:abstractNumId w:val="19"/>
  </w:num>
  <w:num w:numId="21">
    <w:abstractNumId w:val="18"/>
  </w:num>
  <w:num w:numId="22">
    <w:abstractNumId w:val="10"/>
  </w:num>
  <w:num w:numId="23">
    <w:abstractNumId w:val="3"/>
  </w:num>
  <w:num w:numId="24">
    <w:abstractNumId w:val="1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677C"/>
    <w:rsid w:val="000000AE"/>
    <w:rsid w:val="00007C6A"/>
    <w:rsid w:val="000106B8"/>
    <w:rsid w:val="000142E6"/>
    <w:rsid w:val="00015864"/>
    <w:rsid w:val="00023B34"/>
    <w:rsid w:val="00025AA2"/>
    <w:rsid w:val="000263A1"/>
    <w:rsid w:val="000340C5"/>
    <w:rsid w:val="00037963"/>
    <w:rsid w:val="00043808"/>
    <w:rsid w:val="0005036D"/>
    <w:rsid w:val="00063F23"/>
    <w:rsid w:val="00070F44"/>
    <w:rsid w:val="000A6697"/>
    <w:rsid w:val="000A7A69"/>
    <w:rsid w:val="000B406B"/>
    <w:rsid w:val="000B543F"/>
    <w:rsid w:val="000D1D27"/>
    <w:rsid w:val="000D6840"/>
    <w:rsid w:val="00103442"/>
    <w:rsid w:val="00122200"/>
    <w:rsid w:val="00130D40"/>
    <w:rsid w:val="0013721C"/>
    <w:rsid w:val="00151D1D"/>
    <w:rsid w:val="00165CBF"/>
    <w:rsid w:val="00166D3A"/>
    <w:rsid w:val="00176546"/>
    <w:rsid w:val="0019505E"/>
    <w:rsid w:val="001A322B"/>
    <w:rsid w:val="001B07E7"/>
    <w:rsid w:val="001F7A3D"/>
    <w:rsid w:val="00203480"/>
    <w:rsid w:val="00210730"/>
    <w:rsid w:val="00213786"/>
    <w:rsid w:val="00217C7F"/>
    <w:rsid w:val="00251B1F"/>
    <w:rsid w:val="00262A14"/>
    <w:rsid w:val="002B63D1"/>
    <w:rsid w:val="002E63EC"/>
    <w:rsid w:val="002E7ACF"/>
    <w:rsid w:val="00302A46"/>
    <w:rsid w:val="00316B6A"/>
    <w:rsid w:val="00317589"/>
    <w:rsid w:val="0033007D"/>
    <w:rsid w:val="003401E8"/>
    <w:rsid w:val="0034138C"/>
    <w:rsid w:val="00341EF4"/>
    <w:rsid w:val="00351D4D"/>
    <w:rsid w:val="00390109"/>
    <w:rsid w:val="003B13C0"/>
    <w:rsid w:val="003C7805"/>
    <w:rsid w:val="003D1876"/>
    <w:rsid w:val="003D652F"/>
    <w:rsid w:val="003E3742"/>
    <w:rsid w:val="003F3C6B"/>
    <w:rsid w:val="00402179"/>
    <w:rsid w:val="004135FC"/>
    <w:rsid w:val="00424249"/>
    <w:rsid w:val="00445A12"/>
    <w:rsid w:val="00452DF3"/>
    <w:rsid w:val="00456BDE"/>
    <w:rsid w:val="00456C14"/>
    <w:rsid w:val="004579D8"/>
    <w:rsid w:val="00467DD0"/>
    <w:rsid w:val="004866B6"/>
    <w:rsid w:val="004A7A12"/>
    <w:rsid w:val="004C5334"/>
    <w:rsid w:val="004D7B83"/>
    <w:rsid w:val="004E4CE1"/>
    <w:rsid w:val="004F3546"/>
    <w:rsid w:val="00502AAA"/>
    <w:rsid w:val="005100DE"/>
    <w:rsid w:val="00520BEE"/>
    <w:rsid w:val="00522AED"/>
    <w:rsid w:val="00531041"/>
    <w:rsid w:val="005628CB"/>
    <w:rsid w:val="005714D2"/>
    <w:rsid w:val="005724E6"/>
    <w:rsid w:val="005762C1"/>
    <w:rsid w:val="005A431A"/>
    <w:rsid w:val="005A65AA"/>
    <w:rsid w:val="005C2DBD"/>
    <w:rsid w:val="005D1785"/>
    <w:rsid w:val="005D7E02"/>
    <w:rsid w:val="005E049E"/>
    <w:rsid w:val="005E27AA"/>
    <w:rsid w:val="005E2CE5"/>
    <w:rsid w:val="005E54FF"/>
    <w:rsid w:val="005E6C59"/>
    <w:rsid w:val="0061156B"/>
    <w:rsid w:val="00627F0C"/>
    <w:rsid w:val="00641C82"/>
    <w:rsid w:val="00642AB8"/>
    <w:rsid w:val="006608EC"/>
    <w:rsid w:val="00674874"/>
    <w:rsid w:val="006801CB"/>
    <w:rsid w:val="00696009"/>
    <w:rsid w:val="006C41AA"/>
    <w:rsid w:val="006C462A"/>
    <w:rsid w:val="007202E4"/>
    <w:rsid w:val="00745B1D"/>
    <w:rsid w:val="00753A1B"/>
    <w:rsid w:val="00776BBD"/>
    <w:rsid w:val="007879B2"/>
    <w:rsid w:val="007A163B"/>
    <w:rsid w:val="007A644F"/>
    <w:rsid w:val="007B209E"/>
    <w:rsid w:val="007F2C2E"/>
    <w:rsid w:val="007F54A1"/>
    <w:rsid w:val="0082159F"/>
    <w:rsid w:val="00823428"/>
    <w:rsid w:val="00827AAA"/>
    <w:rsid w:val="00831310"/>
    <w:rsid w:val="00861BC3"/>
    <w:rsid w:val="0087449A"/>
    <w:rsid w:val="00892A1A"/>
    <w:rsid w:val="008B6820"/>
    <w:rsid w:val="008E2385"/>
    <w:rsid w:val="00936BD0"/>
    <w:rsid w:val="00947E30"/>
    <w:rsid w:val="00961280"/>
    <w:rsid w:val="00990514"/>
    <w:rsid w:val="009A2D71"/>
    <w:rsid w:val="009B558D"/>
    <w:rsid w:val="009C2A09"/>
    <w:rsid w:val="009C33AF"/>
    <w:rsid w:val="009D5C00"/>
    <w:rsid w:val="009F01CC"/>
    <w:rsid w:val="00A13FE4"/>
    <w:rsid w:val="00A16FCA"/>
    <w:rsid w:val="00A21C34"/>
    <w:rsid w:val="00A2676F"/>
    <w:rsid w:val="00A54097"/>
    <w:rsid w:val="00A74EC7"/>
    <w:rsid w:val="00AA2852"/>
    <w:rsid w:val="00AA6552"/>
    <w:rsid w:val="00AB3DAF"/>
    <w:rsid w:val="00AC42AE"/>
    <w:rsid w:val="00AD29E9"/>
    <w:rsid w:val="00AD3F8D"/>
    <w:rsid w:val="00AD511E"/>
    <w:rsid w:val="00B03535"/>
    <w:rsid w:val="00B16276"/>
    <w:rsid w:val="00B35688"/>
    <w:rsid w:val="00B451C1"/>
    <w:rsid w:val="00B632E3"/>
    <w:rsid w:val="00B84C29"/>
    <w:rsid w:val="00BA112B"/>
    <w:rsid w:val="00BA741B"/>
    <w:rsid w:val="00BB4758"/>
    <w:rsid w:val="00BB4C3B"/>
    <w:rsid w:val="00C538D5"/>
    <w:rsid w:val="00CA1061"/>
    <w:rsid w:val="00CA37BB"/>
    <w:rsid w:val="00CA671C"/>
    <w:rsid w:val="00CC49C1"/>
    <w:rsid w:val="00CD1960"/>
    <w:rsid w:val="00CF182B"/>
    <w:rsid w:val="00CF5AA7"/>
    <w:rsid w:val="00D06A20"/>
    <w:rsid w:val="00D2677C"/>
    <w:rsid w:val="00D42B16"/>
    <w:rsid w:val="00D5104A"/>
    <w:rsid w:val="00D541E2"/>
    <w:rsid w:val="00D76627"/>
    <w:rsid w:val="00D826DE"/>
    <w:rsid w:val="00D839B9"/>
    <w:rsid w:val="00D87D4C"/>
    <w:rsid w:val="00DA07E8"/>
    <w:rsid w:val="00DA61B5"/>
    <w:rsid w:val="00DC7A3A"/>
    <w:rsid w:val="00DD19B1"/>
    <w:rsid w:val="00DD2966"/>
    <w:rsid w:val="00DD6795"/>
    <w:rsid w:val="00DE40A4"/>
    <w:rsid w:val="00E126BD"/>
    <w:rsid w:val="00E23F28"/>
    <w:rsid w:val="00E2405A"/>
    <w:rsid w:val="00E32130"/>
    <w:rsid w:val="00E44C42"/>
    <w:rsid w:val="00E4740E"/>
    <w:rsid w:val="00E76982"/>
    <w:rsid w:val="00E8774C"/>
    <w:rsid w:val="00ED4516"/>
    <w:rsid w:val="00EF3538"/>
    <w:rsid w:val="00F31CA7"/>
    <w:rsid w:val="00F42F86"/>
    <w:rsid w:val="00F608C3"/>
    <w:rsid w:val="00F62DED"/>
    <w:rsid w:val="00F63F1A"/>
    <w:rsid w:val="00F94974"/>
    <w:rsid w:val="00FA4748"/>
    <w:rsid w:val="00FB2123"/>
    <w:rsid w:val="00FD0E3C"/>
    <w:rsid w:val="00FE19E7"/>
    <w:rsid w:val="00FE3237"/>
    <w:rsid w:val="00FE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403B5C86-8B08-4744-9D46-3B3D5E26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44"/>
  </w:style>
  <w:style w:type="paragraph" w:styleId="Ttulo1">
    <w:name w:val="heading 1"/>
    <w:basedOn w:val="Normal"/>
    <w:next w:val="Normal"/>
    <w:link w:val="Ttulo1Car"/>
    <w:qFormat/>
    <w:rsid w:val="00B632E3"/>
    <w:pPr>
      <w:keepNext/>
      <w:outlineLvl w:val="0"/>
    </w:pPr>
    <w:rPr>
      <w:rFonts w:ascii="Garamond" w:eastAsia="Times New Roman" w:hAnsi="Garamond" w:cs="Times New Roman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546"/>
    <w:pPr>
      <w:ind w:left="720"/>
      <w:contextualSpacing/>
    </w:pPr>
  </w:style>
  <w:style w:type="table" w:styleId="Tablaconcuadrcula">
    <w:name w:val="Table Grid"/>
    <w:basedOn w:val="Tablanormal"/>
    <w:uiPriority w:val="99"/>
    <w:rsid w:val="0002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322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22B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B632E3"/>
    <w:rPr>
      <w:rFonts w:ascii="Garamond" w:eastAsia="Times New Roman" w:hAnsi="Garamond" w:cs="Times New Roman"/>
      <w:b/>
      <w:szCs w:val="20"/>
      <w:lang w:val="es-ES"/>
    </w:rPr>
  </w:style>
  <w:style w:type="paragraph" w:styleId="Encabezado">
    <w:name w:val="header"/>
    <w:basedOn w:val="Normal"/>
    <w:link w:val="EncabezadoCar"/>
    <w:unhideWhenUsed/>
    <w:rsid w:val="00CF18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82B"/>
  </w:style>
  <w:style w:type="paragraph" w:styleId="Piedepgina">
    <w:name w:val="footer"/>
    <w:basedOn w:val="Normal"/>
    <w:link w:val="PiedepginaCar"/>
    <w:uiPriority w:val="99"/>
    <w:semiHidden/>
    <w:unhideWhenUsed/>
    <w:rsid w:val="00CF18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182B"/>
  </w:style>
  <w:style w:type="paragraph" w:styleId="NormalWeb">
    <w:name w:val="Normal (Web)"/>
    <w:basedOn w:val="Normal"/>
    <w:uiPriority w:val="99"/>
    <w:unhideWhenUsed/>
    <w:rsid w:val="003B13C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3B13C0"/>
  </w:style>
  <w:style w:type="character" w:styleId="Textoennegrita">
    <w:name w:val="Strong"/>
    <w:basedOn w:val="Fuentedeprrafopredeter"/>
    <w:uiPriority w:val="22"/>
    <w:qFormat/>
    <w:rsid w:val="003B13C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B13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1BE18-50DE-425B-BC13-C455C754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5</Pages>
  <Words>554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Moreno Ghersi</dc:creator>
  <cp:keywords/>
  <dc:description/>
  <cp:lastModifiedBy>nienha</cp:lastModifiedBy>
  <cp:revision>78</cp:revision>
  <cp:lastPrinted>2018-03-06T11:19:00Z</cp:lastPrinted>
  <dcterms:created xsi:type="dcterms:W3CDTF">2012-09-14T01:53:00Z</dcterms:created>
  <dcterms:modified xsi:type="dcterms:W3CDTF">2020-05-05T03:04:00Z</dcterms:modified>
</cp:coreProperties>
</file>