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41" w:rsidRPr="007C6ACC" w:rsidRDefault="00FA29AB" w:rsidP="00EA628D">
      <w:pPr>
        <w:pStyle w:val="Sinespaciado"/>
        <w:rPr>
          <w:b/>
        </w:rPr>
      </w:pPr>
      <w:r w:rsidRPr="007C6ACC">
        <w:rPr>
          <w:b/>
          <w:noProof/>
          <w:lang w:val="es-ES" w:eastAsia="es-E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-41910</wp:posOffset>
            </wp:positionV>
            <wp:extent cx="2766060" cy="6858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001" w:rsidRPr="007C6ACC">
        <w:rPr>
          <w:b/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47625</wp:posOffset>
            </wp:positionV>
            <wp:extent cx="163893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41" y="21086"/>
                <wp:lineTo x="213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margin" w:tblpY="2446"/>
        <w:tblW w:w="10348" w:type="dxa"/>
        <w:tblLook w:val="04A0"/>
      </w:tblPr>
      <w:tblGrid>
        <w:gridCol w:w="6910"/>
        <w:gridCol w:w="2091"/>
        <w:gridCol w:w="1347"/>
      </w:tblGrid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F2439B" w:rsidP="006460A4">
            <w:pPr>
              <w:jc w:val="center"/>
              <w:rPr>
                <w:b/>
                <w:sz w:val="24"/>
                <w:szCs w:val="24"/>
              </w:rPr>
            </w:pPr>
            <w:r w:rsidRPr="007C6ACC">
              <w:rPr>
                <w:b/>
                <w:sz w:val="24"/>
                <w:szCs w:val="24"/>
              </w:rPr>
              <w:t>GUÍA</w:t>
            </w:r>
            <w:r w:rsidR="000F1ED4">
              <w:rPr>
                <w:b/>
                <w:sz w:val="24"/>
                <w:szCs w:val="24"/>
              </w:rPr>
              <w:t xml:space="preserve"> N° 4</w:t>
            </w:r>
            <w:r w:rsidRPr="007C6ACC">
              <w:rPr>
                <w:b/>
                <w:sz w:val="24"/>
                <w:szCs w:val="24"/>
              </w:rPr>
              <w:t xml:space="preserve"> </w:t>
            </w:r>
            <w:r w:rsidR="00FA29AB" w:rsidRPr="007C6ACC">
              <w:rPr>
                <w:b/>
                <w:sz w:val="24"/>
                <w:szCs w:val="24"/>
              </w:rPr>
              <w:t>CONTINGENCIA  DE  MÓDULO  2</w:t>
            </w:r>
          </w:p>
        </w:tc>
      </w:tr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0D2041" w:rsidP="00A77448">
            <w:pPr>
              <w:rPr>
                <w:b/>
              </w:rPr>
            </w:pPr>
            <w:r w:rsidRPr="007C6ACC">
              <w:rPr>
                <w:b/>
              </w:rPr>
              <w:t xml:space="preserve">AREA: INDUSTRIAL            ESPECIALIDAD: </w:t>
            </w:r>
            <w:r w:rsidR="00A77448" w:rsidRPr="007C6ACC">
              <w:rPr>
                <w:b/>
              </w:rPr>
              <w:t xml:space="preserve">MECÁNICA AUTOMOTRIZ                NIVEL: 3° Medio </w:t>
            </w:r>
          </w:p>
        </w:tc>
      </w:tr>
      <w:tr w:rsidR="000D2041" w:rsidRPr="007C6ACC" w:rsidTr="008D32A9">
        <w:tc>
          <w:tcPr>
            <w:tcW w:w="10348" w:type="dxa"/>
            <w:gridSpan w:val="3"/>
          </w:tcPr>
          <w:p w:rsidR="000D2041" w:rsidRPr="007C6ACC" w:rsidRDefault="000D2041" w:rsidP="008D32A9">
            <w:pPr>
              <w:rPr>
                <w:b/>
              </w:rPr>
            </w:pPr>
            <w:r w:rsidRPr="007C6ACC">
              <w:rPr>
                <w:b/>
              </w:rPr>
              <w:t>NOMBRE</w:t>
            </w:r>
            <w:r w:rsidR="00BB152E" w:rsidRPr="007C6ACC">
              <w:rPr>
                <w:b/>
              </w:rPr>
              <w:t xml:space="preserve"> A</w:t>
            </w:r>
            <w:r w:rsidR="00C92D07" w:rsidRPr="007C6ACC">
              <w:rPr>
                <w:b/>
              </w:rPr>
              <w:t>LUMNO</w:t>
            </w:r>
            <w:r w:rsidR="00BB152E" w:rsidRPr="007C6ACC">
              <w:rPr>
                <w:b/>
              </w:rPr>
              <w:t xml:space="preserve"> (</w:t>
            </w:r>
            <w:r w:rsidR="00C92D07" w:rsidRPr="007C6ACC">
              <w:rPr>
                <w:b/>
              </w:rPr>
              <w:t>A</w:t>
            </w:r>
            <w:r w:rsidR="00BB152E" w:rsidRPr="007C6ACC">
              <w:rPr>
                <w:b/>
              </w:rPr>
              <w:t>)</w:t>
            </w:r>
            <w:r w:rsidRPr="007C6ACC">
              <w:rPr>
                <w:b/>
              </w:rPr>
              <w:t>:</w:t>
            </w:r>
          </w:p>
        </w:tc>
      </w:tr>
      <w:tr w:rsidR="00BB152E" w:rsidRPr="007C6ACC" w:rsidTr="008D32A9">
        <w:tc>
          <w:tcPr>
            <w:tcW w:w="7229" w:type="dxa"/>
          </w:tcPr>
          <w:p w:rsidR="00BB152E" w:rsidRPr="007C6ACC" w:rsidRDefault="00BB152E" w:rsidP="008D32A9">
            <w:pPr>
              <w:rPr>
                <w:b/>
              </w:rPr>
            </w:pPr>
            <w:r w:rsidRPr="007C6ACC">
              <w:rPr>
                <w:b/>
              </w:rPr>
              <w:t>FECHA:</w:t>
            </w:r>
          </w:p>
        </w:tc>
        <w:tc>
          <w:tcPr>
            <w:tcW w:w="2127" w:type="dxa"/>
          </w:tcPr>
          <w:p w:rsidR="00BB152E" w:rsidRPr="007C6ACC" w:rsidRDefault="002A2707" w:rsidP="008D32A9">
            <w:pPr>
              <w:rPr>
                <w:b/>
              </w:rPr>
            </w:pPr>
            <w:r w:rsidRPr="007C6ACC">
              <w:rPr>
                <w:b/>
              </w:rPr>
              <w:t xml:space="preserve">PUNTAJE   </w:t>
            </w:r>
            <w:r w:rsidR="00BB152E" w:rsidRPr="007C6ACC">
              <w:rPr>
                <w:b/>
              </w:rPr>
              <w:t>TOTAL</w:t>
            </w:r>
          </w:p>
        </w:tc>
        <w:tc>
          <w:tcPr>
            <w:tcW w:w="992" w:type="dxa"/>
          </w:tcPr>
          <w:p w:rsidR="00BB152E" w:rsidRPr="007C6ACC" w:rsidRDefault="00891D9F" w:rsidP="00B32D5F">
            <w:pPr>
              <w:jc w:val="center"/>
              <w:rPr>
                <w:b/>
              </w:rPr>
            </w:pPr>
            <w:r w:rsidRPr="007C6ACC">
              <w:rPr>
                <w:b/>
              </w:rPr>
              <w:t>100%</w:t>
            </w:r>
          </w:p>
        </w:tc>
      </w:tr>
      <w:tr w:rsidR="002A2707" w:rsidRPr="007C6ACC" w:rsidTr="008D32A9">
        <w:trPr>
          <w:trHeight w:val="344"/>
        </w:trPr>
        <w:tc>
          <w:tcPr>
            <w:tcW w:w="7229" w:type="dxa"/>
            <w:vMerge w:val="restart"/>
          </w:tcPr>
          <w:p w:rsidR="006B1483" w:rsidRPr="007C6ACC" w:rsidRDefault="002A2707" w:rsidP="008D32A9">
            <w:pPr>
              <w:rPr>
                <w:b/>
              </w:rPr>
            </w:pPr>
            <w:r w:rsidRPr="007C6ACC">
              <w:rPr>
                <w:b/>
              </w:rPr>
              <w:t>NOMBRE MODULO</w:t>
            </w:r>
            <w:r w:rsidR="006B1483" w:rsidRPr="007C6ACC">
              <w:rPr>
                <w:b/>
              </w:rPr>
              <w:t xml:space="preserve">: </w:t>
            </w:r>
            <w:r w:rsidR="00FA29AB" w:rsidRPr="007C6ACC">
              <w:rPr>
                <w:b/>
              </w:rPr>
              <w:t>Lectura de planos y manuales técnicos</w:t>
            </w:r>
          </w:p>
          <w:p w:rsidR="00C504C2" w:rsidRPr="007C6ACC" w:rsidRDefault="00C504C2" w:rsidP="008D32A9">
            <w:pPr>
              <w:rPr>
                <w:rFonts w:ascii="Calibri" w:hAnsi="Calibri"/>
                <w:b/>
                <w:sz w:val="24"/>
                <w:lang w:val="es-MX"/>
              </w:rPr>
            </w:pPr>
            <w:r w:rsidRPr="007C6ACC">
              <w:rPr>
                <w:b/>
                <w:sz w:val="20"/>
                <w:szCs w:val="20"/>
              </w:rPr>
              <w:t xml:space="preserve">OBJETIVO </w:t>
            </w:r>
            <w:r w:rsidR="00CC4692" w:rsidRPr="007C6ACC">
              <w:rPr>
                <w:b/>
                <w:sz w:val="20"/>
                <w:szCs w:val="20"/>
              </w:rPr>
              <w:t>DE  APRENDIZAJE</w:t>
            </w:r>
            <w:r w:rsidR="006B1483" w:rsidRPr="007C6ACC">
              <w:rPr>
                <w:b/>
                <w:sz w:val="20"/>
                <w:szCs w:val="20"/>
              </w:rPr>
              <w:t>:</w:t>
            </w:r>
            <w:r w:rsidR="005476B2" w:rsidRPr="007C6ACC">
              <w:rPr>
                <w:b/>
                <w:sz w:val="20"/>
                <w:szCs w:val="20"/>
              </w:rPr>
              <w:t xml:space="preserve"> </w:t>
            </w:r>
            <w:r w:rsidR="00FA29AB" w:rsidRPr="007C6ACC">
              <w:rPr>
                <w:b/>
                <w:sz w:val="20"/>
                <w:szCs w:val="20"/>
              </w:rPr>
              <w:t>Leer y utilizar la información contenida en manuales técnicos, planos y diagramas de vehículos motorizados, y normas nacionales e internacionales de emisión de gases, para resolver diagnósticos o fallas.</w:t>
            </w:r>
          </w:p>
          <w:p w:rsidR="004C778E" w:rsidRPr="007C6ACC" w:rsidRDefault="00CC4692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OBJETIVO GENERICO : </w:t>
            </w:r>
          </w:p>
          <w:p w:rsidR="00925761" w:rsidRPr="007C6ACC" w:rsidRDefault="004C778E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>A  Comunicarse oralmente y por escrito con claridad, utilizando registros de habla y de escritura pertinentes a la situación laboral y a la relación con los interlocutores.</w:t>
            </w:r>
          </w:p>
          <w:p w:rsidR="00E16510" w:rsidRPr="007C6ACC" w:rsidRDefault="00E16510" w:rsidP="008D32A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>B Leer y utilizar distintos tipos de textos relacionados con el trabajo, tales como especificaciones técnicas, normativas diversas, legislación laboral, así como noticias</w:t>
            </w:r>
            <w:r w:rsidR="00C805C2" w:rsidRPr="007C6ACC">
              <w:rPr>
                <w:rFonts w:ascii="Calibri" w:hAnsi="Calibri"/>
                <w:b/>
                <w:sz w:val="20"/>
                <w:szCs w:val="20"/>
                <w:lang w:val="es-MX"/>
              </w:rPr>
              <w:t xml:space="preserve"> y artículos que enriquezcan su experiencia laboral.</w:t>
            </w:r>
          </w:p>
          <w:p w:rsidR="00C504C2" w:rsidRPr="007C6ACC" w:rsidRDefault="00C504C2" w:rsidP="008D32A9">
            <w:pPr>
              <w:autoSpaceDE w:val="0"/>
              <w:autoSpaceDN w:val="0"/>
              <w:adjustRightInd w:val="0"/>
              <w:rPr>
                <w:rFonts w:asciiTheme="majorHAnsi" w:hAnsiTheme="majorHAnsi" w:cs="OfficinaSans-Book"/>
                <w:b/>
                <w:sz w:val="20"/>
                <w:szCs w:val="20"/>
              </w:rPr>
            </w:pPr>
          </w:p>
          <w:p w:rsidR="007E3D0F" w:rsidRPr="007C6ACC" w:rsidRDefault="002A2707" w:rsidP="007C6ACC">
            <w:pPr>
              <w:rPr>
                <w:b/>
              </w:rPr>
            </w:pPr>
            <w:r w:rsidRPr="007C6ACC">
              <w:rPr>
                <w:b/>
                <w:sz w:val="20"/>
                <w:szCs w:val="20"/>
              </w:rPr>
              <w:t>CONTENIDOS</w:t>
            </w:r>
            <w:r w:rsidR="007C6ACC" w:rsidRPr="007C6ACC">
              <w:rPr>
                <w:b/>
                <w:sz w:val="20"/>
                <w:szCs w:val="20"/>
              </w:rPr>
              <w:t>:</w:t>
            </w:r>
            <w:r w:rsidR="00807A0D">
              <w:rPr>
                <w:b/>
                <w:sz w:val="20"/>
                <w:szCs w:val="20"/>
              </w:rPr>
              <w:t xml:space="preserve"> La seguridad al trabajar con hidráulica</w:t>
            </w:r>
          </w:p>
        </w:tc>
        <w:tc>
          <w:tcPr>
            <w:tcW w:w="2127" w:type="dxa"/>
          </w:tcPr>
          <w:p w:rsidR="00E406A4" w:rsidRPr="007C6ACC" w:rsidRDefault="00891D9F" w:rsidP="008D32A9">
            <w:pPr>
              <w:rPr>
                <w:b/>
              </w:rPr>
            </w:pPr>
            <w:r w:rsidRPr="007C6ACC">
              <w:rPr>
                <w:b/>
              </w:rPr>
              <w:t>PUNTAJE ALUMNO</w:t>
            </w:r>
          </w:p>
        </w:tc>
        <w:tc>
          <w:tcPr>
            <w:tcW w:w="992" w:type="dxa"/>
          </w:tcPr>
          <w:p w:rsidR="002A2707" w:rsidRPr="007C6ACC" w:rsidRDefault="002A2707" w:rsidP="008D32A9">
            <w:pPr>
              <w:rPr>
                <w:b/>
              </w:rPr>
            </w:pPr>
          </w:p>
          <w:p w:rsidR="002A2707" w:rsidRPr="007C6ACC" w:rsidRDefault="002A2707" w:rsidP="008D32A9">
            <w:pPr>
              <w:rPr>
                <w:b/>
              </w:rPr>
            </w:pPr>
          </w:p>
        </w:tc>
      </w:tr>
      <w:tr w:rsidR="002A2707" w:rsidRPr="007C6ACC" w:rsidTr="008D32A9">
        <w:trPr>
          <w:trHeight w:val="582"/>
        </w:trPr>
        <w:tc>
          <w:tcPr>
            <w:tcW w:w="7229" w:type="dxa"/>
            <w:vMerge/>
          </w:tcPr>
          <w:p w:rsidR="002A2707" w:rsidRPr="007C6ACC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7C6ACC" w:rsidRDefault="00C92D07" w:rsidP="008D32A9">
            <w:pPr>
              <w:rPr>
                <w:b/>
              </w:rPr>
            </w:pPr>
            <w:r w:rsidRPr="007C6ACC">
              <w:rPr>
                <w:b/>
              </w:rPr>
              <w:t>CALIFICACION</w:t>
            </w:r>
          </w:p>
        </w:tc>
        <w:tc>
          <w:tcPr>
            <w:tcW w:w="992" w:type="dxa"/>
          </w:tcPr>
          <w:p w:rsidR="002A2707" w:rsidRPr="007C6ACC" w:rsidRDefault="00FA29AB" w:rsidP="008D32A9">
            <w:pPr>
              <w:rPr>
                <w:b/>
              </w:rPr>
            </w:pPr>
            <w:r w:rsidRPr="007C6ACC">
              <w:rPr>
                <w:b/>
              </w:rPr>
              <w:t>FORMATIVA</w:t>
            </w:r>
          </w:p>
        </w:tc>
      </w:tr>
      <w:tr w:rsidR="002A2707" w:rsidRPr="007C6ACC" w:rsidTr="008D32A9">
        <w:trPr>
          <w:trHeight w:val="176"/>
        </w:trPr>
        <w:tc>
          <w:tcPr>
            <w:tcW w:w="7229" w:type="dxa"/>
            <w:vMerge/>
          </w:tcPr>
          <w:p w:rsidR="002A2707" w:rsidRPr="007C6ACC" w:rsidRDefault="002A2707" w:rsidP="008D32A9">
            <w:pPr>
              <w:rPr>
                <w:b/>
              </w:rPr>
            </w:pPr>
          </w:p>
        </w:tc>
        <w:tc>
          <w:tcPr>
            <w:tcW w:w="2127" w:type="dxa"/>
          </w:tcPr>
          <w:p w:rsidR="002A2707" w:rsidRPr="007C6ACC" w:rsidRDefault="00891D9F" w:rsidP="008D32A9">
            <w:pPr>
              <w:rPr>
                <w:b/>
              </w:rPr>
            </w:pPr>
            <w:r w:rsidRPr="007C6ACC">
              <w:rPr>
                <w:b/>
              </w:rPr>
              <w:t xml:space="preserve">CADA RESPUESTA CORRECTA EQUIVALE A UN </w:t>
            </w:r>
          </w:p>
        </w:tc>
        <w:tc>
          <w:tcPr>
            <w:tcW w:w="992" w:type="dxa"/>
          </w:tcPr>
          <w:p w:rsidR="002A2707" w:rsidRPr="007C6ACC" w:rsidRDefault="00891D9F" w:rsidP="00891D9F">
            <w:pPr>
              <w:jc w:val="center"/>
              <w:rPr>
                <w:b/>
              </w:rPr>
            </w:pPr>
            <w:r w:rsidRPr="007C6ACC">
              <w:rPr>
                <w:b/>
              </w:rPr>
              <w:t>20%</w:t>
            </w:r>
          </w:p>
        </w:tc>
      </w:tr>
      <w:tr w:rsidR="000D2041" w:rsidRPr="007C6ACC" w:rsidTr="00465068">
        <w:trPr>
          <w:trHeight w:val="54"/>
        </w:trPr>
        <w:tc>
          <w:tcPr>
            <w:tcW w:w="10348" w:type="dxa"/>
            <w:gridSpan w:val="3"/>
          </w:tcPr>
          <w:p w:rsidR="00F53FA2" w:rsidRPr="007C6ACC" w:rsidRDefault="00F53FA2" w:rsidP="00FA29AB">
            <w:pPr>
              <w:pStyle w:val="Prrafodelista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2437" w:rsidRPr="007C6ACC" w:rsidRDefault="005C2437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8D32A9" w:rsidRPr="007C6ACC" w:rsidRDefault="008D32A9" w:rsidP="005C2437">
      <w:pPr>
        <w:rPr>
          <w:b/>
          <w:sz w:val="24"/>
          <w:szCs w:val="24"/>
        </w:rPr>
      </w:pPr>
    </w:p>
    <w:p w:rsidR="007C6ACC" w:rsidRPr="005945F0" w:rsidRDefault="007C6ACC" w:rsidP="007C6ACC">
      <w:pPr>
        <w:jc w:val="center"/>
        <w:rPr>
          <w:b/>
          <w:u w:val="single"/>
        </w:rPr>
      </w:pPr>
      <w:r w:rsidRPr="005945F0">
        <w:rPr>
          <w:b/>
          <w:u w:val="single"/>
        </w:rPr>
        <w:t>Introducción a la Seguridad al trabajar con hidráulica</w:t>
      </w:r>
    </w:p>
    <w:p w:rsidR="007C6ACC" w:rsidRPr="006211B6" w:rsidRDefault="007C6ACC" w:rsidP="006211B6">
      <w:pPr>
        <w:pStyle w:val="Prrafodelista"/>
        <w:numPr>
          <w:ilvl w:val="0"/>
          <w:numId w:val="16"/>
        </w:numPr>
        <w:jc w:val="both"/>
        <w:rPr>
          <w:b/>
        </w:rPr>
      </w:pPr>
      <w:r w:rsidRPr="006211B6">
        <w:rPr>
          <w:b/>
        </w:rPr>
        <w:t>Procedimientos de Seguridad para la Hidráulica</w:t>
      </w:r>
      <w:r w:rsidR="006211B6" w:rsidRPr="006211B6">
        <w:rPr>
          <w:b/>
        </w:rPr>
        <w:t xml:space="preserve">: </w:t>
      </w:r>
      <w:r w:rsidRPr="006211B6">
        <w:rPr>
          <w:b/>
        </w:rPr>
        <w:t xml:space="preserve"> Los sistemas hidráulicos han sido diseñados para</w:t>
      </w:r>
    </w:p>
    <w:p w:rsidR="007C6ACC" w:rsidRPr="005945F0" w:rsidRDefault="007C6ACC" w:rsidP="007C6ACC">
      <w:pPr>
        <w:jc w:val="both"/>
        <w:rPr>
          <w:b/>
        </w:rPr>
      </w:pPr>
      <w:r w:rsidRPr="005945F0">
        <w:rPr>
          <w:b/>
        </w:rPr>
        <w:t xml:space="preserve">   prestar una operación segura y libre de problemas. Pero aún así, conviene recordar que estos</w:t>
      </w:r>
    </w:p>
    <w:p w:rsidR="007C6ACC" w:rsidRPr="005945F0" w:rsidRDefault="007C6ACC" w:rsidP="007C6ACC">
      <w:pPr>
        <w:jc w:val="both"/>
        <w:rPr>
          <w:b/>
        </w:rPr>
      </w:pPr>
      <w:r w:rsidRPr="005945F0">
        <w:rPr>
          <w:b/>
        </w:rPr>
        <w:t xml:space="preserve">   sistemas han sido fabricados para hacer trabajo rudo y difícil. Esto quiere decir que hay presentes</w:t>
      </w:r>
    </w:p>
    <w:p w:rsidR="007C6ACC" w:rsidRPr="005945F0" w:rsidRDefault="007C6ACC" w:rsidP="007C6ACC">
      <w:pPr>
        <w:jc w:val="both"/>
        <w:rPr>
          <w:b/>
        </w:rPr>
      </w:pPr>
      <w:r w:rsidRPr="005945F0">
        <w:rPr>
          <w:b/>
        </w:rPr>
        <w:t xml:space="preserve">   altas presiones, aceite caliente y cargas pesadas. Si no se siguen los procedimientos recomendados</w:t>
      </w:r>
    </w:p>
    <w:p w:rsidR="007C6ACC" w:rsidRPr="005945F0" w:rsidRDefault="007C6ACC" w:rsidP="007C6ACC">
      <w:pPr>
        <w:jc w:val="both"/>
        <w:rPr>
          <w:b/>
        </w:rPr>
      </w:pPr>
      <w:r w:rsidRPr="005945F0">
        <w:rPr>
          <w:b/>
        </w:rPr>
        <w:t xml:space="preserve">  podrían ocurrir serias lesiones. Siga siempre los procedimientos específicos detallados en el “Manual</w:t>
      </w:r>
    </w:p>
    <w:p w:rsidR="007C6ACC" w:rsidRPr="005945F0" w:rsidRDefault="007C6ACC" w:rsidP="007C6ACC">
      <w:pPr>
        <w:jc w:val="both"/>
        <w:rPr>
          <w:b/>
        </w:rPr>
      </w:pPr>
      <w:r w:rsidRPr="005945F0">
        <w:rPr>
          <w:b/>
        </w:rPr>
        <w:t xml:space="preserve">  de Servicio” y en las “Guías de Operación y Mantenimiento correspondiente a la máquina que se está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trabajando.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>Procedimientos de Seguridad Generales: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Hay varios procedimientos generales de seguridad que deben seguirse antes de trabajar con cualquier sistema 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hidráulico móvil.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>1. Pare la máquina y colocarle una etiqueta.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2. Bloquear o bajar los implementos y bloquear las ruedas o cadenas.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3. Alivie la presión en el sistema hidráulico. 4. Volver a poner en funcionamiento el sistema después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   de las reparaciones.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>2. Pare la Máquina y Colocarle una Etiqueta: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 xml:space="preserve"> Hay ciertos procedimientos generales de parada de la máquina que se deben seguir cuando se está preparando para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dar servicio al sistema hidráulico. Si están en el campo,  ponga la máquina en terreno horizontal, apartada de </w:t>
      </w:r>
    </w:p>
    <w:p w:rsidR="005945F0" w:rsidRPr="005945F0" w:rsidRDefault="007C6ACC" w:rsidP="007C6ACC">
      <w:pPr>
        <w:rPr>
          <w:b/>
        </w:rPr>
      </w:pPr>
      <w:r w:rsidRPr="005945F0">
        <w:rPr>
          <w:b/>
        </w:rPr>
        <w:t>máquinas en operación y de personal.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 Active el freno de estacionamiento, y luego baje o bloquee los implementos y los estabilizadores. Detenga la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máquina y conecte la traba de la transmisión. Luego, ponga rótulos en la máquina para avisar que la máquina está </w:t>
      </w:r>
    </w:p>
    <w:p w:rsidR="005945F0" w:rsidRPr="005945F0" w:rsidRDefault="007C6ACC" w:rsidP="007C6ACC">
      <w:pPr>
        <w:rPr>
          <w:b/>
        </w:rPr>
      </w:pPr>
      <w:r w:rsidRPr="005945F0">
        <w:rPr>
          <w:b/>
        </w:rPr>
        <w:t xml:space="preserve">siendo atendida.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No se olvide de este paso crítico. El lugar preferido para colocar el rótulo es en el volante o en las palancas de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dirección. </w:t>
      </w:r>
      <w:r w:rsidR="005945F0" w:rsidRPr="005945F0">
        <w:rPr>
          <w:b/>
        </w:rPr>
        <w:t>Ver</w:t>
      </w:r>
      <w:r w:rsidRPr="005945F0">
        <w:rPr>
          <w:b/>
        </w:rPr>
        <w:t xml:space="preserve"> en la “Guía de Operación y Mantenimiento” si hay algún procedimiento de parada especial y estará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>listo entonces para comenzar las operaciones de servicio.</w:t>
      </w:r>
    </w:p>
    <w:p w:rsidR="005945F0" w:rsidRDefault="005945F0" w:rsidP="007C6ACC">
      <w:pPr>
        <w:rPr>
          <w:b/>
        </w:rPr>
      </w:pPr>
    </w:p>
    <w:p w:rsidR="005945F0" w:rsidRDefault="005945F0" w:rsidP="007C6ACC">
      <w:pPr>
        <w:rPr>
          <w:b/>
        </w:rPr>
      </w:pP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3. Procedimiento de Bloqueo Los procedimientos de bloqueo variarán de una máquina a la otra y dependen de los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componentes en particular que requieran servicio. Una regla general es que siempre se deben bloquear las ruedas o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las cadenas, para impedir  el movimiento de avance o de retroceso. Los implementos siempre se deben bloquear  con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piezas de madera, nunca utilice piezas de cemento o concreto. Verifique y asegúrese de que el material que usa para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bloquear sea suficiente para soportar la carga y de que esté colocado firmemente. Algunas máquinas están equipadas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con equipo de bloqueo especial, por ejemplo, algunos cargadores de ruedas requieren bloquear la junta de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articulación. Estas máquinas vienen con un soporte especial para este fin. Las retroexcavadoras cargadoras y otras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máquinas tienen soportes especiales para sostener el bastidor del cargador para ciertas tareas de servicio. Nunca se </w:t>
      </w:r>
    </w:p>
    <w:p w:rsidR="005945F0" w:rsidRDefault="007C6ACC" w:rsidP="007C6ACC">
      <w:pPr>
        <w:rPr>
          <w:b/>
        </w:rPr>
      </w:pPr>
      <w:r w:rsidRPr="005945F0">
        <w:rPr>
          <w:b/>
        </w:rPr>
        <w:t xml:space="preserve">olvide de comprobar en la “Guía de Operación y Mantenimiento” y en el” Manual de Servicio” para ver si hay </w:t>
      </w:r>
    </w:p>
    <w:p w:rsidR="007C6ACC" w:rsidRPr="005945F0" w:rsidRDefault="007C6ACC" w:rsidP="007C6ACC">
      <w:pPr>
        <w:rPr>
          <w:b/>
        </w:rPr>
      </w:pPr>
      <w:r w:rsidRPr="005945F0">
        <w:rPr>
          <w:b/>
        </w:rPr>
        <w:t>procedimientos de aporte con bloques especiales.</w:t>
      </w:r>
    </w:p>
    <w:p w:rsidR="005945F0" w:rsidRDefault="005945F0" w:rsidP="007C6ACC">
      <w:pPr>
        <w:rPr>
          <w:b/>
        </w:rPr>
      </w:pPr>
    </w:p>
    <w:p w:rsidR="005945F0" w:rsidRPr="005945F0" w:rsidRDefault="005945F0" w:rsidP="007C6ACC">
      <w:pPr>
        <w:rPr>
          <w:b/>
        </w:rPr>
      </w:pPr>
      <w:r w:rsidRPr="005945F0">
        <w:rPr>
          <w:b/>
        </w:rPr>
        <w:t>4. Aliviar</w:t>
      </w:r>
      <w:r w:rsidR="007C6ACC" w:rsidRPr="005945F0">
        <w:rPr>
          <w:b/>
        </w:rPr>
        <w:t xml:space="preserve"> la Presión en el Sistema Hidráulico La presión hidráulica del sistema siempre se debe aliviar antes de dar </w:t>
      </w:r>
    </w:p>
    <w:p w:rsidR="005945F0" w:rsidRPr="005945F0" w:rsidRDefault="005945F0" w:rsidP="007C6ACC">
      <w:pPr>
        <w:rPr>
          <w:b/>
        </w:rPr>
      </w:pPr>
      <w:r>
        <w:rPr>
          <w:b/>
        </w:rPr>
        <w:t xml:space="preserve">   </w:t>
      </w:r>
      <w:r w:rsidR="007C6ACC" w:rsidRPr="005945F0">
        <w:rPr>
          <w:b/>
        </w:rPr>
        <w:t xml:space="preserve">servicio al sistema hidráulico. El aceite hidráulico puede ser un proyectil mortífero si explota una línea presurizada. </w:t>
      </w:r>
    </w:p>
    <w:p w:rsidR="005945F0" w:rsidRPr="005945F0" w:rsidRDefault="005945F0" w:rsidP="007C6ACC">
      <w:pPr>
        <w:rPr>
          <w:b/>
        </w:rPr>
      </w:pPr>
      <w:r>
        <w:rPr>
          <w:b/>
        </w:rPr>
        <w:t xml:space="preserve">  </w:t>
      </w:r>
      <w:r w:rsidR="007C6ACC" w:rsidRPr="005945F0">
        <w:rPr>
          <w:b/>
        </w:rPr>
        <w:t xml:space="preserve">Después de bajar o bloquear los implementos, todas las palancas de control hidráulico se deben pasar por todas las </w:t>
      </w:r>
    </w:p>
    <w:p w:rsidR="005945F0" w:rsidRDefault="005945F0" w:rsidP="007C6ACC">
      <w:pPr>
        <w:rPr>
          <w:b/>
        </w:rPr>
      </w:pPr>
      <w:r>
        <w:rPr>
          <w:b/>
        </w:rPr>
        <w:t xml:space="preserve">  </w:t>
      </w:r>
      <w:r w:rsidR="007C6ACC" w:rsidRPr="005945F0">
        <w:rPr>
          <w:b/>
        </w:rPr>
        <w:t xml:space="preserve">posiciones posibles. Esto asegurará que se alivie la presión en los cilindros y en las líneas. Afloje la tapa de llenado </w:t>
      </w:r>
    </w:p>
    <w:p w:rsidR="007C6ACC" w:rsidRPr="005945F0" w:rsidRDefault="005945F0" w:rsidP="007C6ACC">
      <w:pPr>
        <w:rPr>
          <w:b/>
        </w:rPr>
      </w:pPr>
      <w:r>
        <w:rPr>
          <w:b/>
        </w:rPr>
        <w:t xml:space="preserve">  </w:t>
      </w:r>
      <w:r w:rsidR="007C6ACC" w:rsidRPr="005945F0">
        <w:rPr>
          <w:b/>
        </w:rPr>
        <w:t xml:space="preserve">del tanque hidráulico y purgue el acumulador si el sistema de la máquina que está atendiendo está equipado </w:t>
      </w:r>
    </w:p>
    <w:p w:rsidR="005945F0" w:rsidRPr="005945F0" w:rsidRDefault="005945F0" w:rsidP="007C6ACC">
      <w:pPr>
        <w:rPr>
          <w:b/>
        </w:rPr>
      </w:pPr>
      <w:r>
        <w:rPr>
          <w:b/>
        </w:rPr>
        <w:t xml:space="preserve">  </w:t>
      </w:r>
      <w:r w:rsidR="007C6ACC" w:rsidRPr="005945F0">
        <w:rPr>
          <w:b/>
        </w:rPr>
        <w:t xml:space="preserve">con uno. Los acumuladores de los sistemas de freno y de dirección se pueden purgar bombeando el pedal de freno o </w:t>
      </w:r>
    </w:p>
    <w:p w:rsidR="007C6ACC" w:rsidRPr="005945F0" w:rsidRDefault="005945F0" w:rsidP="007C6ACC">
      <w:pPr>
        <w:rPr>
          <w:b/>
        </w:rPr>
      </w:pPr>
      <w:r>
        <w:rPr>
          <w:b/>
        </w:rPr>
        <w:t xml:space="preserve">  </w:t>
      </w:r>
      <w:r w:rsidR="007C6ACC" w:rsidRPr="005945F0">
        <w:rPr>
          <w:b/>
        </w:rPr>
        <w:t>girando el volante de dirección varias veces.</w:t>
      </w:r>
    </w:p>
    <w:p w:rsidR="005945F0" w:rsidRPr="005945F0" w:rsidRDefault="007C6ACC" w:rsidP="007C6ACC">
      <w:pPr>
        <w:rPr>
          <w:b/>
        </w:rPr>
      </w:pPr>
      <w:r w:rsidRPr="005945F0">
        <w:rPr>
          <w:b/>
        </w:rPr>
        <w:t>5. Seguimiento Después de completar el servicio</w:t>
      </w:r>
      <w:r w:rsidR="005945F0" w:rsidRPr="005945F0">
        <w:rPr>
          <w:b/>
        </w:rPr>
        <w:t xml:space="preserve"> o las reparaciones no olvidarse</w:t>
      </w:r>
      <w:r w:rsidRPr="005945F0">
        <w:rPr>
          <w:b/>
        </w:rPr>
        <w:t xml:space="preserve"> de añadir aceite hidráulico de </w:t>
      </w:r>
    </w:p>
    <w:p w:rsidR="005945F0" w:rsidRPr="005945F0" w:rsidRDefault="005945F0" w:rsidP="007C6ACC">
      <w:pPr>
        <w:rPr>
          <w:b/>
        </w:rPr>
      </w:pPr>
      <w:r>
        <w:rPr>
          <w:b/>
        </w:rPr>
        <w:t xml:space="preserve">   </w:t>
      </w:r>
      <w:r w:rsidR="007C6ACC" w:rsidRPr="005945F0">
        <w:rPr>
          <w:b/>
        </w:rPr>
        <w:t xml:space="preserve">compensación en caso de ser necesario. Reemplace la tapa de llenado del </w:t>
      </w:r>
      <w:r w:rsidRPr="005945F0">
        <w:rPr>
          <w:b/>
        </w:rPr>
        <w:t>tanque, quitar</w:t>
      </w:r>
      <w:r w:rsidR="007C6ACC" w:rsidRPr="005945F0">
        <w:rPr>
          <w:b/>
        </w:rPr>
        <w:t xml:space="preserve"> el rótulo de advertencia y </w:t>
      </w:r>
    </w:p>
    <w:p w:rsidR="007C6ACC" w:rsidRPr="005945F0" w:rsidRDefault="005945F0" w:rsidP="007C6ACC">
      <w:pPr>
        <w:rPr>
          <w:b/>
        </w:rPr>
      </w:pPr>
      <w:r>
        <w:rPr>
          <w:b/>
        </w:rPr>
        <w:t xml:space="preserve">   </w:t>
      </w:r>
      <w:r w:rsidRPr="005945F0">
        <w:rPr>
          <w:b/>
        </w:rPr>
        <w:t>operar</w:t>
      </w:r>
      <w:r w:rsidR="007C6ACC" w:rsidRPr="005945F0">
        <w:rPr>
          <w:b/>
        </w:rPr>
        <w:t xml:space="preserve"> la máquina para asegurarse de que el sistema está en estado apropiado para trabajar.</w:t>
      </w:r>
    </w:p>
    <w:p w:rsidR="007C6ACC" w:rsidRDefault="006211B6" w:rsidP="006211B6">
      <w:pPr>
        <w:jc w:val="center"/>
        <w:rPr>
          <w:b/>
          <w:u w:val="single"/>
        </w:rPr>
      </w:pPr>
      <w:r w:rsidRPr="006211B6">
        <w:rPr>
          <w:b/>
          <w:u w:val="single"/>
        </w:rPr>
        <w:t>PREGUNTAS</w:t>
      </w:r>
    </w:p>
    <w:p w:rsidR="006211B6" w:rsidRDefault="006211B6" w:rsidP="006211B6">
      <w:pPr>
        <w:jc w:val="both"/>
        <w:rPr>
          <w:b/>
        </w:rPr>
      </w:pPr>
      <w:r>
        <w:rPr>
          <w:b/>
        </w:rPr>
        <w:t>1.- Señale qué significa trabajar con seguridad en hidráulica. (NO para qué)</w:t>
      </w:r>
    </w:p>
    <w:p w:rsidR="006211B6" w:rsidRDefault="006211B6" w:rsidP="006211B6">
      <w:pPr>
        <w:jc w:val="both"/>
        <w:rPr>
          <w:b/>
        </w:rPr>
      </w:pPr>
      <w:r>
        <w:rPr>
          <w:b/>
        </w:rPr>
        <w:t>2.- Por qué se debe diseñar unos procedimientos de seguridad al trabajar en hidráulica?</w:t>
      </w:r>
    </w:p>
    <w:p w:rsidR="006211B6" w:rsidRDefault="006211B6" w:rsidP="006211B6">
      <w:pPr>
        <w:jc w:val="both"/>
        <w:rPr>
          <w:b/>
        </w:rPr>
      </w:pPr>
      <w:r>
        <w:rPr>
          <w:b/>
        </w:rPr>
        <w:t>3.- Enumere los procedimientos a usar, antes de mantención de una máquina.</w:t>
      </w:r>
    </w:p>
    <w:p w:rsidR="006211B6" w:rsidRDefault="006211B6" w:rsidP="006211B6">
      <w:pPr>
        <w:jc w:val="both"/>
        <w:rPr>
          <w:b/>
        </w:rPr>
      </w:pPr>
      <w:r>
        <w:rPr>
          <w:b/>
        </w:rPr>
        <w:t>4.- Antes de hacer servicio a una máquina que trabaja con hidráulica ¿Que se debe hacer y por qué?</w:t>
      </w:r>
    </w:p>
    <w:p w:rsidR="006211B6" w:rsidRPr="006211B6" w:rsidRDefault="006211B6" w:rsidP="006211B6">
      <w:pPr>
        <w:jc w:val="both"/>
        <w:rPr>
          <w:b/>
        </w:rPr>
      </w:pPr>
      <w:r>
        <w:rPr>
          <w:b/>
        </w:rPr>
        <w:t xml:space="preserve">5.- </w:t>
      </w:r>
      <w:r w:rsidR="00345614">
        <w:rPr>
          <w:b/>
        </w:rPr>
        <w:t>Una vez terminado el trabajo de mantención ¿Qué se debe hacer?</w:t>
      </w:r>
    </w:p>
    <w:sectPr w:rsidR="006211B6" w:rsidRPr="006211B6" w:rsidSect="007C6AC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B1" w:rsidRDefault="00E369B1" w:rsidP="00EA628D">
      <w:pPr>
        <w:spacing w:after="0" w:line="240" w:lineRule="auto"/>
      </w:pPr>
      <w:r>
        <w:separator/>
      </w:r>
    </w:p>
  </w:endnote>
  <w:endnote w:type="continuationSeparator" w:id="1">
    <w:p w:rsidR="00E369B1" w:rsidRDefault="00E369B1" w:rsidP="00E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B1" w:rsidRDefault="00E369B1" w:rsidP="00EA628D">
      <w:pPr>
        <w:spacing w:after="0" w:line="240" w:lineRule="auto"/>
      </w:pPr>
      <w:r>
        <w:separator/>
      </w:r>
    </w:p>
  </w:footnote>
  <w:footnote w:type="continuationSeparator" w:id="1">
    <w:p w:rsidR="00E369B1" w:rsidRDefault="00E369B1" w:rsidP="00EA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D9C"/>
    <w:multiLevelType w:val="multilevel"/>
    <w:tmpl w:val="891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11A2"/>
    <w:multiLevelType w:val="hybridMultilevel"/>
    <w:tmpl w:val="A4C22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7161"/>
    <w:multiLevelType w:val="multilevel"/>
    <w:tmpl w:val="E52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7E36"/>
    <w:multiLevelType w:val="hybridMultilevel"/>
    <w:tmpl w:val="6F3CE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B0AD2"/>
    <w:multiLevelType w:val="multilevel"/>
    <w:tmpl w:val="A542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9B6"/>
    <w:multiLevelType w:val="hybridMultilevel"/>
    <w:tmpl w:val="65AAB0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161D4"/>
    <w:multiLevelType w:val="hybridMultilevel"/>
    <w:tmpl w:val="C5865A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402012"/>
    <w:multiLevelType w:val="hybridMultilevel"/>
    <w:tmpl w:val="9E7682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113FD"/>
    <w:multiLevelType w:val="multilevel"/>
    <w:tmpl w:val="E89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87EBC"/>
    <w:multiLevelType w:val="hybridMultilevel"/>
    <w:tmpl w:val="8320DF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DF594D"/>
    <w:multiLevelType w:val="hybridMultilevel"/>
    <w:tmpl w:val="5BBCC0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E322A"/>
    <w:multiLevelType w:val="hybridMultilevel"/>
    <w:tmpl w:val="308230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0ED4"/>
    <w:multiLevelType w:val="hybridMultilevel"/>
    <w:tmpl w:val="17D48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E109E"/>
    <w:multiLevelType w:val="hybridMultilevel"/>
    <w:tmpl w:val="3AECC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421519"/>
    <w:multiLevelType w:val="multilevel"/>
    <w:tmpl w:val="27E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041"/>
    <w:rsid w:val="00003AB1"/>
    <w:rsid w:val="00006EC8"/>
    <w:rsid w:val="00030EDD"/>
    <w:rsid w:val="00032FE8"/>
    <w:rsid w:val="00033D47"/>
    <w:rsid w:val="00090FD4"/>
    <w:rsid w:val="000A162F"/>
    <w:rsid w:val="000C0831"/>
    <w:rsid w:val="000C18A1"/>
    <w:rsid w:val="000C6A8C"/>
    <w:rsid w:val="000D2041"/>
    <w:rsid w:val="000F0160"/>
    <w:rsid w:val="000F1ED4"/>
    <w:rsid w:val="000F25FE"/>
    <w:rsid w:val="001045F9"/>
    <w:rsid w:val="001313FD"/>
    <w:rsid w:val="00147F01"/>
    <w:rsid w:val="0015555D"/>
    <w:rsid w:val="0018070A"/>
    <w:rsid w:val="001A5B81"/>
    <w:rsid w:val="001B6F42"/>
    <w:rsid w:val="001F663D"/>
    <w:rsid w:val="002123D8"/>
    <w:rsid w:val="002441BA"/>
    <w:rsid w:val="00247E54"/>
    <w:rsid w:val="00271223"/>
    <w:rsid w:val="00276DC1"/>
    <w:rsid w:val="00280CB3"/>
    <w:rsid w:val="002A2707"/>
    <w:rsid w:val="002A2DF0"/>
    <w:rsid w:val="002C0987"/>
    <w:rsid w:val="002D14A6"/>
    <w:rsid w:val="002D27FD"/>
    <w:rsid w:val="002E03CA"/>
    <w:rsid w:val="003046A2"/>
    <w:rsid w:val="00307B14"/>
    <w:rsid w:val="00311A85"/>
    <w:rsid w:val="00331138"/>
    <w:rsid w:val="00332B22"/>
    <w:rsid w:val="00344445"/>
    <w:rsid w:val="003448BF"/>
    <w:rsid w:val="00345614"/>
    <w:rsid w:val="003503B2"/>
    <w:rsid w:val="00354BB6"/>
    <w:rsid w:val="00362357"/>
    <w:rsid w:val="00363D5F"/>
    <w:rsid w:val="003852DB"/>
    <w:rsid w:val="00387B25"/>
    <w:rsid w:val="00393248"/>
    <w:rsid w:val="00393C07"/>
    <w:rsid w:val="0039662C"/>
    <w:rsid w:val="003B7B25"/>
    <w:rsid w:val="003F542E"/>
    <w:rsid w:val="003F5B17"/>
    <w:rsid w:val="0042281A"/>
    <w:rsid w:val="00445F90"/>
    <w:rsid w:val="0045108E"/>
    <w:rsid w:val="0045356F"/>
    <w:rsid w:val="00455036"/>
    <w:rsid w:val="00465068"/>
    <w:rsid w:val="00474F57"/>
    <w:rsid w:val="00477EA9"/>
    <w:rsid w:val="00486592"/>
    <w:rsid w:val="004A6A29"/>
    <w:rsid w:val="004B2515"/>
    <w:rsid w:val="004C0055"/>
    <w:rsid w:val="004C778E"/>
    <w:rsid w:val="004E51D7"/>
    <w:rsid w:val="004E7FBA"/>
    <w:rsid w:val="004F64BF"/>
    <w:rsid w:val="00500E82"/>
    <w:rsid w:val="005050F5"/>
    <w:rsid w:val="00511F0F"/>
    <w:rsid w:val="00512999"/>
    <w:rsid w:val="00533051"/>
    <w:rsid w:val="00536B67"/>
    <w:rsid w:val="005476B2"/>
    <w:rsid w:val="00556AD4"/>
    <w:rsid w:val="005645AF"/>
    <w:rsid w:val="0057455B"/>
    <w:rsid w:val="0059289B"/>
    <w:rsid w:val="0059391E"/>
    <w:rsid w:val="005945F0"/>
    <w:rsid w:val="00596E72"/>
    <w:rsid w:val="005A0488"/>
    <w:rsid w:val="005A5A64"/>
    <w:rsid w:val="005B1971"/>
    <w:rsid w:val="005B1A72"/>
    <w:rsid w:val="005C2437"/>
    <w:rsid w:val="005D4550"/>
    <w:rsid w:val="005E52B0"/>
    <w:rsid w:val="00613EF7"/>
    <w:rsid w:val="00616B37"/>
    <w:rsid w:val="006211B6"/>
    <w:rsid w:val="006375FB"/>
    <w:rsid w:val="00645C62"/>
    <w:rsid w:val="006460A4"/>
    <w:rsid w:val="00646230"/>
    <w:rsid w:val="00671683"/>
    <w:rsid w:val="0067724A"/>
    <w:rsid w:val="00687648"/>
    <w:rsid w:val="006A1271"/>
    <w:rsid w:val="006A2A5C"/>
    <w:rsid w:val="006A5906"/>
    <w:rsid w:val="006B1483"/>
    <w:rsid w:val="006B29B2"/>
    <w:rsid w:val="006B5AFA"/>
    <w:rsid w:val="006B65B0"/>
    <w:rsid w:val="006C4E33"/>
    <w:rsid w:val="006C769D"/>
    <w:rsid w:val="006D645C"/>
    <w:rsid w:val="006E548A"/>
    <w:rsid w:val="006F227B"/>
    <w:rsid w:val="006F5AD4"/>
    <w:rsid w:val="006F5F5C"/>
    <w:rsid w:val="0070445B"/>
    <w:rsid w:val="007472AC"/>
    <w:rsid w:val="00757847"/>
    <w:rsid w:val="00774ADB"/>
    <w:rsid w:val="00782385"/>
    <w:rsid w:val="007C0B9C"/>
    <w:rsid w:val="007C6ACC"/>
    <w:rsid w:val="007D4BCE"/>
    <w:rsid w:val="007E1F01"/>
    <w:rsid w:val="007E3D0F"/>
    <w:rsid w:val="007F2255"/>
    <w:rsid w:val="007F6D08"/>
    <w:rsid w:val="00807A0D"/>
    <w:rsid w:val="00815489"/>
    <w:rsid w:val="00832F29"/>
    <w:rsid w:val="00842544"/>
    <w:rsid w:val="0084385B"/>
    <w:rsid w:val="00871B9E"/>
    <w:rsid w:val="00891D9F"/>
    <w:rsid w:val="008A1BFE"/>
    <w:rsid w:val="008D32A9"/>
    <w:rsid w:val="008D57F5"/>
    <w:rsid w:val="0091774C"/>
    <w:rsid w:val="00925761"/>
    <w:rsid w:val="00953197"/>
    <w:rsid w:val="009A4059"/>
    <w:rsid w:val="009B0278"/>
    <w:rsid w:val="009D3797"/>
    <w:rsid w:val="009D3D54"/>
    <w:rsid w:val="009F5C9D"/>
    <w:rsid w:val="009F5E58"/>
    <w:rsid w:val="00A06DF8"/>
    <w:rsid w:val="00A17CD0"/>
    <w:rsid w:val="00A2192D"/>
    <w:rsid w:val="00A26BFB"/>
    <w:rsid w:val="00A36F0C"/>
    <w:rsid w:val="00A40F16"/>
    <w:rsid w:val="00A41F20"/>
    <w:rsid w:val="00A77448"/>
    <w:rsid w:val="00A93F2D"/>
    <w:rsid w:val="00A96B7B"/>
    <w:rsid w:val="00AA7322"/>
    <w:rsid w:val="00AD102A"/>
    <w:rsid w:val="00AF7BBF"/>
    <w:rsid w:val="00B03651"/>
    <w:rsid w:val="00B3047D"/>
    <w:rsid w:val="00B32D5F"/>
    <w:rsid w:val="00B35185"/>
    <w:rsid w:val="00B427FE"/>
    <w:rsid w:val="00B5484D"/>
    <w:rsid w:val="00B549A3"/>
    <w:rsid w:val="00B56D84"/>
    <w:rsid w:val="00BB152E"/>
    <w:rsid w:val="00BC0981"/>
    <w:rsid w:val="00BC6AAD"/>
    <w:rsid w:val="00BD6EFC"/>
    <w:rsid w:val="00C0347E"/>
    <w:rsid w:val="00C32001"/>
    <w:rsid w:val="00C331BA"/>
    <w:rsid w:val="00C43B47"/>
    <w:rsid w:val="00C504C2"/>
    <w:rsid w:val="00C5138A"/>
    <w:rsid w:val="00C628E5"/>
    <w:rsid w:val="00C73760"/>
    <w:rsid w:val="00C805C2"/>
    <w:rsid w:val="00C87BBB"/>
    <w:rsid w:val="00C922D0"/>
    <w:rsid w:val="00C9258D"/>
    <w:rsid w:val="00C92D07"/>
    <w:rsid w:val="00C972FC"/>
    <w:rsid w:val="00C97A01"/>
    <w:rsid w:val="00CC4692"/>
    <w:rsid w:val="00CC6FBA"/>
    <w:rsid w:val="00CF6529"/>
    <w:rsid w:val="00D03E56"/>
    <w:rsid w:val="00D1536C"/>
    <w:rsid w:val="00D27776"/>
    <w:rsid w:val="00D44794"/>
    <w:rsid w:val="00D55A93"/>
    <w:rsid w:val="00D74782"/>
    <w:rsid w:val="00DA0B9A"/>
    <w:rsid w:val="00DA3083"/>
    <w:rsid w:val="00DA618C"/>
    <w:rsid w:val="00DB0629"/>
    <w:rsid w:val="00DB4F7D"/>
    <w:rsid w:val="00DB6B01"/>
    <w:rsid w:val="00E1105C"/>
    <w:rsid w:val="00E15FA3"/>
    <w:rsid w:val="00E16510"/>
    <w:rsid w:val="00E369B1"/>
    <w:rsid w:val="00E370A0"/>
    <w:rsid w:val="00E406A4"/>
    <w:rsid w:val="00E47376"/>
    <w:rsid w:val="00E54AC0"/>
    <w:rsid w:val="00E61FD1"/>
    <w:rsid w:val="00E65C96"/>
    <w:rsid w:val="00E81ABF"/>
    <w:rsid w:val="00EA333D"/>
    <w:rsid w:val="00EA628D"/>
    <w:rsid w:val="00EC1C0B"/>
    <w:rsid w:val="00EE1B2F"/>
    <w:rsid w:val="00EE2B94"/>
    <w:rsid w:val="00EE521A"/>
    <w:rsid w:val="00EF0FCF"/>
    <w:rsid w:val="00EF2337"/>
    <w:rsid w:val="00F2439B"/>
    <w:rsid w:val="00F30BFA"/>
    <w:rsid w:val="00F53FA2"/>
    <w:rsid w:val="00F5594F"/>
    <w:rsid w:val="00F921B6"/>
    <w:rsid w:val="00FA29AB"/>
    <w:rsid w:val="00FB1846"/>
    <w:rsid w:val="00FC4FCD"/>
    <w:rsid w:val="00FD0EF6"/>
    <w:rsid w:val="00FD6529"/>
    <w:rsid w:val="00FF21AA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2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  <w:style w:type="character" w:customStyle="1" w:styleId="Ttulo3Car">
    <w:name w:val="Título 3 Car"/>
    <w:basedOn w:val="Fuentedeprrafopredeter"/>
    <w:link w:val="Ttulo3"/>
    <w:uiPriority w:val="9"/>
    <w:rsid w:val="00D1536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1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1536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ocnumber">
    <w:name w:val="tocnumber"/>
    <w:basedOn w:val="Fuentedeprrafopredeter"/>
    <w:rsid w:val="00247E54"/>
  </w:style>
  <w:style w:type="character" w:customStyle="1" w:styleId="toctext">
    <w:name w:val="toctext"/>
    <w:basedOn w:val="Fuentedeprrafopredeter"/>
    <w:rsid w:val="00247E54"/>
  </w:style>
  <w:style w:type="character" w:customStyle="1" w:styleId="mw-headline">
    <w:name w:val="mw-headline"/>
    <w:basedOn w:val="Fuentedeprrafopredeter"/>
    <w:rsid w:val="00247E54"/>
  </w:style>
  <w:style w:type="character" w:customStyle="1" w:styleId="mw-editsection">
    <w:name w:val="mw-editsection"/>
    <w:basedOn w:val="Fuentedeprrafopredeter"/>
    <w:rsid w:val="00247E54"/>
  </w:style>
  <w:style w:type="character" w:customStyle="1" w:styleId="mw-editsection-bracket">
    <w:name w:val="mw-editsection-bracket"/>
    <w:basedOn w:val="Fuentedeprrafopredeter"/>
    <w:rsid w:val="0024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152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21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6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8D"/>
  </w:style>
  <w:style w:type="paragraph" w:styleId="Piedepgina">
    <w:name w:val="footer"/>
    <w:basedOn w:val="Normal"/>
    <w:link w:val="PiedepginaCar"/>
    <w:uiPriority w:val="99"/>
    <w:unhideWhenUsed/>
    <w:rsid w:val="00EA6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8D"/>
  </w:style>
  <w:style w:type="paragraph" w:styleId="Textonotapie">
    <w:name w:val="footnote text"/>
    <w:basedOn w:val="Normal"/>
    <w:link w:val="TextonotapieCar"/>
    <w:semiHidden/>
    <w:rsid w:val="000A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A16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C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10D2-9ECC-47DA-BCE7-B9BCF90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momo</cp:lastModifiedBy>
  <cp:revision>5</cp:revision>
  <cp:lastPrinted>2019-05-27T02:11:00Z</cp:lastPrinted>
  <dcterms:created xsi:type="dcterms:W3CDTF">2020-05-04T23:48:00Z</dcterms:created>
  <dcterms:modified xsi:type="dcterms:W3CDTF">2020-05-07T23:27:00Z</dcterms:modified>
</cp:coreProperties>
</file>