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08.6614173228347"/>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-428624</wp:posOffset>
            </wp:positionH>
            <wp:positionV relativeFrom="paragraph">
              <wp:posOffset>114300</wp:posOffset>
            </wp:positionV>
            <wp:extent cx="695325" cy="971233"/>
            <wp:effectExtent b="0" l="0" r="0" t="0"/>
            <wp:wrapSquare wrapText="bothSides" distB="114300" distT="114300" distL="114300" distR="114300"/>
            <wp:docPr id="2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695325" cy="971233"/>
                    </a:xfrm>
                    <a:prstGeom prst="rect"/>
                    <a:ln/>
                  </pic:spPr>
                </pic:pic>
              </a:graphicData>
            </a:graphic>
          </wp:anchor>
        </w:drawing>
      </w:r>
    </w:p>
    <w:p w:rsidR="00000000" w:rsidDel="00000000" w:rsidP="00000000" w:rsidRDefault="00000000" w:rsidRPr="00000000" w14:paraId="00000003">
      <w:pPr>
        <w:keepNext w:val="1"/>
        <w:spacing w:line="276.0005454545455"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QUÍMICA INDUSTRIAL-LABORATORIO QUÍMICO</w:t>
        <w:tab/>
        <w:tab/>
        <w:tab/>
        <w:tab/>
        <w:tab/>
        <w:tab/>
        <w:t xml:space="preserve">3ºG</w:t>
      </w:r>
    </w:p>
    <w:p w:rsidR="00000000" w:rsidDel="00000000" w:rsidP="00000000" w:rsidRDefault="00000000" w:rsidRPr="00000000" w14:paraId="00000004">
      <w:pPr>
        <w:keepNext w:val="1"/>
        <w:spacing w:line="276.0005454545455" w:lineRule="auto"/>
        <w:rPr>
          <w:rFonts w:ascii="Calibri" w:cs="Calibri" w:eastAsia="Calibri" w:hAnsi="Calibri"/>
          <w:b w:val="1"/>
          <w:i w:val="1"/>
          <w:sz w:val="21"/>
          <w:szCs w:val="21"/>
        </w:rPr>
      </w:pPr>
      <w:r w:rsidDel="00000000" w:rsidR="00000000" w:rsidRPr="00000000">
        <w:rPr>
          <w:rFonts w:ascii="Calibri" w:cs="Calibri" w:eastAsia="Calibri" w:hAnsi="Calibri"/>
          <w:b w:val="1"/>
          <w:i w:val="1"/>
          <w:sz w:val="21"/>
          <w:szCs w:val="21"/>
          <w:rtl w:val="0"/>
        </w:rPr>
        <w:t xml:space="preserve"> Liceo  Mixto Bicentenario de Excelencia Los Andes.</w:t>
      </w:r>
    </w:p>
    <w:p w:rsidR="00000000" w:rsidDel="00000000" w:rsidP="00000000" w:rsidRDefault="00000000" w:rsidRPr="00000000" w14:paraId="00000005">
      <w:pPr>
        <w:keepNext w:val="1"/>
        <w:spacing w:line="276.0005454545455"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 Corporación Monte Aconcagua.</w:t>
        <w:tab/>
        <w:tab/>
        <w:tab/>
        <w:tab/>
        <w:tab/>
        <w:t xml:space="preserve">PROFESORA: Ivonne Olmedo E.</w:t>
      </w:r>
    </w:p>
    <w:p w:rsidR="00000000" w:rsidDel="00000000" w:rsidP="00000000" w:rsidRDefault="00000000" w:rsidRPr="00000000" w14:paraId="00000006">
      <w:pPr>
        <w:keepNext w:val="1"/>
        <w:spacing w:line="276.0005454545455"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    </w:t>
        <w:tab/>
        <w:t xml:space="preserve">2020</w:t>
      </w:r>
    </w:p>
    <w:p w:rsidR="00000000" w:rsidDel="00000000" w:rsidP="00000000" w:rsidRDefault="00000000" w:rsidRPr="00000000" w14:paraId="0000000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rtl w:val="0"/>
        </w:rPr>
      </w:r>
    </w:p>
    <w:p w:rsidR="00000000" w:rsidDel="00000000" w:rsidP="00000000" w:rsidRDefault="00000000" w:rsidRPr="00000000" w14:paraId="0000000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UNIDAD IV</w:t>
      </w:r>
    </w:p>
    <w:p w:rsidR="00000000" w:rsidDel="00000000" w:rsidP="00000000" w:rsidRDefault="00000000" w:rsidRPr="00000000" w14:paraId="0000000B">
      <w:pPr>
        <w:jc w:val="center"/>
        <w:rPr>
          <w:vertAlign w:val="baseline"/>
        </w:rPr>
      </w:pPr>
      <w:r w:rsidDel="00000000" w:rsidR="00000000" w:rsidRPr="00000000">
        <w:rPr>
          <w:rtl w:val="0"/>
        </w:rPr>
      </w:r>
    </w:p>
    <w:p w:rsidR="00000000" w:rsidDel="00000000" w:rsidP="00000000" w:rsidRDefault="00000000" w:rsidRPr="00000000" w14:paraId="0000000C">
      <w:pPr>
        <w:jc w:val="center"/>
        <w:rPr>
          <w:b w:val="0"/>
          <w:vertAlign w:val="baseline"/>
        </w:rPr>
      </w:pPr>
      <w:r w:rsidDel="00000000" w:rsidR="00000000" w:rsidRPr="00000000">
        <w:rPr>
          <w:b w:val="1"/>
          <w:vertAlign w:val="baseline"/>
          <w:rtl w:val="0"/>
        </w:rPr>
        <w:t xml:space="preserve">“SOLUCIONES”</w:t>
      </w:r>
      <w:r w:rsidDel="00000000" w:rsidR="00000000" w:rsidRPr="00000000">
        <w:rPr>
          <w:rtl w:val="0"/>
        </w:rPr>
      </w:r>
    </w:p>
    <w:p w:rsidR="00000000" w:rsidDel="00000000" w:rsidP="00000000" w:rsidRDefault="00000000" w:rsidRPr="00000000" w14:paraId="0000000D">
      <w:pPr>
        <w:jc w:val="both"/>
        <w:rPr>
          <w:vertAlign w:val="baseline"/>
        </w:rPr>
      </w:pPr>
      <w:r w:rsidDel="00000000" w:rsidR="00000000" w:rsidRPr="00000000">
        <w:rPr>
          <w:rtl w:val="0"/>
        </w:rPr>
      </w:r>
    </w:p>
    <w:p w:rsidR="00000000" w:rsidDel="00000000" w:rsidP="00000000" w:rsidRDefault="00000000" w:rsidRPr="00000000" w14:paraId="0000000E">
      <w:pPr>
        <w:keepNext w:val="1"/>
        <w:keepLines w:val="0"/>
        <w:widowControl w:val="1"/>
        <w:pBdr>
          <w:top w:space="0" w:sz="0" w:val="nil"/>
          <w:left w:space="0" w:sz="0" w:val="nil"/>
          <w:bottom w:space="0" w:sz="0" w:val="nil"/>
          <w:right w:space="0" w:sz="0" w:val="nil"/>
          <w:between w:space="0" w:sz="0" w:val="nil"/>
        </w:pBdr>
        <w:shd w:fill="auto" w:val="clear"/>
        <w:tabs>
          <w:tab w:val="left" w:pos="426"/>
          <w:tab w:val="left" w:pos="993"/>
        </w:tabs>
        <w:spacing w:after="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OBJETIVOS</w:t>
      </w:r>
      <w:r w:rsidDel="00000000" w:rsidR="00000000" w:rsidRPr="00000000">
        <w:rPr>
          <w:rtl w:val="0"/>
        </w:rPr>
      </w:r>
    </w:p>
    <w:p w:rsidR="00000000" w:rsidDel="00000000" w:rsidP="00000000" w:rsidRDefault="00000000" w:rsidRPr="00000000" w14:paraId="0000000F">
      <w:pPr>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10">
      <w:pPr>
        <w:numPr>
          <w:ilvl w:val="0"/>
          <w:numId w:val="6"/>
        </w:numPr>
        <w:ind w:left="540" w:hanging="360"/>
        <w:jc w:val="both"/>
        <w:rPr>
          <w:vertAlign w:val="baseline"/>
        </w:rPr>
      </w:pPr>
      <w:r w:rsidDel="00000000" w:rsidR="00000000" w:rsidRPr="00000000">
        <w:rPr>
          <w:vertAlign w:val="baseline"/>
          <w:rtl w:val="0"/>
        </w:rPr>
        <w:t xml:space="preserve">Preparar soluciones de diversas concentraciones a partir de condiciones diferentes</w:t>
      </w:r>
    </w:p>
    <w:p w:rsidR="00000000" w:rsidDel="00000000" w:rsidP="00000000" w:rsidRDefault="00000000" w:rsidRPr="00000000" w14:paraId="00000011">
      <w:pPr>
        <w:numPr>
          <w:ilvl w:val="0"/>
          <w:numId w:val="6"/>
        </w:numPr>
        <w:ind w:left="540" w:hanging="360"/>
        <w:jc w:val="both"/>
        <w:rPr>
          <w:vertAlign w:val="baseline"/>
        </w:rPr>
      </w:pPr>
      <w:r w:rsidDel="00000000" w:rsidR="00000000" w:rsidRPr="00000000">
        <w:rPr>
          <w:vertAlign w:val="baseline"/>
          <w:rtl w:val="0"/>
        </w:rPr>
        <w:t xml:space="preserve">Aplicar las leyes fundamentales de la química en obtención experimental de un compuesto</w:t>
      </w:r>
    </w:p>
    <w:p w:rsidR="00000000" w:rsidDel="00000000" w:rsidP="00000000" w:rsidRDefault="00000000" w:rsidRPr="00000000" w14:paraId="00000012">
      <w:pPr>
        <w:numPr>
          <w:ilvl w:val="0"/>
          <w:numId w:val="6"/>
        </w:numPr>
        <w:ind w:left="540" w:hanging="360"/>
        <w:jc w:val="both"/>
        <w:rPr>
          <w:vertAlign w:val="baseline"/>
        </w:rPr>
      </w:pPr>
      <w:r w:rsidDel="00000000" w:rsidR="00000000" w:rsidRPr="00000000">
        <w:rPr>
          <w:vertAlign w:val="baseline"/>
          <w:rtl w:val="0"/>
        </w:rPr>
        <w:t xml:space="preserve">Tabular y graficar la información obtenida en el laboratorio tal que permitan un fácil análisis e interpretación de ella</w:t>
      </w:r>
    </w:p>
    <w:p w:rsidR="00000000" w:rsidDel="00000000" w:rsidP="00000000" w:rsidRDefault="00000000" w:rsidRPr="00000000" w14:paraId="00000013">
      <w:pPr>
        <w:jc w:val="both"/>
        <w:rPr>
          <w:vertAlign w:val="baseline"/>
        </w:rPr>
      </w:pPr>
      <w:r w:rsidDel="00000000" w:rsidR="00000000" w:rsidRPr="00000000">
        <w:rPr>
          <w:rtl w:val="0"/>
        </w:rPr>
      </w:r>
    </w:p>
    <w:p w:rsidR="00000000" w:rsidDel="00000000" w:rsidP="00000000" w:rsidRDefault="00000000" w:rsidRPr="00000000" w14:paraId="00000014">
      <w:pPr>
        <w:keepNext w:val="1"/>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INTRODUCCIÓN</w:t>
      </w:r>
    </w:p>
    <w:p w:rsidR="00000000" w:rsidDel="00000000" w:rsidP="00000000" w:rsidRDefault="00000000" w:rsidRPr="00000000" w14:paraId="00000015">
      <w:pPr>
        <w:tabs>
          <w:tab w:val="left" w:pos="426"/>
        </w:tabs>
        <w:jc w:val="both"/>
        <w:rPr>
          <w:vertAlign w:val="baseline"/>
        </w:rPr>
      </w:pPr>
      <w:r w:rsidDel="00000000" w:rsidR="00000000" w:rsidRPr="00000000">
        <w:rPr>
          <w:rtl w:val="0"/>
        </w:rPr>
      </w:r>
    </w:p>
    <w:p w:rsidR="00000000" w:rsidDel="00000000" w:rsidP="00000000" w:rsidRDefault="00000000" w:rsidRPr="00000000" w14:paraId="00000016">
      <w:pPr>
        <w:tabs>
          <w:tab w:val="left" w:pos="426"/>
        </w:tabs>
        <w:jc w:val="both"/>
        <w:rPr>
          <w:vertAlign w:val="baseline"/>
        </w:rPr>
      </w:pPr>
      <w:r w:rsidDel="00000000" w:rsidR="00000000" w:rsidRPr="00000000">
        <w:rPr>
          <w:vertAlign w:val="baseline"/>
          <w:rtl w:val="0"/>
        </w:rPr>
        <w:t xml:space="preserve"> En este capítulo corresponde estudiar lo concerniente  a mezclas de elementos, compuestos, o la mezcla de ambos.</w:t>
      </w:r>
    </w:p>
    <w:p w:rsidR="00000000" w:rsidDel="00000000" w:rsidP="00000000" w:rsidRDefault="00000000" w:rsidRPr="00000000" w14:paraId="00000017">
      <w:pPr>
        <w:tabs>
          <w:tab w:val="left" w:pos="426"/>
        </w:tabs>
        <w:jc w:val="both"/>
        <w:rPr>
          <w:vertAlign w:val="baseline"/>
        </w:rPr>
      </w:pPr>
      <w:r w:rsidDel="00000000" w:rsidR="00000000" w:rsidRPr="00000000">
        <w:rPr>
          <w:vertAlign w:val="baseline"/>
          <w:rtl w:val="0"/>
        </w:rPr>
        <w:t xml:space="preserve"> Una mezcla puede ser </w:t>
      </w:r>
      <w:r w:rsidDel="00000000" w:rsidR="00000000" w:rsidRPr="00000000">
        <w:rPr>
          <w:i w:val="1"/>
          <w:u w:val="single"/>
          <w:vertAlign w:val="baseline"/>
          <w:rtl w:val="0"/>
        </w:rPr>
        <w:t xml:space="preserve">homogénea </w:t>
      </w:r>
      <w:r w:rsidDel="00000000" w:rsidR="00000000" w:rsidRPr="00000000">
        <w:rPr>
          <w:vertAlign w:val="baseline"/>
          <w:rtl w:val="0"/>
        </w:rPr>
        <w:t xml:space="preserve">o </w:t>
      </w:r>
      <w:r w:rsidDel="00000000" w:rsidR="00000000" w:rsidRPr="00000000">
        <w:rPr>
          <w:i w:val="1"/>
          <w:u w:val="single"/>
          <w:vertAlign w:val="baseline"/>
          <w:rtl w:val="0"/>
        </w:rPr>
        <w:t xml:space="preserve">heterogénea</w:t>
      </w:r>
      <w:r w:rsidDel="00000000" w:rsidR="00000000" w:rsidRPr="00000000">
        <w:rPr>
          <w:vertAlign w:val="baseline"/>
          <w:rtl w:val="0"/>
        </w:rPr>
        <w:t xml:space="preserve">. El primer caso corresponde a la que tiene más de una fase. Ejemplo: agua con arena, en este caso es fácil observar directamente la apariencia de una fase líquida y una sólida. En una mezcla homogénea, las partículas de todos los componentes son tan pequeñas, que sólo puede observarse en una fase presente. Ejemplo: leche, agua, agua con azúcar, bebidas gaseosas, etc.</w:t>
      </w:r>
    </w:p>
    <w:p w:rsidR="00000000" w:rsidDel="00000000" w:rsidP="00000000" w:rsidRDefault="00000000" w:rsidRPr="00000000" w14:paraId="00000018">
      <w:pPr>
        <w:tabs>
          <w:tab w:val="left" w:pos="426"/>
        </w:tabs>
        <w:jc w:val="both"/>
        <w:rPr>
          <w:i w:val="0"/>
          <w:u w:val="single"/>
          <w:vertAlign w:val="baseline"/>
        </w:rPr>
      </w:pPr>
      <w:r w:rsidDel="00000000" w:rsidR="00000000" w:rsidRPr="00000000">
        <w:rPr>
          <w:vertAlign w:val="baseline"/>
          <w:rtl w:val="0"/>
        </w:rPr>
        <w:t xml:space="preserve"> A una mezcla homogénea de dos o más componentes en la cual las partículas de éstos tienen un cierto grado de influencia mutua se le da el nombre de </w:t>
      </w:r>
      <w:r w:rsidDel="00000000" w:rsidR="00000000" w:rsidRPr="00000000">
        <w:rPr>
          <w:i w:val="1"/>
          <w:u w:val="single"/>
          <w:vertAlign w:val="baseline"/>
          <w:rtl w:val="0"/>
        </w:rPr>
        <w:t xml:space="preserve">solución</w:t>
      </w:r>
      <w:r w:rsidDel="00000000" w:rsidR="00000000" w:rsidRPr="00000000">
        <w:rPr>
          <w:vertAlign w:val="baseline"/>
          <w:rtl w:val="0"/>
        </w:rPr>
        <w:t xml:space="preserve">. en una solución de dos componentes, al que esta presente en mayor cantidad se le denomina </w:t>
      </w:r>
      <w:r w:rsidDel="00000000" w:rsidR="00000000" w:rsidRPr="00000000">
        <w:rPr>
          <w:i w:val="1"/>
          <w:u w:val="single"/>
          <w:vertAlign w:val="baseline"/>
          <w:rtl w:val="0"/>
        </w:rPr>
        <w:t xml:space="preserve">solvente</w:t>
      </w:r>
      <w:r w:rsidDel="00000000" w:rsidR="00000000" w:rsidRPr="00000000">
        <w:rPr>
          <w:vertAlign w:val="baseline"/>
          <w:rtl w:val="0"/>
        </w:rPr>
        <w:t xml:space="preserve"> o </w:t>
      </w:r>
      <w:r w:rsidDel="00000000" w:rsidR="00000000" w:rsidRPr="00000000">
        <w:rPr>
          <w:i w:val="1"/>
          <w:u w:val="single"/>
          <w:vertAlign w:val="baseline"/>
          <w:rtl w:val="0"/>
        </w:rPr>
        <w:t xml:space="preserve">disolvente</w:t>
      </w:r>
      <w:r w:rsidDel="00000000" w:rsidR="00000000" w:rsidRPr="00000000">
        <w:rPr>
          <w:vertAlign w:val="baseline"/>
          <w:rtl w:val="0"/>
        </w:rPr>
        <w:t xml:space="preserve">, mientras que el que se encuentra en menos proporción es el </w:t>
      </w:r>
      <w:r w:rsidDel="00000000" w:rsidR="00000000" w:rsidRPr="00000000">
        <w:rPr>
          <w:i w:val="1"/>
          <w:u w:val="single"/>
          <w:vertAlign w:val="baseline"/>
          <w:rtl w:val="0"/>
        </w:rPr>
        <w:t xml:space="preserve">soluto.</w:t>
      </w:r>
      <w:r w:rsidDel="00000000" w:rsidR="00000000" w:rsidRPr="00000000">
        <w:rPr>
          <w:rtl w:val="0"/>
        </w:rPr>
      </w:r>
    </w:p>
    <w:p w:rsidR="00000000" w:rsidDel="00000000" w:rsidP="00000000" w:rsidRDefault="00000000" w:rsidRPr="00000000" w14:paraId="00000019">
      <w:pPr>
        <w:tabs>
          <w:tab w:val="left" w:pos="426"/>
        </w:tabs>
        <w:jc w:val="both"/>
        <w:rPr>
          <w:i w:val="0"/>
          <w:u w:val="single"/>
          <w:vertAlign w:val="baseline"/>
        </w:rPr>
      </w:pPr>
      <w:r w:rsidDel="00000000" w:rsidR="00000000" w:rsidRPr="00000000">
        <w:rPr>
          <w:rtl w:val="0"/>
        </w:rPr>
      </w:r>
    </w:p>
    <w:p w:rsidR="00000000" w:rsidDel="00000000" w:rsidP="00000000" w:rsidRDefault="00000000" w:rsidRPr="00000000" w14:paraId="0000001A">
      <w:pPr>
        <w:tabs>
          <w:tab w:val="left" w:pos="426"/>
        </w:tabs>
        <w:jc w:val="both"/>
        <w:rPr>
          <w:vertAlign w:val="baseline"/>
        </w:rPr>
      </w:pPr>
      <w:r w:rsidDel="00000000" w:rsidR="00000000" w:rsidRPr="00000000">
        <w:rPr>
          <w:vertAlign w:val="baseline"/>
          <w:rtl w:val="0"/>
        </w:rPr>
        <w:t xml:space="preserve">   El </w:t>
      </w:r>
      <w:r w:rsidDel="00000000" w:rsidR="00000000" w:rsidRPr="00000000">
        <w:rPr>
          <w:i w:val="1"/>
          <w:u w:val="single"/>
          <w:vertAlign w:val="baseline"/>
          <w:rtl w:val="0"/>
        </w:rPr>
        <w:t xml:space="preserve">soluto</w:t>
      </w:r>
      <w:r w:rsidDel="00000000" w:rsidR="00000000" w:rsidRPr="00000000">
        <w:rPr>
          <w:vertAlign w:val="baseline"/>
          <w:rtl w:val="0"/>
        </w:rPr>
        <w:t xml:space="preserve"> se disuelve en el </w:t>
      </w:r>
      <w:r w:rsidDel="00000000" w:rsidR="00000000" w:rsidRPr="00000000">
        <w:rPr>
          <w:i w:val="1"/>
          <w:u w:val="single"/>
          <w:vertAlign w:val="baseline"/>
          <w:rtl w:val="0"/>
        </w:rPr>
        <w:t xml:space="preserve">disolvente</w:t>
      </w:r>
      <w:r w:rsidDel="00000000" w:rsidR="00000000" w:rsidRPr="00000000">
        <w:rPr>
          <w:vertAlign w:val="baseline"/>
          <w:rtl w:val="0"/>
        </w:rPr>
        <w:t xml:space="preserve"> o </w:t>
      </w:r>
      <w:r w:rsidDel="00000000" w:rsidR="00000000" w:rsidRPr="00000000">
        <w:rPr>
          <w:i w:val="1"/>
          <w:u w:val="single"/>
          <w:vertAlign w:val="baseline"/>
          <w:rtl w:val="0"/>
        </w:rPr>
        <w:t xml:space="preserve">solvente</w:t>
      </w:r>
      <w:r w:rsidDel="00000000" w:rsidR="00000000" w:rsidRPr="00000000">
        <w:rPr>
          <w:vertAlign w:val="baseline"/>
          <w:rtl w:val="0"/>
        </w:rPr>
        <w:t xml:space="preserve">, para formar así una </w:t>
      </w:r>
      <w:r w:rsidDel="00000000" w:rsidR="00000000" w:rsidRPr="00000000">
        <w:rPr>
          <w:i w:val="1"/>
          <w:u w:val="single"/>
          <w:vertAlign w:val="baseline"/>
          <w:rtl w:val="0"/>
        </w:rPr>
        <w:t xml:space="preserve">solución</w:t>
      </w:r>
      <w:r w:rsidDel="00000000" w:rsidR="00000000" w:rsidRPr="00000000">
        <w:rPr>
          <w:vertAlign w:val="baseline"/>
          <w:rtl w:val="0"/>
        </w:rPr>
        <w:t xml:space="preserve">.</w:t>
      </w:r>
    </w:p>
    <w:p w:rsidR="00000000" w:rsidDel="00000000" w:rsidP="00000000" w:rsidRDefault="00000000" w:rsidRPr="00000000" w14:paraId="0000001B">
      <w:pPr>
        <w:tabs>
          <w:tab w:val="left" w:pos="426"/>
        </w:tabs>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1C">
      <w:pPr>
        <w:tabs>
          <w:tab w:val="left" w:pos="426"/>
        </w:tabs>
        <w:jc w:val="both"/>
        <w:rPr>
          <w:vertAlign w:val="baseline"/>
        </w:rPr>
      </w:pPr>
      <w:r w:rsidDel="00000000" w:rsidR="00000000" w:rsidRPr="00000000">
        <w:rPr>
          <w:vertAlign w:val="baseline"/>
          <w:rtl w:val="0"/>
        </w:rPr>
        <w:t xml:space="preserve">De modo que:</w:t>
      </w:r>
    </w:p>
    <w:p w:rsidR="00000000" w:rsidDel="00000000" w:rsidP="00000000" w:rsidRDefault="00000000" w:rsidRPr="00000000" w14:paraId="0000001D">
      <w:pPr>
        <w:tabs>
          <w:tab w:val="left" w:pos="426"/>
        </w:tabs>
        <w:jc w:val="both"/>
        <w:rPr>
          <w:vertAlign w:val="baseline"/>
        </w:rPr>
      </w:pPr>
      <w:r w:rsidDel="00000000" w:rsidR="00000000" w:rsidRPr="00000000">
        <w:rPr>
          <w:rtl w:val="0"/>
        </w:rPr>
      </w:r>
    </w:p>
    <w:p w:rsidR="00000000" w:rsidDel="00000000" w:rsidP="00000000" w:rsidRDefault="00000000" w:rsidRPr="00000000" w14:paraId="0000001E">
      <w:pPr>
        <w:tabs>
          <w:tab w:val="left" w:pos="426"/>
        </w:tabs>
        <w:jc w:val="both"/>
        <w:rPr>
          <w:vertAlign w:val="baseline"/>
        </w:rPr>
      </w:pPr>
      <w:r w:rsidDel="00000000" w:rsidR="00000000" w:rsidRPr="00000000">
        <w:rPr>
          <w:vertAlign w:val="baseline"/>
          <w:rtl w:val="0"/>
        </w:rPr>
        <w:t xml:space="preserve">                          Soluto       +       Solvente      </w:t>
      </w:r>
      <w:sdt>
        <w:sdtPr>
          <w:tag w:val="goog_rdk_0"/>
        </w:sdtPr>
        <w:sdtContent>
          <w:r w:rsidDel="00000000" w:rsidR="00000000" w:rsidRPr="00000000">
            <w:rPr>
              <w:rFonts w:ascii="Arial Unicode MS" w:cs="Arial Unicode MS" w:eastAsia="Arial Unicode MS" w:hAnsi="Arial Unicode MS"/>
              <w:vertAlign w:val="baseline"/>
              <w:rtl w:val="0"/>
            </w:rPr>
            <w:t xml:space="preserve">→       Solución</w:t>
          </w:r>
        </w:sdtContent>
      </w:sdt>
    </w:p>
    <w:p w:rsidR="00000000" w:rsidDel="00000000" w:rsidP="00000000" w:rsidRDefault="00000000" w:rsidRPr="00000000" w14:paraId="0000001F">
      <w:pPr>
        <w:tabs>
          <w:tab w:val="left" w:pos="426"/>
        </w:tabs>
        <w:jc w:val="both"/>
        <w:rPr>
          <w:vertAlign w:val="baseline"/>
        </w:rPr>
      </w:pPr>
      <w:r w:rsidDel="00000000" w:rsidR="00000000" w:rsidRPr="00000000">
        <w:rPr>
          <w:rtl w:val="0"/>
        </w:rPr>
      </w:r>
    </w:p>
    <w:p w:rsidR="00000000" w:rsidDel="00000000" w:rsidP="00000000" w:rsidRDefault="00000000" w:rsidRPr="00000000" w14:paraId="00000020">
      <w:pPr>
        <w:tabs>
          <w:tab w:val="left" w:pos="426"/>
        </w:tabs>
        <w:jc w:val="both"/>
        <w:rPr>
          <w:vertAlign w:val="baseline"/>
        </w:rPr>
      </w:pPr>
      <w:r w:rsidDel="00000000" w:rsidR="00000000" w:rsidRPr="00000000">
        <w:rPr>
          <w:rtl w:val="0"/>
        </w:rPr>
      </w:r>
    </w:p>
    <w:p w:rsidR="00000000" w:rsidDel="00000000" w:rsidP="00000000" w:rsidRDefault="00000000" w:rsidRPr="00000000" w14:paraId="00000021">
      <w:pPr>
        <w:tabs>
          <w:tab w:val="left" w:pos="426"/>
        </w:tabs>
        <w:jc w:val="both"/>
        <w:rPr>
          <w:vertAlign w:val="baseline"/>
        </w:rPr>
      </w:pPr>
      <w:r w:rsidDel="00000000" w:rsidR="00000000" w:rsidRPr="00000000">
        <w:rPr>
          <w:rtl w:val="0"/>
        </w:rPr>
      </w:r>
    </w:p>
    <w:p w:rsidR="00000000" w:rsidDel="00000000" w:rsidP="00000000" w:rsidRDefault="00000000" w:rsidRPr="00000000" w14:paraId="00000022">
      <w:pPr>
        <w:tabs>
          <w:tab w:val="left" w:pos="426"/>
        </w:tabs>
        <w:jc w:val="both"/>
        <w:rPr>
          <w:vertAlign w:val="baseline"/>
        </w:rPr>
      </w:pPr>
      <w:r w:rsidDel="00000000" w:rsidR="00000000" w:rsidRPr="00000000">
        <w:rPr>
          <w:rtl w:val="0"/>
        </w:rPr>
      </w:r>
    </w:p>
    <w:p w:rsidR="00000000" w:rsidDel="00000000" w:rsidP="00000000" w:rsidRDefault="00000000" w:rsidRPr="00000000" w14:paraId="00000023">
      <w:pPr>
        <w:tabs>
          <w:tab w:val="left" w:pos="426"/>
        </w:tabs>
        <w:jc w:val="both"/>
        <w:rPr>
          <w:vertAlign w:val="baseline"/>
        </w:rPr>
      </w:pPr>
      <w:r w:rsidDel="00000000" w:rsidR="00000000" w:rsidRPr="00000000">
        <w:rPr>
          <w:rtl w:val="0"/>
        </w:rPr>
      </w:r>
    </w:p>
    <w:p w:rsidR="00000000" w:rsidDel="00000000" w:rsidP="00000000" w:rsidRDefault="00000000" w:rsidRPr="00000000" w14:paraId="00000024">
      <w:pPr>
        <w:tabs>
          <w:tab w:val="left" w:pos="426"/>
        </w:tabs>
        <w:jc w:val="both"/>
        <w:rPr>
          <w:vertAlign w:val="baseline"/>
        </w:rPr>
      </w:pPr>
      <w:r w:rsidDel="00000000" w:rsidR="00000000" w:rsidRPr="00000000">
        <w:rPr>
          <w:rtl w:val="0"/>
        </w:rPr>
      </w:r>
    </w:p>
    <w:p w:rsidR="00000000" w:rsidDel="00000000" w:rsidP="00000000" w:rsidRDefault="00000000" w:rsidRPr="00000000" w14:paraId="00000025">
      <w:pPr>
        <w:tabs>
          <w:tab w:val="left" w:pos="426"/>
        </w:tabs>
        <w:jc w:val="both"/>
        <w:rPr>
          <w:vertAlign w:val="baseline"/>
        </w:rPr>
      </w:pPr>
      <w:r w:rsidDel="00000000" w:rsidR="00000000" w:rsidRPr="00000000">
        <w:rPr>
          <w:rtl w:val="0"/>
        </w:rPr>
      </w:r>
    </w:p>
    <w:p w:rsidR="00000000" w:rsidDel="00000000" w:rsidP="00000000" w:rsidRDefault="00000000" w:rsidRPr="00000000" w14:paraId="00000026">
      <w:pPr>
        <w:tabs>
          <w:tab w:val="left" w:pos="426"/>
        </w:tabs>
        <w:jc w:val="both"/>
        <w:rPr>
          <w:vertAlign w:val="baseline"/>
        </w:rPr>
      </w:pPr>
      <w:r w:rsidDel="00000000" w:rsidR="00000000" w:rsidRPr="00000000">
        <w:rPr>
          <w:rtl w:val="0"/>
        </w:rPr>
      </w:r>
    </w:p>
    <w:p w:rsidR="00000000" w:rsidDel="00000000" w:rsidP="00000000" w:rsidRDefault="00000000" w:rsidRPr="00000000" w14:paraId="00000027">
      <w:pPr>
        <w:tabs>
          <w:tab w:val="left" w:pos="426"/>
        </w:tabs>
        <w:jc w:val="both"/>
        <w:rPr>
          <w:vertAlign w:val="baseline"/>
        </w:rPr>
      </w:pPr>
      <w:r w:rsidDel="00000000" w:rsidR="00000000" w:rsidRPr="00000000">
        <w:rPr>
          <w:rtl w:val="0"/>
        </w:rPr>
      </w:r>
    </w:p>
    <w:p w:rsidR="00000000" w:rsidDel="00000000" w:rsidP="00000000" w:rsidRDefault="00000000" w:rsidRPr="00000000" w14:paraId="00000028">
      <w:pPr>
        <w:tabs>
          <w:tab w:val="left" w:pos="426"/>
        </w:tabs>
        <w:jc w:val="both"/>
        <w:rPr>
          <w:vertAlign w:val="baseline"/>
        </w:rPr>
      </w:pPr>
      <w:r w:rsidDel="00000000" w:rsidR="00000000" w:rsidRPr="00000000">
        <w:rPr>
          <w:vertAlign w:val="baseline"/>
          <w:rtl w:val="0"/>
        </w:rPr>
        <w:t xml:space="preserve">   De acuerdo al estado físico, tanto del soluto como el solvente, las soluciones se clasifican en:</w:t>
      </w:r>
    </w:p>
    <w:p w:rsidR="00000000" w:rsidDel="00000000" w:rsidP="00000000" w:rsidRDefault="00000000" w:rsidRPr="00000000" w14:paraId="00000029">
      <w:pPr>
        <w:tabs>
          <w:tab w:val="left" w:pos="426"/>
        </w:tabs>
        <w:jc w:val="both"/>
        <w:rPr>
          <w:vertAlign w:val="baseline"/>
        </w:rPr>
      </w:pPr>
      <w:r w:rsidDel="00000000" w:rsidR="00000000" w:rsidRPr="00000000">
        <w:rPr>
          <w:rtl w:val="0"/>
        </w:rPr>
      </w:r>
    </w:p>
    <w:p w:rsidR="00000000" w:rsidDel="00000000" w:rsidP="00000000" w:rsidRDefault="00000000" w:rsidRPr="00000000" w14:paraId="0000002A">
      <w:pPr>
        <w:tabs>
          <w:tab w:val="left" w:pos="426"/>
        </w:tabs>
        <w:jc w:val="both"/>
        <w:rPr>
          <w:vertAlign w:val="baseline"/>
        </w:rPr>
      </w:pPr>
      <w:r w:rsidDel="00000000" w:rsidR="00000000" w:rsidRPr="00000000">
        <w:rPr>
          <w:vertAlign w:val="baseline"/>
          <w:rtl w:val="0"/>
        </w:rPr>
        <w:tab/>
        <w:tab/>
        <w:tab/>
        <w:tab/>
        <w:tab/>
      </w:r>
      <w:r w:rsidDel="00000000" w:rsidR="00000000" w:rsidRPr="00000000">
        <w:rPr>
          <w:i w:val="1"/>
          <w:vertAlign w:val="baseline"/>
          <w:rtl w:val="0"/>
        </w:rPr>
        <w:t xml:space="preserve">Gaseosas</w:t>
      </w:r>
      <w:r w:rsidDel="00000000" w:rsidR="00000000" w:rsidRPr="00000000">
        <w:rPr>
          <w:vertAlign w:val="baseline"/>
          <w:rtl w:val="0"/>
        </w:rPr>
        <w:t xml:space="preserve">: Soluto y solvente son gases: Ej; Aire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50800</wp:posOffset>
                </wp:positionV>
                <wp:extent cx="558165" cy="283845"/>
                <wp:effectExtent b="0" l="0" r="0" t="0"/>
                <wp:wrapNone/>
                <wp:docPr id="14" name=""/>
                <a:graphic>
                  <a:graphicData uri="http://schemas.microsoft.com/office/word/2010/wordprocessingShape">
                    <wps:wsp>
                      <wps:cNvCnPr/>
                      <wps:spPr>
                        <a:xfrm flipH="1" rot="10800000">
                          <a:off x="5071680" y="3642840"/>
                          <a:ext cx="548640" cy="27432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50800</wp:posOffset>
                </wp:positionV>
                <wp:extent cx="558165" cy="283845"/>
                <wp:effectExtent b="0" l="0" r="0" t="0"/>
                <wp:wrapNone/>
                <wp:docPr id="14" name="image17.png"/>
                <a:graphic>
                  <a:graphicData uri="http://schemas.openxmlformats.org/drawingml/2006/picture">
                    <pic:pic>
                      <pic:nvPicPr>
                        <pic:cNvPr id="0" name="image17.png"/>
                        <pic:cNvPicPr preferRelativeResize="0"/>
                      </pic:nvPicPr>
                      <pic:blipFill>
                        <a:blip r:embed="rId12"/>
                        <a:srcRect/>
                        <a:stretch>
                          <a:fillRect/>
                        </a:stretch>
                      </pic:blipFill>
                      <pic:spPr>
                        <a:xfrm>
                          <a:off x="0" y="0"/>
                          <a:ext cx="558165" cy="283845"/>
                        </a:xfrm>
                        <a:prstGeom prst="rect"/>
                        <a:ln/>
                      </pic:spPr>
                    </pic:pic>
                  </a:graphicData>
                </a:graphic>
              </wp:anchor>
            </w:drawing>
          </mc:Fallback>
        </mc:AlternateContent>
      </w:r>
    </w:p>
    <w:p w:rsidR="00000000" w:rsidDel="00000000" w:rsidP="00000000" w:rsidRDefault="00000000" w:rsidRPr="00000000" w14:paraId="0000002B">
      <w:pPr>
        <w:tabs>
          <w:tab w:val="left" w:pos="426"/>
        </w:tabs>
        <w:jc w:val="both"/>
        <w:rPr>
          <w:vertAlign w:val="baseline"/>
        </w:rPr>
      </w:pPr>
      <w:r w:rsidDel="00000000" w:rsidR="00000000" w:rsidRPr="00000000">
        <w:rPr>
          <w:rtl w:val="0"/>
        </w:rPr>
      </w:r>
    </w:p>
    <w:p w:rsidR="00000000" w:rsidDel="00000000" w:rsidP="00000000" w:rsidRDefault="00000000" w:rsidRPr="00000000" w14:paraId="0000002C">
      <w:pPr>
        <w:tabs>
          <w:tab w:val="left" w:pos="426"/>
        </w:tabs>
        <w:ind w:left="3544" w:hanging="3544"/>
        <w:jc w:val="both"/>
        <w:rPr>
          <w:vertAlign w:val="baseline"/>
        </w:rPr>
      </w:pPr>
      <w:r w:rsidDel="00000000" w:rsidR="00000000" w:rsidRPr="00000000">
        <w:rPr>
          <w:b w:val="1"/>
          <w:u w:val="single"/>
          <w:vertAlign w:val="baseline"/>
          <w:rtl w:val="0"/>
        </w:rPr>
        <w:t xml:space="preserve">Tipos de soluciones</w:t>
      </w:r>
      <w:r w:rsidDel="00000000" w:rsidR="00000000" w:rsidRPr="00000000">
        <w:rPr>
          <w:vertAlign w:val="baseline"/>
          <w:rtl w:val="0"/>
        </w:rPr>
        <w:t xml:space="preserve">:    </w:t>
        <w:tab/>
      </w:r>
      <w:r w:rsidDel="00000000" w:rsidR="00000000" w:rsidRPr="00000000">
        <w:rPr>
          <w:i w:val="1"/>
          <w:vertAlign w:val="baseline"/>
          <w:rtl w:val="0"/>
        </w:rPr>
        <w:t xml:space="preserve">Líquidas</w:t>
      </w:r>
      <w:r w:rsidDel="00000000" w:rsidR="00000000" w:rsidRPr="00000000">
        <w:rPr>
          <w:vertAlign w:val="baseline"/>
          <w:rtl w:val="0"/>
        </w:rPr>
        <w:t xml:space="preserve">: El solvente siempre es líquido, el soluto            puede variar.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1663700</wp:posOffset>
                </wp:positionH>
                <wp:positionV relativeFrom="paragraph">
                  <wp:posOffset>38100</wp:posOffset>
                </wp:positionV>
                <wp:extent cx="457200" cy="25400"/>
                <wp:effectExtent b="0" l="0" r="0" t="0"/>
                <wp:wrapNone/>
                <wp:docPr id="12" name=""/>
                <a:graphic>
                  <a:graphicData uri="http://schemas.microsoft.com/office/word/2010/wordprocessingShape">
                    <wps:wsp>
                      <wps:cNvCnPr/>
                      <wps:spPr>
                        <a:xfrm>
                          <a:off x="5117400" y="3780000"/>
                          <a:ext cx="457200"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1663700</wp:posOffset>
                </wp:positionH>
                <wp:positionV relativeFrom="paragraph">
                  <wp:posOffset>38100</wp:posOffset>
                </wp:positionV>
                <wp:extent cx="457200" cy="25400"/>
                <wp:effectExtent b="0" l="0" r="0" t="0"/>
                <wp:wrapNone/>
                <wp:docPr id="12" name="image15.png"/>
                <a:graphic>
                  <a:graphicData uri="http://schemas.openxmlformats.org/drawingml/2006/picture">
                    <pic:pic>
                      <pic:nvPicPr>
                        <pic:cNvPr id="0" name="image15.png"/>
                        <pic:cNvPicPr preferRelativeResize="0"/>
                      </pic:nvPicPr>
                      <pic:blipFill>
                        <a:blip r:embed="rId13"/>
                        <a:srcRect/>
                        <a:stretch>
                          <a:fillRect/>
                        </a:stretch>
                      </pic:blipFill>
                      <pic:spPr>
                        <a:xfrm>
                          <a:off x="0" y="0"/>
                          <a:ext cx="457200" cy="25400"/>
                        </a:xfrm>
                        <a:prstGeom prst="rect"/>
                        <a:ln/>
                      </pic:spPr>
                    </pic:pic>
                  </a:graphicData>
                </a:graphic>
              </wp:anchor>
            </w:drawing>
          </mc:Fallback>
        </mc:AlternateContent>
      </w:r>
    </w:p>
    <w:p w:rsidR="00000000" w:rsidDel="00000000" w:rsidP="00000000" w:rsidRDefault="00000000" w:rsidRPr="00000000" w14:paraId="0000002D">
      <w:pPr>
        <w:tabs>
          <w:tab w:val="left" w:pos="426"/>
        </w:tabs>
        <w:jc w:val="both"/>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25400</wp:posOffset>
                </wp:positionV>
                <wp:extent cx="558165" cy="923925"/>
                <wp:effectExtent b="0" l="0" r="0" t="0"/>
                <wp:wrapNone/>
                <wp:docPr id="19" name=""/>
                <a:graphic>
                  <a:graphicData uri="http://schemas.microsoft.com/office/word/2010/wordprocessingShape">
                    <wps:wsp>
                      <wps:cNvCnPr/>
                      <wps:spPr>
                        <a:xfrm>
                          <a:off x="5071680" y="3322800"/>
                          <a:ext cx="548640" cy="9144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25400</wp:posOffset>
                </wp:positionV>
                <wp:extent cx="558165" cy="923925"/>
                <wp:effectExtent b="0" l="0" r="0" t="0"/>
                <wp:wrapNone/>
                <wp:docPr id="19" name="image22.png"/>
                <a:graphic>
                  <a:graphicData uri="http://schemas.openxmlformats.org/drawingml/2006/picture">
                    <pic:pic>
                      <pic:nvPicPr>
                        <pic:cNvPr id="0" name="image22.png"/>
                        <pic:cNvPicPr preferRelativeResize="0"/>
                      </pic:nvPicPr>
                      <pic:blipFill>
                        <a:blip r:embed="rId14"/>
                        <a:srcRect/>
                        <a:stretch>
                          <a:fillRect/>
                        </a:stretch>
                      </pic:blipFill>
                      <pic:spPr>
                        <a:xfrm>
                          <a:off x="0" y="0"/>
                          <a:ext cx="558165" cy="923925"/>
                        </a:xfrm>
                        <a:prstGeom prst="rect"/>
                        <a:ln/>
                      </pic:spPr>
                    </pic:pic>
                  </a:graphicData>
                </a:graphic>
              </wp:anchor>
            </w:drawing>
          </mc:Fallback>
        </mc:AlternateContent>
      </w:r>
    </w:p>
    <w:p w:rsidR="00000000" w:rsidDel="00000000" w:rsidP="00000000" w:rsidRDefault="00000000" w:rsidRPr="00000000" w14:paraId="0000002E">
      <w:pPr>
        <w:tabs>
          <w:tab w:val="left" w:pos="426"/>
        </w:tabs>
        <w:jc w:val="both"/>
        <w:rPr>
          <w:vertAlign w:val="baseline"/>
        </w:rPr>
      </w:pPr>
      <w:r w:rsidDel="00000000" w:rsidR="00000000" w:rsidRPr="00000000">
        <w:rPr>
          <w:vertAlign w:val="baseline"/>
          <w:rtl w:val="0"/>
        </w:rPr>
        <w:tab/>
        <w:tab/>
        <w:tab/>
        <w:tab/>
        <w:tab/>
        <w:tab/>
        <w:tab/>
        <w:t xml:space="preserve">- Gas en Líq. </w:t>
        <w:tab/>
        <w:t xml:space="preserve">Ej.: Bebida gaseosa</w:t>
      </w:r>
    </w:p>
    <w:p w:rsidR="00000000" w:rsidDel="00000000" w:rsidP="00000000" w:rsidRDefault="00000000" w:rsidRPr="00000000" w14:paraId="0000002F">
      <w:pPr>
        <w:tabs>
          <w:tab w:val="left" w:pos="426"/>
        </w:tabs>
        <w:jc w:val="both"/>
        <w:rPr>
          <w:vertAlign w:val="baseline"/>
        </w:rPr>
      </w:pPr>
      <w:r w:rsidDel="00000000" w:rsidR="00000000" w:rsidRPr="00000000">
        <w:rPr>
          <w:vertAlign w:val="baseline"/>
          <w:rtl w:val="0"/>
        </w:rPr>
        <w:tab/>
        <w:tab/>
        <w:tab/>
        <w:tab/>
        <w:tab/>
        <w:tab/>
        <w:tab/>
        <w:t xml:space="preserve">- Líq. en Líq. </w:t>
        <w:tab/>
        <w:tab/>
        <w:t xml:space="preserve">Ej.: Agua y Alcohol</w:t>
      </w:r>
    </w:p>
    <w:p w:rsidR="00000000" w:rsidDel="00000000" w:rsidP="00000000" w:rsidRDefault="00000000" w:rsidRPr="00000000" w14:paraId="00000030">
      <w:pPr>
        <w:tabs>
          <w:tab w:val="left" w:pos="426"/>
        </w:tabs>
        <w:ind w:left="4245" w:firstLine="0"/>
        <w:jc w:val="both"/>
        <w:rPr>
          <w:vertAlign w:val="baseline"/>
        </w:rPr>
      </w:pPr>
      <w:r w:rsidDel="00000000" w:rsidR="00000000" w:rsidRPr="00000000">
        <w:rPr>
          <w:vertAlign w:val="baseline"/>
          <w:rtl w:val="0"/>
        </w:rPr>
        <w:t xml:space="preserve">- Sólido en Líq. </w:t>
        <w:tab/>
        <w:t xml:space="preserve">Ej.: Agua con Azúcar</w:t>
      </w:r>
    </w:p>
    <w:p w:rsidR="00000000" w:rsidDel="00000000" w:rsidP="00000000" w:rsidRDefault="00000000" w:rsidRPr="00000000" w14:paraId="00000031">
      <w:pPr>
        <w:tabs>
          <w:tab w:val="left" w:pos="426"/>
        </w:tabs>
        <w:ind w:left="4245" w:firstLine="0"/>
        <w:jc w:val="both"/>
        <w:rPr>
          <w:vertAlign w:val="baseline"/>
        </w:rPr>
      </w:pPr>
      <w:r w:rsidDel="00000000" w:rsidR="00000000" w:rsidRPr="00000000">
        <w:rPr>
          <w:rtl w:val="0"/>
        </w:rPr>
      </w:r>
    </w:p>
    <w:p w:rsidR="00000000" w:rsidDel="00000000" w:rsidP="00000000" w:rsidRDefault="00000000" w:rsidRPr="00000000" w14:paraId="00000032">
      <w:pPr>
        <w:tabs>
          <w:tab w:val="left" w:pos="426"/>
        </w:tabs>
        <w:jc w:val="both"/>
        <w:rPr>
          <w:vertAlign w:val="baseline"/>
        </w:rPr>
      </w:pPr>
      <w:r w:rsidDel="00000000" w:rsidR="00000000" w:rsidRPr="00000000">
        <w:rPr>
          <w:vertAlign w:val="baseline"/>
          <w:rtl w:val="0"/>
        </w:rPr>
        <w:tab/>
        <w:tab/>
        <w:tab/>
        <w:tab/>
        <w:tab/>
      </w:r>
      <w:r w:rsidDel="00000000" w:rsidR="00000000" w:rsidRPr="00000000">
        <w:rPr>
          <w:i w:val="1"/>
          <w:vertAlign w:val="baseline"/>
          <w:rtl w:val="0"/>
        </w:rPr>
        <w:t xml:space="preserve">Sólidas</w:t>
      </w:r>
      <w:r w:rsidDel="00000000" w:rsidR="00000000" w:rsidRPr="00000000">
        <w:rPr>
          <w:vertAlign w:val="baseline"/>
          <w:rtl w:val="0"/>
        </w:rPr>
        <w:t xml:space="preserve">: Tanto el soluto como el solvente son sólidos:</w:t>
      </w:r>
    </w:p>
    <w:p w:rsidR="00000000" w:rsidDel="00000000" w:rsidP="00000000" w:rsidRDefault="00000000" w:rsidRPr="00000000" w14:paraId="00000033">
      <w:pPr>
        <w:tabs>
          <w:tab w:val="left" w:pos="426"/>
        </w:tabs>
        <w:jc w:val="both"/>
        <w:rPr>
          <w:vertAlign w:val="baseline"/>
        </w:rPr>
      </w:pPr>
      <w:r w:rsidDel="00000000" w:rsidR="00000000" w:rsidRPr="00000000">
        <w:rPr>
          <w:vertAlign w:val="baseline"/>
          <w:rtl w:val="0"/>
        </w:rPr>
        <w:tab/>
        <w:tab/>
        <w:tab/>
        <w:tab/>
        <w:tab/>
        <w:tab/>
        <w:t xml:space="preserve">    Ej.: Bronce, Acero.</w:t>
      </w:r>
    </w:p>
    <w:p w:rsidR="00000000" w:rsidDel="00000000" w:rsidP="00000000" w:rsidRDefault="00000000" w:rsidRPr="00000000" w14:paraId="00000034">
      <w:pPr>
        <w:tabs>
          <w:tab w:val="left" w:pos="426"/>
        </w:tabs>
        <w:jc w:val="both"/>
        <w:rPr>
          <w:vertAlign w:val="baseline"/>
        </w:rPr>
      </w:pPr>
      <w:r w:rsidDel="00000000" w:rsidR="00000000" w:rsidRPr="00000000">
        <w:rPr>
          <w:rtl w:val="0"/>
        </w:rPr>
      </w:r>
    </w:p>
    <w:p w:rsidR="00000000" w:rsidDel="00000000" w:rsidP="00000000" w:rsidRDefault="00000000" w:rsidRPr="00000000" w14:paraId="00000035">
      <w:pPr>
        <w:tabs>
          <w:tab w:val="left" w:pos="426"/>
        </w:tabs>
        <w:jc w:val="both"/>
        <w:rPr>
          <w:vertAlign w:val="baseline"/>
        </w:rPr>
      </w:pPr>
      <w:r w:rsidDel="00000000" w:rsidR="00000000" w:rsidRPr="00000000">
        <w:rPr>
          <w:rtl w:val="0"/>
        </w:rPr>
      </w:r>
    </w:p>
    <w:p w:rsidR="00000000" w:rsidDel="00000000" w:rsidP="00000000" w:rsidRDefault="00000000" w:rsidRPr="00000000" w14:paraId="00000036">
      <w:pPr>
        <w:tabs>
          <w:tab w:val="left" w:pos="426"/>
        </w:tabs>
        <w:jc w:val="both"/>
        <w:rPr>
          <w:vertAlign w:val="baseline"/>
        </w:rPr>
      </w:pPr>
      <w:r w:rsidDel="00000000" w:rsidR="00000000" w:rsidRPr="00000000">
        <w:rPr>
          <w:vertAlign w:val="baseline"/>
          <w:rtl w:val="0"/>
        </w:rPr>
        <w:t xml:space="preserve">Si las dimensiones tanto del solvente como del soluto son muy pequeñas, es decir, corresponden a iones o moléculas, la solución se considera una </w:t>
      </w:r>
      <w:r w:rsidDel="00000000" w:rsidR="00000000" w:rsidRPr="00000000">
        <w:rPr>
          <w:i w:val="1"/>
          <w:u w:val="single"/>
          <w:vertAlign w:val="baseline"/>
          <w:rtl w:val="0"/>
        </w:rPr>
        <w:t xml:space="preserve">solución verdadera</w:t>
      </w:r>
      <w:r w:rsidDel="00000000" w:rsidR="00000000" w:rsidRPr="00000000">
        <w:rPr>
          <w:vertAlign w:val="baseline"/>
          <w:rtl w:val="0"/>
        </w:rPr>
        <w:t xml:space="preserve">.</w:t>
      </w:r>
    </w:p>
    <w:p w:rsidR="00000000" w:rsidDel="00000000" w:rsidP="00000000" w:rsidRDefault="00000000" w:rsidRPr="00000000" w14:paraId="00000037">
      <w:pPr>
        <w:tabs>
          <w:tab w:val="left" w:pos="426"/>
        </w:tabs>
        <w:jc w:val="both"/>
        <w:rPr>
          <w:vertAlign w:val="baseline"/>
        </w:rPr>
      </w:pPr>
      <w:r w:rsidDel="00000000" w:rsidR="00000000" w:rsidRPr="00000000">
        <w:rPr>
          <w:vertAlign w:val="baseline"/>
          <w:rtl w:val="0"/>
        </w:rPr>
        <w:t xml:space="preserve">Tal es el caso de las soluciones de azúcar o sal en agua. En el caso de la sal, (NaCl), existen iones positivos (Na</w:t>
      </w:r>
      <w:r w:rsidDel="00000000" w:rsidR="00000000" w:rsidRPr="00000000">
        <w:rPr>
          <w:vertAlign w:val="superscript"/>
          <w:rtl w:val="0"/>
        </w:rPr>
        <w:t xml:space="preserve">+</w:t>
      </w:r>
      <w:r w:rsidDel="00000000" w:rsidR="00000000" w:rsidRPr="00000000">
        <w:rPr>
          <w:vertAlign w:val="baseline"/>
          <w:rtl w:val="0"/>
        </w:rPr>
        <w:t xml:space="preserve">) y negativos (Cl</w:t>
      </w:r>
      <w:r w:rsidDel="00000000" w:rsidR="00000000" w:rsidRPr="00000000">
        <w:rPr>
          <w:vertAlign w:val="superscript"/>
          <w:rtl w:val="0"/>
        </w:rPr>
        <w:t xml:space="preserve">-</w:t>
      </w:r>
      <w:r w:rsidDel="00000000" w:rsidR="00000000" w:rsidRPr="00000000">
        <w:rPr>
          <w:vertAlign w:val="baseline"/>
          <w:rtl w:val="0"/>
        </w:rPr>
        <w:t xml:space="preserve">) que se hidratan y moléculas de agua. Un </w:t>
      </w:r>
      <w:r w:rsidDel="00000000" w:rsidR="00000000" w:rsidRPr="00000000">
        <w:rPr>
          <w:i w:val="1"/>
          <w:u w:val="single"/>
          <w:vertAlign w:val="baseline"/>
          <w:rtl w:val="0"/>
        </w:rPr>
        <w:t xml:space="preserve">ion hidratado</w:t>
      </w:r>
      <w:r w:rsidDel="00000000" w:rsidR="00000000" w:rsidRPr="00000000">
        <w:rPr>
          <w:vertAlign w:val="baseline"/>
          <w:rtl w:val="0"/>
        </w:rPr>
        <w:t xml:space="preserve"> es el que está rodeado por moléculas de agua, que son atraídas por el ion por medio de un ión-dipolo</w:t>
      </w:r>
    </w:p>
    <w:p w:rsidR="00000000" w:rsidDel="00000000" w:rsidP="00000000" w:rsidRDefault="00000000" w:rsidRPr="00000000" w14:paraId="00000038">
      <w:pPr>
        <w:tabs>
          <w:tab w:val="left" w:pos="426"/>
        </w:tabs>
        <w:jc w:val="both"/>
        <w:rPr>
          <w:vertAlign w:val="baseline"/>
        </w:rPr>
      </w:pPr>
      <w:r w:rsidDel="00000000" w:rsidR="00000000" w:rsidRPr="00000000">
        <w:rPr>
          <w:vertAlign w:val="baseline"/>
          <w:rtl w:val="0"/>
        </w:rPr>
        <w:t xml:space="preserve">En las soluciones de azúcar y agua, las moléculas  de azúcar están uniformemente mezcladas (difundidas) en las de agua. La interacción entre el soluto y el solvente de una solución se llama </w:t>
      </w:r>
      <w:r w:rsidDel="00000000" w:rsidR="00000000" w:rsidRPr="00000000">
        <w:rPr>
          <w:i w:val="1"/>
          <w:u w:val="single"/>
          <w:vertAlign w:val="baseline"/>
          <w:rtl w:val="0"/>
        </w:rPr>
        <w:t xml:space="preserve">solvatación</w:t>
      </w:r>
      <w:r w:rsidDel="00000000" w:rsidR="00000000" w:rsidRPr="00000000">
        <w:rPr>
          <w:vertAlign w:val="baseline"/>
          <w:rtl w:val="0"/>
        </w:rPr>
        <w:t xml:space="preserve">. La hidratación es un caso particular de solvatación en el cual el solvente es el agua.</w:t>
      </w:r>
    </w:p>
    <w:p w:rsidR="00000000" w:rsidDel="00000000" w:rsidP="00000000" w:rsidRDefault="00000000" w:rsidRPr="00000000" w14:paraId="00000039">
      <w:pPr>
        <w:tabs>
          <w:tab w:val="left" w:pos="426"/>
        </w:tabs>
        <w:jc w:val="both"/>
        <w:rPr>
          <w:vertAlign w:val="baseline"/>
        </w:rPr>
      </w:pPr>
      <w:r w:rsidDel="00000000" w:rsidR="00000000" w:rsidRPr="00000000">
        <w:rPr>
          <w:rtl w:val="0"/>
        </w:rPr>
      </w:r>
    </w:p>
    <w:p w:rsidR="00000000" w:rsidDel="00000000" w:rsidP="00000000" w:rsidRDefault="00000000" w:rsidRPr="00000000" w14:paraId="0000003A">
      <w:pPr>
        <w:tabs>
          <w:tab w:val="left" w:pos="426"/>
        </w:tabs>
        <w:jc w:val="both"/>
        <w:rPr>
          <w:b w:val="0"/>
          <w:i w:val="0"/>
          <w:u w:val="single"/>
          <w:vertAlign w:val="baseline"/>
        </w:rPr>
      </w:pPr>
      <w:r w:rsidDel="00000000" w:rsidR="00000000" w:rsidRPr="00000000">
        <w:rPr>
          <w:b w:val="1"/>
          <w:i w:val="1"/>
          <w:u w:val="single"/>
          <w:vertAlign w:val="baseline"/>
          <w:rtl w:val="0"/>
        </w:rPr>
        <w:t xml:space="preserve">Concentración de las soluciones:</w:t>
      </w:r>
      <w:r w:rsidDel="00000000" w:rsidR="00000000" w:rsidRPr="00000000">
        <w:rPr>
          <w:rtl w:val="0"/>
        </w:rPr>
      </w:r>
    </w:p>
    <w:p w:rsidR="00000000" w:rsidDel="00000000" w:rsidP="00000000" w:rsidRDefault="00000000" w:rsidRPr="00000000" w14:paraId="0000003B">
      <w:pPr>
        <w:tabs>
          <w:tab w:val="left" w:pos="426"/>
        </w:tabs>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3C">
      <w:pPr>
        <w:tabs>
          <w:tab w:val="left" w:pos="426"/>
        </w:tabs>
        <w:jc w:val="both"/>
        <w:rPr>
          <w:vertAlign w:val="baseline"/>
        </w:rPr>
      </w:pPr>
      <w:r w:rsidDel="00000000" w:rsidR="00000000" w:rsidRPr="00000000">
        <w:rPr>
          <w:vertAlign w:val="baseline"/>
          <w:rtl w:val="0"/>
        </w:rPr>
        <w:t xml:space="preserve">   La proporción en que se encuentra disuelto un soluto en una solución constituye lo que se denomina </w:t>
      </w:r>
      <w:r w:rsidDel="00000000" w:rsidR="00000000" w:rsidRPr="00000000">
        <w:rPr>
          <w:i w:val="1"/>
          <w:u w:val="single"/>
          <w:vertAlign w:val="baseline"/>
          <w:rtl w:val="0"/>
        </w:rPr>
        <w:t xml:space="preserve">concentración</w:t>
      </w:r>
      <w:r w:rsidDel="00000000" w:rsidR="00000000" w:rsidRPr="00000000">
        <w:rPr>
          <w:vertAlign w:val="baseline"/>
          <w:rtl w:val="0"/>
        </w:rPr>
        <w:t xml:space="preserve">. Si se disuelve una pequeña cantidad de soluto, se dice que la solución es </w:t>
      </w:r>
      <w:r w:rsidDel="00000000" w:rsidR="00000000" w:rsidRPr="00000000">
        <w:rPr>
          <w:i w:val="1"/>
          <w:u w:val="single"/>
          <w:vertAlign w:val="baseline"/>
          <w:rtl w:val="0"/>
        </w:rPr>
        <w:t xml:space="preserve">diluida</w:t>
      </w:r>
      <w:r w:rsidDel="00000000" w:rsidR="00000000" w:rsidRPr="00000000">
        <w:rPr>
          <w:vertAlign w:val="baseline"/>
          <w:rtl w:val="0"/>
        </w:rPr>
        <w:t xml:space="preserve">. Al disolver más soluto la solución se hace más </w:t>
      </w:r>
      <w:r w:rsidDel="00000000" w:rsidR="00000000" w:rsidRPr="00000000">
        <w:rPr>
          <w:i w:val="1"/>
          <w:u w:val="single"/>
          <w:vertAlign w:val="baseline"/>
          <w:rtl w:val="0"/>
        </w:rPr>
        <w:t xml:space="preserve">concentrada</w:t>
      </w:r>
      <w:r w:rsidDel="00000000" w:rsidR="00000000" w:rsidRPr="00000000">
        <w:rPr>
          <w:vertAlign w:val="baseline"/>
          <w:rtl w:val="0"/>
        </w:rPr>
        <w:t xml:space="preserve">, hasta llegar a un punto en el cual el solvente no es capaz de disolver más soluto. Se dice que la solución está </w:t>
      </w:r>
      <w:r w:rsidDel="00000000" w:rsidR="00000000" w:rsidRPr="00000000">
        <w:rPr>
          <w:i w:val="1"/>
          <w:u w:val="single"/>
          <w:vertAlign w:val="baseline"/>
          <w:rtl w:val="0"/>
        </w:rPr>
        <w:t xml:space="preserve">saturada</w:t>
      </w:r>
      <w:r w:rsidDel="00000000" w:rsidR="00000000" w:rsidRPr="00000000">
        <w:rPr>
          <w:vertAlign w:val="baseline"/>
          <w:rtl w:val="0"/>
        </w:rPr>
        <w:t xml:space="preserve"> y se tiene un equilibrio dinámico entre el soluto disuelto y el que no lo está, es decir, la velocidad de disolución del soluto es igual a la velocidad con la cual el soluto disuelto regresa al estado de soluto puro.</w:t>
      </w:r>
    </w:p>
    <w:p w:rsidR="00000000" w:rsidDel="00000000" w:rsidP="00000000" w:rsidRDefault="00000000" w:rsidRPr="00000000" w14:paraId="0000003D">
      <w:pPr>
        <w:tabs>
          <w:tab w:val="left" w:pos="426"/>
        </w:tabs>
        <w:jc w:val="both"/>
        <w:rPr>
          <w:vertAlign w:val="baseline"/>
        </w:rPr>
      </w:pPr>
      <w:r w:rsidDel="00000000" w:rsidR="00000000" w:rsidRPr="00000000">
        <w:rPr>
          <w:rtl w:val="0"/>
        </w:rPr>
      </w:r>
    </w:p>
    <w:p w:rsidR="00000000" w:rsidDel="00000000" w:rsidP="00000000" w:rsidRDefault="00000000" w:rsidRPr="00000000" w14:paraId="0000003E">
      <w:pPr>
        <w:tabs>
          <w:tab w:val="left" w:pos="426"/>
        </w:tabs>
        <w:jc w:val="both"/>
        <w:rPr>
          <w:vertAlign w:val="baseline"/>
        </w:rPr>
      </w:pPr>
      <w:r w:rsidDel="00000000" w:rsidR="00000000" w:rsidRPr="00000000">
        <w:rPr>
          <w:vertAlign w:val="baseline"/>
          <w:rtl w:val="0"/>
        </w:rPr>
        <w:t xml:space="preserve">   Una solución saturada no necesariamente es una solución concentrada, pues hay solutos que son solubles en muy baja cantidad, a diferencia de otros que se solubilizan en gran proporción.</w:t>
      </w:r>
    </w:p>
    <w:p w:rsidR="00000000" w:rsidDel="00000000" w:rsidP="00000000" w:rsidRDefault="00000000" w:rsidRPr="00000000" w14:paraId="0000003F">
      <w:pPr>
        <w:tabs>
          <w:tab w:val="left" w:pos="426"/>
        </w:tabs>
        <w:jc w:val="both"/>
        <w:rPr>
          <w:vertAlign w:val="baseline"/>
        </w:rPr>
      </w:pPr>
      <w:r w:rsidDel="00000000" w:rsidR="00000000" w:rsidRPr="00000000">
        <w:rPr>
          <w:vertAlign w:val="baseline"/>
          <w:rtl w:val="0"/>
        </w:rPr>
        <w:t xml:space="preserve">   Si después de preparar una solución saturada a una determinada temperatura, ésta se deja enfriar sin agitarla ni moverla bruscamente, el resultado es una solución sobresaturada; esto es, una solución que contiene más soluto disuelto que el que tiene una solución saturada a la misma temperatura. Si una solución sobresaturada se agita o añaden partículas sólidas pequeñas, el exceso de soluto precipita y se obtiene una solución saturada a dicha temperatura.</w:t>
      </w:r>
    </w:p>
    <w:p w:rsidR="00000000" w:rsidDel="00000000" w:rsidP="00000000" w:rsidRDefault="00000000" w:rsidRPr="00000000" w14:paraId="00000040">
      <w:pPr>
        <w:tabs>
          <w:tab w:val="left" w:pos="426"/>
        </w:tabs>
        <w:jc w:val="both"/>
        <w:rPr>
          <w:vertAlign w:val="baseline"/>
        </w:rPr>
      </w:pPr>
      <w:r w:rsidDel="00000000" w:rsidR="00000000" w:rsidRPr="00000000">
        <w:rPr>
          <w:vertAlign w:val="baseline"/>
          <w:rtl w:val="0"/>
        </w:rPr>
        <w:t xml:space="preserve">   Los términos cualitativos </w:t>
      </w:r>
      <w:r w:rsidDel="00000000" w:rsidR="00000000" w:rsidRPr="00000000">
        <w:rPr>
          <w:i w:val="1"/>
          <w:u w:val="single"/>
          <w:vertAlign w:val="baseline"/>
          <w:rtl w:val="0"/>
        </w:rPr>
        <w:t xml:space="preserve">diluido</w:t>
      </w:r>
      <w:r w:rsidDel="00000000" w:rsidR="00000000" w:rsidRPr="00000000">
        <w:rPr>
          <w:vertAlign w:val="baseline"/>
          <w:rtl w:val="0"/>
        </w:rPr>
        <w:t xml:space="preserve"> y </w:t>
      </w:r>
      <w:r w:rsidDel="00000000" w:rsidR="00000000" w:rsidRPr="00000000">
        <w:rPr>
          <w:i w:val="1"/>
          <w:u w:val="single"/>
          <w:vertAlign w:val="baseline"/>
          <w:rtl w:val="0"/>
        </w:rPr>
        <w:t xml:space="preserve">concentrado</w:t>
      </w:r>
      <w:r w:rsidDel="00000000" w:rsidR="00000000" w:rsidRPr="00000000">
        <w:rPr>
          <w:vertAlign w:val="baseline"/>
          <w:rtl w:val="0"/>
        </w:rPr>
        <w:t xml:space="preserve">, se convierten en cuantitativos calculando las cantidades relativas de soluto y solvente, en unidades tales como: gramos, mililitros, litros, moles, etc. Los modos más frecuentes de expresar la concentración de las soluciones son las siguientes:</w:t>
      </w:r>
    </w:p>
    <w:p w:rsidR="00000000" w:rsidDel="00000000" w:rsidP="00000000" w:rsidRDefault="00000000" w:rsidRPr="00000000" w14:paraId="00000041">
      <w:pPr>
        <w:tabs>
          <w:tab w:val="left" w:pos="426"/>
        </w:tabs>
        <w:jc w:val="both"/>
        <w:rPr>
          <w:vertAlign w:val="baseline"/>
        </w:rPr>
      </w:pPr>
      <w:r w:rsidDel="00000000" w:rsidR="00000000" w:rsidRPr="00000000">
        <w:rPr>
          <w:rtl w:val="0"/>
        </w:rPr>
      </w:r>
    </w:p>
    <w:p w:rsidR="00000000" w:rsidDel="00000000" w:rsidP="00000000" w:rsidRDefault="00000000" w:rsidRPr="00000000" w14:paraId="00000042">
      <w:pPr>
        <w:tabs>
          <w:tab w:val="left" w:pos="426"/>
        </w:tabs>
        <w:jc w:val="both"/>
        <w:rPr>
          <w:b w:val="0"/>
          <w:vertAlign w:val="baseline"/>
        </w:rPr>
      </w:pPr>
      <w:r w:rsidDel="00000000" w:rsidR="00000000" w:rsidRPr="00000000">
        <w:rPr>
          <w:b w:val="1"/>
          <w:vertAlign w:val="baseline"/>
          <w:rtl w:val="0"/>
        </w:rPr>
        <w:t xml:space="preserve">1.- </w:t>
      </w:r>
      <w:r w:rsidDel="00000000" w:rsidR="00000000" w:rsidRPr="00000000">
        <w:rPr>
          <w:b w:val="1"/>
          <w:u w:val="single"/>
          <w:vertAlign w:val="baseline"/>
          <w:rtl w:val="0"/>
        </w:rPr>
        <w:t xml:space="preserve">Porcentaje (%)</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43">
      <w:pPr>
        <w:tabs>
          <w:tab w:val="left" w:pos="426"/>
        </w:tabs>
        <w:ind w:left="375" w:firstLine="0"/>
        <w:jc w:val="both"/>
        <w:rPr>
          <w:vertAlign w:val="baseline"/>
        </w:rPr>
      </w:pPr>
      <w:r w:rsidDel="00000000" w:rsidR="00000000" w:rsidRPr="00000000">
        <w:rPr>
          <w:rtl w:val="0"/>
        </w:rPr>
      </w:r>
    </w:p>
    <w:p w:rsidR="00000000" w:rsidDel="00000000" w:rsidP="00000000" w:rsidRDefault="00000000" w:rsidRPr="00000000" w14:paraId="00000044">
      <w:pPr>
        <w:numPr>
          <w:ilvl w:val="0"/>
          <w:numId w:val="1"/>
        </w:numPr>
        <w:tabs>
          <w:tab w:val="left" w:pos="426"/>
        </w:tabs>
        <w:ind w:left="735" w:hanging="360"/>
        <w:jc w:val="both"/>
        <w:rPr>
          <w:vertAlign w:val="baseline"/>
        </w:rPr>
      </w:pPr>
      <w:r w:rsidDel="00000000" w:rsidR="00000000" w:rsidRPr="00000000">
        <w:rPr>
          <w:b w:val="1"/>
          <w:vertAlign w:val="baseline"/>
          <w:rtl w:val="0"/>
        </w:rPr>
        <w:t xml:space="preserve">Peso en Peso (p/p): </w:t>
      </w:r>
      <w:r w:rsidDel="00000000" w:rsidR="00000000" w:rsidRPr="00000000">
        <w:rPr>
          <w:vertAlign w:val="baseline"/>
          <w:rtl w:val="0"/>
        </w:rPr>
        <w:t xml:space="preserve">Se expresa en % la cantidad de soluto sólido disuelto en 100 g de solución.</w:t>
      </w:r>
    </w:p>
    <w:p w:rsidR="00000000" w:rsidDel="00000000" w:rsidP="00000000" w:rsidRDefault="00000000" w:rsidRPr="00000000" w14:paraId="00000045">
      <w:pPr>
        <w:numPr>
          <w:ilvl w:val="0"/>
          <w:numId w:val="1"/>
        </w:numPr>
        <w:tabs>
          <w:tab w:val="left" w:pos="426"/>
        </w:tabs>
        <w:ind w:left="735" w:hanging="360"/>
        <w:jc w:val="both"/>
        <w:rPr>
          <w:u w:val="single"/>
          <w:vertAlign w:val="baseline"/>
        </w:rPr>
      </w:pPr>
      <w:r w:rsidDel="00000000" w:rsidR="00000000" w:rsidRPr="00000000">
        <w:rPr>
          <w:b w:val="1"/>
          <w:vertAlign w:val="baseline"/>
          <w:rtl w:val="0"/>
        </w:rPr>
        <w:t xml:space="preserve">Peso en Volumen (p/v):</w:t>
      </w:r>
      <w:r w:rsidDel="00000000" w:rsidR="00000000" w:rsidRPr="00000000">
        <w:rPr>
          <w:vertAlign w:val="baseline"/>
          <w:rtl w:val="0"/>
        </w:rPr>
        <w:t xml:space="preserve"> Se expresa en % la cantidad de soluto sólido disuelto en 100 mL de solución</w:t>
      </w:r>
      <w:r w:rsidDel="00000000" w:rsidR="00000000" w:rsidRPr="00000000">
        <w:rPr>
          <w:rtl w:val="0"/>
        </w:rPr>
      </w:r>
    </w:p>
    <w:p w:rsidR="00000000" w:rsidDel="00000000" w:rsidP="00000000" w:rsidRDefault="00000000" w:rsidRPr="00000000" w14:paraId="00000046">
      <w:pPr>
        <w:numPr>
          <w:ilvl w:val="0"/>
          <w:numId w:val="1"/>
        </w:numPr>
        <w:tabs>
          <w:tab w:val="left" w:pos="426"/>
        </w:tabs>
        <w:ind w:left="735" w:hanging="360"/>
        <w:jc w:val="both"/>
        <w:rPr>
          <w:vertAlign w:val="baseline"/>
        </w:rPr>
      </w:pPr>
      <w:r w:rsidDel="00000000" w:rsidR="00000000" w:rsidRPr="00000000">
        <w:rPr>
          <w:b w:val="1"/>
          <w:vertAlign w:val="baseline"/>
          <w:rtl w:val="0"/>
        </w:rPr>
        <w:t xml:space="preserve">Volumen en Volumen (v/v):</w:t>
      </w:r>
      <w:r w:rsidDel="00000000" w:rsidR="00000000" w:rsidRPr="00000000">
        <w:rPr>
          <w:vertAlign w:val="baseline"/>
          <w:rtl w:val="0"/>
        </w:rPr>
        <w:t xml:space="preserve"> Se expresa en % la cantidad de soluto líquido disuelto en 100 mL de solución</w:t>
      </w:r>
    </w:p>
    <w:p w:rsidR="00000000" w:rsidDel="00000000" w:rsidP="00000000" w:rsidRDefault="00000000" w:rsidRPr="00000000" w14:paraId="00000047">
      <w:pPr>
        <w:tabs>
          <w:tab w:val="left" w:pos="426"/>
        </w:tabs>
        <w:jc w:val="both"/>
        <w:rPr>
          <w:vertAlign w:val="baseline"/>
        </w:rPr>
      </w:pPr>
      <w:r w:rsidDel="00000000" w:rsidR="00000000" w:rsidRPr="00000000">
        <w:rPr>
          <w:rtl w:val="0"/>
        </w:rPr>
      </w:r>
    </w:p>
    <w:p w:rsidR="00000000" w:rsidDel="00000000" w:rsidP="00000000" w:rsidRDefault="00000000" w:rsidRPr="00000000" w14:paraId="00000048">
      <w:pPr>
        <w:tabs>
          <w:tab w:val="left" w:pos="426"/>
        </w:tabs>
        <w:jc w:val="both"/>
        <w:rPr>
          <w:vertAlign w:val="baseline"/>
        </w:rPr>
      </w:pPr>
      <w:r w:rsidDel="00000000" w:rsidR="00000000" w:rsidRPr="00000000">
        <w:rPr>
          <w:rtl w:val="0"/>
        </w:rPr>
      </w:r>
    </w:p>
    <w:p w:rsidR="00000000" w:rsidDel="00000000" w:rsidP="00000000" w:rsidRDefault="00000000" w:rsidRPr="00000000" w14:paraId="00000049">
      <w:pPr>
        <w:tabs>
          <w:tab w:val="left" w:pos="426"/>
        </w:tabs>
        <w:ind w:left="284" w:hanging="284"/>
        <w:jc w:val="both"/>
        <w:rPr>
          <w:vertAlign w:val="baseline"/>
        </w:rPr>
      </w:pPr>
      <w:r w:rsidDel="00000000" w:rsidR="00000000" w:rsidRPr="00000000">
        <w:rPr>
          <w:b w:val="1"/>
          <w:vertAlign w:val="baseline"/>
          <w:rtl w:val="0"/>
        </w:rPr>
        <w:t xml:space="preserve">2.-</w:t>
      </w:r>
      <w:r w:rsidDel="00000000" w:rsidR="00000000" w:rsidRPr="00000000">
        <w:rPr>
          <w:b w:val="1"/>
          <w:u w:val="single"/>
          <w:vertAlign w:val="baseline"/>
          <w:rtl w:val="0"/>
        </w:rPr>
        <w:t xml:space="preserve">Molaridad (M):</w:t>
      </w:r>
      <w:r w:rsidDel="00000000" w:rsidR="00000000" w:rsidRPr="00000000">
        <w:rPr>
          <w:vertAlign w:val="baseline"/>
          <w:rtl w:val="0"/>
        </w:rPr>
        <w:t xml:space="preserve"> Se define como la cantidad de moles de soluto que se disuelve en 1 Litro de solución.</w:t>
      </w:r>
    </w:p>
    <w:p w:rsidR="00000000" w:rsidDel="00000000" w:rsidP="00000000" w:rsidRDefault="00000000" w:rsidRPr="00000000" w14:paraId="0000004A">
      <w:pPr>
        <w:tabs>
          <w:tab w:val="left" w:pos="426"/>
        </w:tabs>
        <w:jc w:val="both"/>
        <w:rPr>
          <w:vertAlign w:val="baseline"/>
        </w:rPr>
      </w:pPr>
      <w:r w:rsidDel="00000000" w:rsidR="00000000" w:rsidRPr="00000000">
        <w:rPr>
          <w:rtl w:val="0"/>
        </w:rPr>
      </w:r>
    </w:p>
    <w:p w:rsidR="00000000" w:rsidDel="00000000" w:rsidP="00000000" w:rsidRDefault="00000000" w:rsidRPr="00000000" w14:paraId="0000004B">
      <w:pPr>
        <w:tabs>
          <w:tab w:val="left" w:pos="426"/>
        </w:tabs>
        <w:jc w:val="both"/>
        <w:rPr>
          <w:vertAlign w:val="baseline"/>
        </w:rPr>
      </w:pPr>
      <w:r w:rsidDel="00000000" w:rsidR="00000000" w:rsidRPr="00000000">
        <w:rPr>
          <w:vertAlign w:val="baseline"/>
          <w:rtl w:val="0"/>
        </w:rPr>
        <w:tab/>
        <w:tab/>
        <w:t xml:space="preserve">M</w:t>
      </w:r>
      <w:r w:rsidDel="00000000" w:rsidR="00000000" w:rsidRPr="00000000">
        <w:rPr>
          <w:i w:val="1"/>
          <w:vertAlign w:val="baseline"/>
          <w:rtl w:val="0"/>
        </w:rPr>
        <w:t xml:space="preserve">olaridad</w:t>
      </w:r>
      <w:r w:rsidDel="00000000" w:rsidR="00000000" w:rsidRPr="00000000">
        <w:rPr>
          <w:vertAlign w:val="baseline"/>
          <w:rtl w:val="0"/>
        </w:rPr>
        <w:t xml:space="preserve">:     </w:t>
      </w:r>
      <w:r w:rsidDel="00000000" w:rsidR="00000000" w:rsidRPr="00000000">
        <w:rPr>
          <w:u w:val="single"/>
          <w:vertAlign w:val="baseline"/>
          <w:rtl w:val="0"/>
        </w:rPr>
        <w:t xml:space="preserve">moles de soluto   </w:t>
      </w:r>
      <w:r w:rsidDel="00000000" w:rsidR="00000000" w:rsidRPr="00000000">
        <w:rPr>
          <w:vertAlign w:val="baseline"/>
          <w:rtl w:val="0"/>
        </w:rPr>
        <w:t xml:space="preserve">    =      </w:t>
      </w:r>
      <w:r w:rsidDel="00000000" w:rsidR="00000000" w:rsidRPr="00000000">
        <w:rPr>
          <w:u w:val="single"/>
          <w:vertAlign w:val="baseline"/>
          <w:rtl w:val="0"/>
        </w:rPr>
        <w:t xml:space="preserve">moles de soluto</w:t>
      </w:r>
      <w:r w:rsidDel="00000000" w:rsidR="00000000" w:rsidRPr="00000000">
        <w:rPr>
          <w:rtl w:val="0"/>
        </w:rPr>
      </w:r>
    </w:p>
    <w:p w:rsidR="00000000" w:rsidDel="00000000" w:rsidP="00000000" w:rsidRDefault="00000000" w:rsidRPr="00000000" w14:paraId="0000004C">
      <w:pPr>
        <w:tabs>
          <w:tab w:val="left" w:pos="426"/>
        </w:tabs>
        <w:jc w:val="both"/>
        <w:rPr>
          <w:vertAlign w:val="baseline"/>
        </w:rPr>
      </w:pPr>
      <w:r w:rsidDel="00000000" w:rsidR="00000000" w:rsidRPr="00000000">
        <w:rPr>
          <w:vertAlign w:val="baseline"/>
          <w:rtl w:val="0"/>
        </w:rPr>
        <w:tab/>
        <w:tab/>
        <w:tab/>
        <w:t xml:space="preserve">         1000 mL solución</w:t>
        <w:tab/>
        <w:t xml:space="preserve">     1 Litro de solución</w:t>
      </w:r>
    </w:p>
    <w:p w:rsidR="00000000" w:rsidDel="00000000" w:rsidP="00000000" w:rsidRDefault="00000000" w:rsidRPr="00000000" w14:paraId="0000004D">
      <w:pPr>
        <w:tabs>
          <w:tab w:val="left" w:pos="426"/>
        </w:tabs>
        <w:jc w:val="both"/>
        <w:rPr>
          <w:vertAlign w:val="baseline"/>
        </w:rPr>
      </w:pPr>
      <w:r w:rsidDel="00000000" w:rsidR="00000000" w:rsidRPr="00000000">
        <w:rPr>
          <w:rtl w:val="0"/>
        </w:rPr>
      </w:r>
    </w:p>
    <w:p w:rsidR="00000000" w:rsidDel="00000000" w:rsidP="00000000" w:rsidRDefault="00000000" w:rsidRPr="00000000" w14:paraId="0000004E">
      <w:pPr>
        <w:tabs>
          <w:tab w:val="left" w:pos="426"/>
        </w:tabs>
        <w:jc w:val="both"/>
        <w:rPr>
          <w:u w:val="single"/>
          <w:vertAlign w:val="baseline"/>
        </w:rPr>
      </w:pPr>
      <w:r w:rsidDel="00000000" w:rsidR="00000000" w:rsidRPr="00000000">
        <w:rPr>
          <w:rtl w:val="0"/>
        </w:rPr>
      </w:r>
    </w:p>
    <w:p w:rsidR="00000000" w:rsidDel="00000000" w:rsidP="00000000" w:rsidRDefault="00000000" w:rsidRPr="00000000" w14:paraId="0000004F">
      <w:pPr>
        <w:pBdr>
          <w:top w:color="000000" w:space="12" w:sz="4" w:val="single"/>
          <w:left w:color="000000" w:space="4" w:sz="4" w:val="single"/>
          <w:bottom w:color="000000" w:space="10" w:sz="4" w:val="single"/>
          <w:right w:color="000000" w:space="4" w:sz="4" w:val="single"/>
        </w:pBdr>
        <w:tabs>
          <w:tab w:val="left" w:pos="426"/>
        </w:tabs>
        <w:jc w:val="both"/>
        <w:rPr>
          <w:vertAlign w:val="baseline"/>
        </w:rPr>
      </w:pPr>
      <w:r w:rsidDel="00000000" w:rsidR="00000000" w:rsidRPr="00000000">
        <w:rPr>
          <w:vertAlign w:val="baseline"/>
          <w:rtl w:val="0"/>
        </w:rPr>
        <w:tab/>
        <w:t xml:space="preserve">  No olvidar que: </w:t>
        <w:tab/>
      </w:r>
      <w:r w:rsidDel="00000000" w:rsidR="00000000" w:rsidRPr="00000000">
        <w:rPr>
          <w:i w:val="1"/>
          <w:vertAlign w:val="baseline"/>
          <w:rtl w:val="0"/>
        </w:rPr>
        <w:t xml:space="preserve">  moles</w:t>
      </w:r>
      <w:r w:rsidDel="00000000" w:rsidR="00000000" w:rsidRPr="00000000">
        <w:rPr>
          <w:vertAlign w:val="baseline"/>
          <w:rtl w:val="0"/>
        </w:rPr>
        <w:t xml:space="preserve">    =  </w:t>
        <w:tab/>
        <w:tab/>
        <w:t xml:space="preserve">  g de soluto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2679700</wp:posOffset>
                </wp:positionH>
                <wp:positionV relativeFrom="paragraph">
                  <wp:posOffset>139700</wp:posOffset>
                </wp:positionV>
                <wp:extent cx="12700" cy="12700"/>
                <wp:effectExtent b="0" l="0" r="0" t="0"/>
                <wp:wrapNone/>
                <wp:docPr id="17"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2679700</wp:posOffset>
                </wp:positionH>
                <wp:positionV relativeFrom="paragraph">
                  <wp:posOffset>139700</wp:posOffset>
                </wp:positionV>
                <wp:extent cx="12700" cy="12700"/>
                <wp:effectExtent b="0" l="0" r="0" t="0"/>
                <wp:wrapNone/>
                <wp:docPr id="17" name="image20.png"/>
                <a:graphic>
                  <a:graphicData uri="http://schemas.openxmlformats.org/drawingml/2006/picture">
                    <pic:pic>
                      <pic:nvPicPr>
                        <pic:cNvPr id="0" name="image20.png"/>
                        <pic:cNvPicPr preferRelativeResize="0"/>
                      </pic:nvPicPr>
                      <pic:blipFill>
                        <a:blip r:embed="rId15"/>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50">
      <w:pPr>
        <w:pBdr>
          <w:top w:color="000000" w:space="12" w:sz="4" w:val="single"/>
          <w:left w:color="000000" w:space="4" w:sz="4" w:val="single"/>
          <w:bottom w:color="000000" w:space="10" w:sz="4" w:val="single"/>
          <w:right w:color="000000" w:space="4" w:sz="4" w:val="single"/>
        </w:pBdr>
        <w:tabs>
          <w:tab w:val="left" w:pos="426"/>
        </w:tabs>
        <w:jc w:val="both"/>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2692400</wp:posOffset>
                </wp:positionH>
                <wp:positionV relativeFrom="paragraph">
                  <wp:posOffset>38100</wp:posOffset>
                </wp:positionV>
                <wp:extent cx="457200" cy="12700"/>
                <wp:effectExtent b="0" l="0" r="0" t="0"/>
                <wp:wrapNone/>
                <wp:docPr id="9" name=""/>
                <a:graphic>
                  <a:graphicData uri="http://schemas.microsoft.com/office/word/2010/wordprocessingShape">
                    <wps:wsp>
                      <wps:cNvCnPr/>
                      <wps:spPr>
                        <a:xfrm>
                          <a:off x="5117400" y="3780000"/>
                          <a:ext cx="4572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2692400</wp:posOffset>
                </wp:positionH>
                <wp:positionV relativeFrom="paragraph">
                  <wp:posOffset>38100</wp:posOffset>
                </wp:positionV>
                <wp:extent cx="457200" cy="12700"/>
                <wp:effectExtent b="0" l="0" r="0" t="0"/>
                <wp:wrapNone/>
                <wp:docPr id="9"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4572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2806700</wp:posOffset>
                </wp:positionH>
                <wp:positionV relativeFrom="paragraph">
                  <wp:posOffset>38100</wp:posOffset>
                </wp:positionV>
                <wp:extent cx="2171700" cy="12700"/>
                <wp:effectExtent b="0" l="0" r="0" t="0"/>
                <wp:wrapNone/>
                <wp:docPr id="8" name=""/>
                <a:graphic>
                  <a:graphicData uri="http://schemas.microsoft.com/office/word/2010/wordprocessingShape">
                    <wps:wsp>
                      <wps:cNvCnPr/>
                      <wps:spPr>
                        <a:xfrm>
                          <a:off x="4260150" y="3780000"/>
                          <a:ext cx="21717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2806700</wp:posOffset>
                </wp:positionH>
                <wp:positionV relativeFrom="paragraph">
                  <wp:posOffset>38100</wp:posOffset>
                </wp:positionV>
                <wp:extent cx="2171700" cy="12700"/>
                <wp:effectExtent b="0" l="0" r="0" t="0"/>
                <wp:wrapNone/>
                <wp:docPr id="8"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2171700" cy="12700"/>
                        </a:xfrm>
                        <a:prstGeom prst="rect"/>
                        <a:ln/>
                      </pic:spPr>
                    </pic:pic>
                  </a:graphicData>
                </a:graphic>
              </wp:anchor>
            </w:drawing>
          </mc:Fallback>
        </mc:AlternateContent>
      </w:r>
    </w:p>
    <w:p w:rsidR="00000000" w:rsidDel="00000000" w:rsidP="00000000" w:rsidRDefault="00000000" w:rsidRPr="00000000" w14:paraId="00000051">
      <w:pPr>
        <w:pBdr>
          <w:top w:color="000000" w:space="12" w:sz="4" w:val="single"/>
          <w:left w:color="000000" w:space="4" w:sz="4" w:val="single"/>
          <w:bottom w:color="000000" w:space="10" w:sz="4" w:val="single"/>
          <w:right w:color="000000" w:space="4" w:sz="4" w:val="single"/>
        </w:pBdr>
        <w:tabs>
          <w:tab w:val="left" w:pos="426"/>
        </w:tabs>
        <w:jc w:val="both"/>
        <w:rPr>
          <w:vertAlign w:val="baseline"/>
        </w:rPr>
      </w:pPr>
      <w:r w:rsidDel="00000000" w:rsidR="00000000" w:rsidRPr="00000000">
        <w:rPr>
          <w:vertAlign w:val="baseline"/>
          <w:rtl w:val="0"/>
        </w:rPr>
        <w:tab/>
        <w:tab/>
        <w:tab/>
        <w:tab/>
        <w:t xml:space="preserve">        </w:t>
        <w:tab/>
        <w:tab/>
        <w:tab/>
        <w:t xml:space="preserve"> Peso molecular o atómico soluto</w:t>
      </w:r>
    </w:p>
    <w:p w:rsidR="00000000" w:rsidDel="00000000" w:rsidP="00000000" w:rsidRDefault="00000000" w:rsidRPr="00000000" w14:paraId="00000052">
      <w:pPr>
        <w:tabs>
          <w:tab w:val="left" w:pos="426"/>
        </w:tabs>
        <w:jc w:val="both"/>
        <w:rPr>
          <w:vertAlign w:val="baseline"/>
        </w:rPr>
      </w:pPr>
      <w:r w:rsidDel="00000000" w:rsidR="00000000" w:rsidRPr="00000000">
        <w:rPr>
          <w:rtl w:val="0"/>
        </w:rPr>
      </w:r>
    </w:p>
    <w:p w:rsidR="00000000" w:rsidDel="00000000" w:rsidP="00000000" w:rsidRDefault="00000000" w:rsidRPr="00000000" w14:paraId="00000053">
      <w:pPr>
        <w:tabs>
          <w:tab w:val="left" w:pos="426"/>
        </w:tabs>
        <w:ind w:left="360" w:firstLine="0"/>
        <w:jc w:val="both"/>
        <w:rPr>
          <w:vertAlign w:val="baseline"/>
        </w:rPr>
      </w:pPr>
      <w:r w:rsidDel="00000000" w:rsidR="00000000" w:rsidRPr="00000000">
        <w:rPr>
          <w:rtl w:val="0"/>
        </w:rPr>
      </w:r>
    </w:p>
    <w:p w:rsidR="00000000" w:rsidDel="00000000" w:rsidP="00000000" w:rsidRDefault="00000000" w:rsidRPr="00000000" w14:paraId="00000054">
      <w:pPr>
        <w:tabs>
          <w:tab w:val="left" w:pos="284"/>
        </w:tabs>
        <w:ind w:left="284" w:hanging="284"/>
        <w:jc w:val="both"/>
        <w:rPr>
          <w:vertAlign w:val="baseline"/>
        </w:rPr>
      </w:pPr>
      <w:r w:rsidDel="00000000" w:rsidR="00000000" w:rsidRPr="00000000">
        <w:rPr>
          <w:b w:val="1"/>
          <w:vertAlign w:val="baseline"/>
          <w:rtl w:val="0"/>
        </w:rPr>
        <w:t xml:space="preserve">3.-</w:t>
      </w:r>
      <w:r w:rsidDel="00000000" w:rsidR="00000000" w:rsidRPr="00000000">
        <w:rPr>
          <w:b w:val="1"/>
          <w:u w:val="single"/>
          <w:vertAlign w:val="baseline"/>
          <w:rtl w:val="0"/>
        </w:rPr>
        <w:t xml:space="preserve">Molalidad (m):</w:t>
      </w:r>
      <w:r w:rsidDel="00000000" w:rsidR="00000000" w:rsidRPr="00000000">
        <w:rPr>
          <w:vertAlign w:val="baseline"/>
          <w:rtl w:val="0"/>
        </w:rPr>
        <w:t xml:space="preserve">  Es la cantidad de moles de soluto que se disuelven en 1 Kg de solvente</w:t>
      </w:r>
    </w:p>
    <w:p w:rsidR="00000000" w:rsidDel="00000000" w:rsidP="00000000" w:rsidRDefault="00000000" w:rsidRPr="00000000" w14:paraId="00000055">
      <w:pPr>
        <w:tabs>
          <w:tab w:val="left" w:pos="426"/>
        </w:tabs>
        <w:jc w:val="both"/>
        <w:rPr>
          <w:vertAlign w:val="baseline"/>
        </w:rPr>
      </w:pPr>
      <w:r w:rsidDel="00000000" w:rsidR="00000000" w:rsidRPr="00000000">
        <w:rPr>
          <w:rtl w:val="0"/>
        </w:rPr>
      </w:r>
    </w:p>
    <w:p w:rsidR="00000000" w:rsidDel="00000000" w:rsidP="00000000" w:rsidRDefault="00000000" w:rsidRPr="00000000" w14:paraId="00000056">
      <w:pPr>
        <w:tabs>
          <w:tab w:val="left" w:pos="426"/>
        </w:tabs>
        <w:jc w:val="both"/>
        <w:rPr>
          <w:vertAlign w:val="baseline"/>
        </w:rPr>
      </w:pPr>
      <w:r w:rsidDel="00000000" w:rsidR="00000000" w:rsidRPr="00000000">
        <w:rPr>
          <w:vertAlign w:val="baseline"/>
          <w:rtl w:val="0"/>
        </w:rPr>
        <w:tab/>
        <w:tab/>
        <w:tab/>
        <w:tab/>
      </w:r>
      <w:r w:rsidDel="00000000" w:rsidR="00000000" w:rsidRPr="00000000">
        <w:rPr>
          <w:i w:val="1"/>
          <w:vertAlign w:val="baseline"/>
          <w:rtl w:val="0"/>
        </w:rPr>
        <w:t xml:space="preserve">Molalidad</w:t>
      </w:r>
      <w:r w:rsidDel="00000000" w:rsidR="00000000" w:rsidRPr="00000000">
        <w:rPr>
          <w:vertAlign w:val="baseline"/>
          <w:rtl w:val="0"/>
        </w:rPr>
        <w:t xml:space="preserve">    </w:t>
        <w:tab/>
        <w:t xml:space="preserve"> =</w:t>
        <w:tab/>
      </w:r>
      <w:r w:rsidDel="00000000" w:rsidR="00000000" w:rsidRPr="00000000">
        <w:rPr>
          <w:u w:val="single"/>
          <w:vertAlign w:val="baseline"/>
          <w:rtl w:val="0"/>
        </w:rPr>
        <w:t xml:space="preserve">moles de soluto</w:t>
      </w:r>
      <w:r w:rsidDel="00000000" w:rsidR="00000000" w:rsidRPr="00000000">
        <w:rPr>
          <w:rtl w:val="0"/>
        </w:rPr>
      </w:r>
    </w:p>
    <w:p w:rsidR="00000000" w:rsidDel="00000000" w:rsidP="00000000" w:rsidRDefault="00000000" w:rsidRPr="00000000" w14:paraId="00000057">
      <w:pPr>
        <w:tabs>
          <w:tab w:val="left" w:pos="426"/>
        </w:tabs>
        <w:jc w:val="both"/>
        <w:rPr>
          <w:vertAlign w:val="baseline"/>
        </w:rPr>
      </w:pPr>
      <w:r w:rsidDel="00000000" w:rsidR="00000000" w:rsidRPr="00000000">
        <w:rPr>
          <w:vertAlign w:val="baseline"/>
          <w:rtl w:val="0"/>
        </w:rPr>
        <w:tab/>
        <w:tab/>
        <w:tab/>
        <w:t xml:space="preserve">        </w:t>
        <w:tab/>
        <w:tab/>
        <w:tab/>
        <w:tab/>
        <w:t xml:space="preserve">  1 Kg solvente</w:t>
      </w:r>
    </w:p>
    <w:p w:rsidR="00000000" w:rsidDel="00000000" w:rsidP="00000000" w:rsidRDefault="00000000" w:rsidRPr="00000000" w14:paraId="00000058">
      <w:pPr>
        <w:tabs>
          <w:tab w:val="left" w:pos="426"/>
        </w:tabs>
        <w:jc w:val="both"/>
        <w:rPr>
          <w:vertAlign w:val="baseline"/>
        </w:rPr>
      </w:pPr>
      <w:r w:rsidDel="00000000" w:rsidR="00000000" w:rsidRPr="00000000">
        <w:rPr>
          <w:rtl w:val="0"/>
        </w:rPr>
      </w:r>
    </w:p>
    <w:p w:rsidR="00000000" w:rsidDel="00000000" w:rsidP="00000000" w:rsidRDefault="00000000" w:rsidRPr="00000000" w14:paraId="00000059">
      <w:pPr>
        <w:tabs>
          <w:tab w:val="left" w:pos="426"/>
        </w:tabs>
        <w:ind w:left="284" w:hanging="284"/>
        <w:jc w:val="both"/>
        <w:rPr>
          <w:vertAlign w:val="baseline"/>
        </w:rPr>
      </w:pPr>
      <w:r w:rsidDel="00000000" w:rsidR="00000000" w:rsidRPr="00000000">
        <w:rPr>
          <w:b w:val="1"/>
          <w:vertAlign w:val="baseline"/>
          <w:rtl w:val="0"/>
        </w:rPr>
        <w:t xml:space="preserve">4.-</w:t>
      </w:r>
      <w:r w:rsidDel="00000000" w:rsidR="00000000" w:rsidRPr="00000000">
        <w:rPr>
          <w:b w:val="1"/>
          <w:u w:val="single"/>
          <w:vertAlign w:val="baseline"/>
          <w:rtl w:val="0"/>
        </w:rPr>
        <w:t xml:space="preserve">Normalidad (N):</w:t>
      </w:r>
      <w:r w:rsidDel="00000000" w:rsidR="00000000" w:rsidRPr="00000000">
        <w:rPr>
          <w:vertAlign w:val="baseline"/>
          <w:rtl w:val="0"/>
        </w:rPr>
        <w:t xml:space="preserve">  Es la cantidad de equivalentes- gramos que se disuelven en 1 Litro de solución</w:t>
      </w:r>
    </w:p>
    <w:p w:rsidR="00000000" w:rsidDel="00000000" w:rsidP="00000000" w:rsidRDefault="00000000" w:rsidRPr="00000000" w14:paraId="0000005A">
      <w:pPr>
        <w:tabs>
          <w:tab w:val="left" w:pos="426"/>
        </w:tabs>
        <w:jc w:val="both"/>
        <w:rPr>
          <w:vertAlign w:val="baseline"/>
        </w:rPr>
      </w:pPr>
      <w:r w:rsidDel="00000000" w:rsidR="00000000" w:rsidRPr="00000000">
        <w:rPr>
          <w:rtl w:val="0"/>
        </w:rPr>
      </w:r>
    </w:p>
    <w:p w:rsidR="00000000" w:rsidDel="00000000" w:rsidP="00000000" w:rsidRDefault="00000000" w:rsidRPr="00000000" w14:paraId="0000005B">
      <w:pPr>
        <w:tabs>
          <w:tab w:val="left" w:pos="426"/>
        </w:tabs>
        <w:jc w:val="both"/>
        <w:rPr>
          <w:vertAlign w:val="baseline"/>
        </w:rPr>
      </w:pPr>
      <w:r w:rsidDel="00000000" w:rsidR="00000000" w:rsidRPr="00000000">
        <w:rPr>
          <w:vertAlign w:val="baseline"/>
          <w:rtl w:val="0"/>
        </w:rPr>
        <w:tab/>
        <w:tab/>
      </w:r>
      <w:r w:rsidDel="00000000" w:rsidR="00000000" w:rsidRPr="00000000">
        <w:rPr>
          <w:i w:val="1"/>
          <w:vertAlign w:val="baseline"/>
          <w:rtl w:val="0"/>
        </w:rPr>
        <w:t xml:space="preserve">Normalidad </w:t>
      </w:r>
      <w:r w:rsidDel="00000000" w:rsidR="00000000" w:rsidRPr="00000000">
        <w:rPr>
          <w:vertAlign w:val="baseline"/>
          <w:rtl w:val="0"/>
        </w:rPr>
        <w:t xml:space="preserve">   =</w:t>
        <w:tab/>
        <w:t xml:space="preserve"> </w:t>
      </w:r>
      <w:r w:rsidDel="00000000" w:rsidR="00000000" w:rsidRPr="00000000">
        <w:rPr>
          <w:u w:val="single"/>
          <w:vertAlign w:val="baseline"/>
          <w:rtl w:val="0"/>
        </w:rPr>
        <w:t xml:space="preserve">equivalentes- gramos</w:t>
      </w:r>
      <w:r w:rsidDel="00000000" w:rsidR="00000000" w:rsidRPr="00000000">
        <w:rPr>
          <w:rtl w:val="0"/>
        </w:rPr>
      </w:r>
    </w:p>
    <w:p w:rsidR="00000000" w:rsidDel="00000000" w:rsidP="00000000" w:rsidRDefault="00000000" w:rsidRPr="00000000" w14:paraId="0000005C">
      <w:pPr>
        <w:tabs>
          <w:tab w:val="left" w:pos="426"/>
        </w:tabs>
        <w:jc w:val="both"/>
        <w:rPr>
          <w:vertAlign w:val="baseline"/>
        </w:rPr>
      </w:pPr>
      <w:r w:rsidDel="00000000" w:rsidR="00000000" w:rsidRPr="00000000">
        <w:rPr>
          <w:vertAlign w:val="baseline"/>
          <w:rtl w:val="0"/>
        </w:rPr>
        <w:tab/>
        <w:tab/>
        <w:tab/>
        <w:tab/>
        <w:tab/>
        <w:t xml:space="preserve">   1000 mL solución</w:t>
      </w:r>
    </w:p>
    <w:p w:rsidR="00000000" w:rsidDel="00000000" w:rsidP="00000000" w:rsidRDefault="00000000" w:rsidRPr="00000000" w14:paraId="0000005D">
      <w:pPr>
        <w:tabs>
          <w:tab w:val="left" w:pos="426"/>
        </w:tabs>
        <w:jc w:val="both"/>
        <w:rPr>
          <w:vertAlign w:val="baseline"/>
        </w:rPr>
      </w:pPr>
      <w:r w:rsidDel="00000000" w:rsidR="00000000" w:rsidRPr="00000000">
        <w:rPr>
          <w:rtl w:val="0"/>
        </w:rPr>
      </w:r>
    </w:p>
    <w:p w:rsidR="00000000" w:rsidDel="00000000" w:rsidP="00000000" w:rsidRDefault="00000000" w:rsidRPr="00000000" w14:paraId="0000005E">
      <w:pPr>
        <w:tabs>
          <w:tab w:val="left" w:pos="426"/>
        </w:tabs>
        <w:jc w:val="both"/>
        <w:rPr>
          <w:vertAlign w:val="baseline"/>
        </w:rPr>
      </w:pPr>
      <w:r w:rsidDel="00000000" w:rsidR="00000000" w:rsidRPr="00000000">
        <w:rPr>
          <w:rtl w:val="0"/>
        </w:rPr>
      </w:r>
    </w:p>
    <w:p w:rsidR="00000000" w:rsidDel="00000000" w:rsidP="00000000" w:rsidRDefault="00000000" w:rsidRPr="00000000" w14:paraId="0000005F">
      <w:pPr>
        <w:pBdr>
          <w:top w:color="000000" w:space="15" w:sz="4" w:val="single"/>
          <w:left w:color="000000" w:space="4" w:sz="4" w:val="single"/>
          <w:bottom w:color="000000" w:space="10" w:sz="4" w:val="single"/>
          <w:right w:color="000000" w:space="4" w:sz="4" w:val="single"/>
        </w:pBdr>
        <w:tabs>
          <w:tab w:val="left" w:pos="426"/>
        </w:tabs>
        <w:jc w:val="both"/>
        <w:rPr>
          <w:u w:val="single"/>
          <w:vertAlign w:val="baseline"/>
        </w:rPr>
      </w:pPr>
      <w:r w:rsidDel="00000000" w:rsidR="00000000" w:rsidRPr="00000000">
        <w:rPr>
          <w:vertAlign w:val="baseline"/>
          <w:rtl w:val="0"/>
        </w:rPr>
        <w:t xml:space="preserve">     </w:t>
        <w:tab/>
        <w:tab/>
        <w:t xml:space="preserve">No olvidar que:   </w:t>
      </w:r>
      <w:r w:rsidDel="00000000" w:rsidR="00000000" w:rsidRPr="00000000">
        <w:rPr>
          <w:i w:val="1"/>
          <w:vertAlign w:val="baseline"/>
          <w:rtl w:val="0"/>
        </w:rPr>
        <w:t xml:space="preserve">Equivalente gramos</w:t>
      </w:r>
      <w:r w:rsidDel="00000000" w:rsidR="00000000" w:rsidRPr="00000000">
        <w:rPr>
          <w:vertAlign w:val="baseline"/>
          <w:rtl w:val="0"/>
        </w:rPr>
        <w:t xml:space="preserve">    = </w:t>
        <w:tab/>
        <w:t xml:space="preserve">       g de soluto</w:t>
      </w:r>
      <w:r w:rsidDel="00000000" w:rsidR="00000000" w:rsidRPr="00000000">
        <w:rPr>
          <w:rtl w:val="0"/>
        </w:rPr>
      </w:r>
    </w:p>
    <w:p w:rsidR="00000000" w:rsidDel="00000000" w:rsidP="00000000" w:rsidRDefault="00000000" w:rsidRPr="00000000" w14:paraId="00000060">
      <w:pPr>
        <w:pBdr>
          <w:top w:color="000000" w:space="15" w:sz="4" w:val="single"/>
          <w:left w:color="000000" w:space="4" w:sz="4" w:val="single"/>
          <w:bottom w:color="000000" w:space="10" w:sz="4" w:val="single"/>
          <w:right w:color="000000" w:space="4" w:sz="4" w:val="single"/>
        </w:pBdr>
        <w:tabs>
          <w:tab w:val="left" w:pos="426"/>
        </w:tabs>
        <w:jc w:val="both"/>
        <w:rPr>
          <w:u w:val="singl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3492500</wp:posOffset>
                </wp:positionH>
                <wp:positionV relativeFrom="paragraph">
                  <wp:posOffset>63500</wp:posOffset>
                </wp:positionV>
                <wp:extent cx="1828800" cy="12700"/>
                <wp:effectExtent b="0" l="0" r="0" t="0"/>
                <wp:wrapNone/>
                <wp:docPr id="11" name=""/>
                <a:graphic>
                  <a:graphicData uri="http://schemas.microsoft.com/office/word/2010/wordprocessingShape">
                    <wps:wsp>
                      <wps:cNvCnPr/>
                      <wps:spPr>
                        <a:xfrm>
                          <a:off x="4431600" y="3780000"/>
                          <a:ext cx="18288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3492500</wp:posOffset>
                </wp:positionH>
                <wp:positionV relativeFrom="paragraph">
                  <wp:posOffset>63500</wp:posOffset>
                </wp:positionV>
                <wp:extent cx="1828800" cy="12700"/>
                <wp:effectExtent b="0" l="0" r="0" t="0"/>
                <wp:wrapNone/>
                <wp:docPr id="11"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1828800" cy="12700"/>
                        </a:xfrm>
                        <a:prstGeom prst="rect"/>
                        <a:ln/>
                      </pic:spPr>
                    </pic:pic>
                  </a:graphicData>
                </a:graphic>
              </wp:anchor>
            </w:drawing>
          </mc:Fallback>
        </mc:AlternateContent>
      </w:r>
    </w:p>
    <w:p w:rsidR="00000000" w:rsidDel="00000000" w:rsidP="00000000" w:rsidRDefault="00000000" w:rsidRPr="00000000" w14:paraId="00000061">
      <w:pPr>
        <w:pBdr>
          <w:top w:color="000000" w:space="15" w:sz="4" w:val="single"/>
          <w:left w:color="000000" w:space="4" w:sz="4" w:val="single"/>
          <w:bottom w:color="000000" w:space="10" w:sz="4" w:val="single"/>
          <w:right w:color="000000" w:space="4" w:sz="4" w:val="single"/>
        </w:pBdr>
        <w:tabs>
          <w:tab w:val="left" w:pos="426"/>
        </w:tabs>
        <w:jc w:val="both"/>
        <w:rPr>
          <w:vertAlign w:val="baseline"/>
        </w:rPr>
      </w:pPr>
      <w:r w:rsidDel="00000000" w:rsidR="00000000" w:rsidRPr="00000000">
        <w:rPr>
          <w:vertAlign w:val="baseline"/>
          <w:rtl w:val="0"/>
        </w:rPr>
        <w:tab/>
        <w:tab/>
        <w:tab/>
        <w:tab/>
        <w:tab/>
        <w:tab/>
        <w:t xml:space="preserve">         </w:t>
        <w:tab/>
        <w:tab/>
        <w:t xml:space="preserve">          Peso equivalente soluto</w:t>
      </w:r>
    </w:p>
    <w:p w:rsidR="00000000" w:rsidDel="00000000" w:rsidP="00000000" w:rsidRDefault="00000000" w:rsidRPr="00000000" w14:paraId="00000062">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3">
      <w:pPr>
        <w:tabs>
          <w:tab w:val="left" w:pos="426"/>
        </w:tabs>
        <w:jc w:val="both"/>
        <w:rPr>
          <w:vertAlign w:val="baseline"/>
        </w:rPr>
      </w:pPr>
      <w:r w:rsidDel="00000000" w:rsidR="00000000" w:rsidRPr="00000000">
        <w:rPr>
          <w:rtl w:val="0"/>
        </w:rPr>
      </w:r>
    </w:p>
    <w:p w:rsidR="00000000" w:rsidDel="00000000" w:rsidP="00000000" w:rsidRDefault="00000000" w:rsidRPr="00000000" w14:paraId="00000064">
      <w:pPr>
        <w:tabs>
          <w:tab w:val="left" w:pos="426"/>
        </w:tabs>
        <w:jc w:val="both"/>
        <w:rPr>
          <w:b w:val="0"/>
          <w:i w:val="0"/>
          <w:u w:val="single"/>
          <w:vertAlign w:val="baseline"/>
        </w:rPr>
      </w:pPr>
      <w:r w:rsidDel="00000000" w:rsidR="00000000" w:rsidRPr="00000000">
        <w:rPr>
          <w:b w:val="1"/>
          <w:i w:val="1"/>
          <w:u w:val="single"/>
          <w:vertAlign w:val="baseline"/>
          <w:rtl w:val="0"/>
        </w:rPr>
        <w:t xml:space="preserve">Propiedades de las soluciones:</w:t>
      </w:r>
      <w:r w:rsidDel="00000000" w:rsidR="00000000" w:rsidRPr="00000000">
        <w:rPr>
          <w:rtl w:val="0"/>
        </w:rPr>
      </w:r>
    </w:p>
    <w:p w:rsidR="00000000" w:rsidDel="00000000" w:rsidP="00000000" w:rsidRDefault="00000000" w:rsidRPr="00000000" w14:paraId="00000065">
      <w:pPr>
        <w:tabs>
          <w:tab w:val="left" w:pos="426"/>
        </w:tabs>
        <w:jc w:val="both"/>
        <w:rPr>
          <w:vertAlign w:val="baseline"/>
        </w:rPr>
      </w:pPr>
      <w:r w:rsidDel="00000000" w:rsidR="00000000" w:rsidRPr="00000000">
        <w:rPr>
          <w:rtl w:val="0"/>
        </w:rPr>
      </w:r>
    </w:p>
    <w:p w:rsidR="00000000" w:rsidDel="00000000" w:rsidP="00000000" w:rsidRDefault="00000000" w:rsidRPr="00000000" w14:paraId="00000066">
      <w:pPr>
        <w:tabs>
          <w:tab w:val="left" w:pos="426"/>
        </w:tabs>
        <w:jc w:val="both"/>
        <w:rPr>
          <w:vertAlign w:val="baseline"/>
        </w:rPr>
      </w:pPr>
      <w:r w:rsidDel="00000000" w:rsidR="00000000" w:rsidRPr="00000000">
        <w:rPr>
          <w:vertAlign w:val="baseline"/>
          <w:rtl w:val="0"/>
        </w:rPr>
        <w:t xml:space="preserve">   Al agregar un soluto a un solvente, las moléculas del primero se esparcen uniformemente en el segundo, alterando la estructura del solvente. En el interior de este último hay ahora moléculas diferentes en forma, peso, tamaño, volumen, concentración, etc; así se explica que propiedades tales como la densidad, viscosidad, punto de ebullición, fusión, etc, varían al comparar una solución con el solvente puro. También hay diferencias entre soluciones de la misma composición pero diferente concentración.</w:t>
      </w:r>
    </w:p>
    <w:p w:rsidR="00000000" w:rsidDel="00000000" w:rsidP="00000000" w:rsidRDefault="00000000" w:rsidRPr="00000000" w14:paraId="00000067">
      <w:pPr>
        <w:tabs>
          <w:tab w:val="left" w:pos="426"/>
        </w:tabs>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68">
      <w:pPr>
        <w:tabs>
          <w:tab w:val="left" w:pos="426"/>
        </w:tabs>
        <w:jc w:val="both"/>
        <w:rPr>
          <w:b w:val="0"/>
          <w:vertAlign w:val="baseline"/>
        </w:rPr>
      </w:pPr>
      <w:r w:rsidDel="00000000" w:rsidR="00000000" w:rsidRPr="00000000">
        <w:rPr>
          <w:b w:val="1"/>
          <w:vertAlign w:val="baseline"/>
          <w:rtl w:val="0"/>
        </w:rPr>
        <w:t xml:space="preserve">1.-Densidad: </w:t>
      </w:r>
      <w:r w:rsidDel="00000000" w:rsidR="00000000" w:rsidRPr="00000000">
        <w:rPr>
          <w:rtl w:val="0"/>
        </w:rPr>
      </w:r>
    </w:p>
    <w:p w:rsidR="00000000" w:rsidDel="00000000" w:rsidP="00000000" w:rsidRDefault="00000000" w:rsidRPr="00000000" w14:paraId="00000069">
      <w:pPr>
        <w:tabs>
          <w:tab w:val="left" w:pos="426"/>
        </w:tabs>
        <w:jc w:val="both"/>
        <w:rPr>
          <w:vertAlign w:val="baseline"/>
        </w:rPr>
      </w:pPr>
      <w:r w:rsidDel="00000000" w:rsidR="00000000" w:rsidRPr="00000000">
        <w:rPr>
          <w:vertAlign w:val="baseline"/>
          <w:rtl w:val="0"/>
        </w:rPr>
        <w:tab/>
        <w:tab/>
        <w:t xml:space="preserve">La densidad de un solvente puro, varía notoriamente al disolver un soluto en ella. Es así que existen tablas de densidad – concentración para las soluciones de uso más corriente en el laboratorio, las que permiten averiguar la concentración de una solución mediante la determinación de su densidad y viceversa.</w:t>
      </w:r>
    </w:p>
    <w:p w:rsidR="00000000" w:rsidDel="00000000" w:rsidP="00000000" w:rsidRDefault="00000000" w:rsidRPr="00000000" w14:paraId="0000006A">
      <w:pPr>
        <w:tabs>
          <w:tab w:val="left" w:pos="426"/>
        </w:tabs>
        <w:jc w:val="both"/>
        <w:rPr>
          <w:vertAlign w:val="baseline"/>
        </w:rPr>
      </w:pPr>
      <w:r w:rsidDel="00000000" w:rsidR="00000000" w:rsidRPr="00000000">
        <w:rPr>
          <w:rtl w:val="0"/>
        </w:rPr>
      </w:r>
    </w:p>
    <w:p w:rsidR="00000000" w:rsidDel="00000000" w:rsidP="00000000" w:rsidRDefault="00000000" w:rsidRPr="00000000" w14:paraId="0000006B">
      <w:pPr>
        <w:tabs>
          <w:tab w:val="left" w:pos="426"/>
        </w:tabs>
        <w:jc w:val="both"/>
        <w:rPr>
          <w:vertAlign w:val="baseline"/>
        </w:rPr>
      </w:pPr>
      <w:r w:rsidDel="00000000" w:rsidR="00000000" w:rsidRPr="00000000">
        <w:rPr>
          <w:rtl w:val="0"/>
        </w:rPr>
      </w:r>
    </w:p>
    <w:p w:rsidR="00000000" w:rsidDel="00000000" w:rsidP="00000000" w:rsidRDefault="00000000" w:rsidRPr="00000000" w14:paraId="0000006C">
      <w:pPr>
        <w:tabs>
          <w:tab w:val="left" w:pos="426"/>
        </w:tabs>
        <w:jc w:val="both"/>
        <w:rPr>
          <w:vertAlign w:val="baseline"/>
        </w:rPr>
      </w:pPr>
      <w:r w:rsidDel="00000000" w:rsidR="00000000" w:rsidRPr="00000000">
        <w:rPr>
          <w:vertAlign w:val="baseline"/>
          <w:rtl w:val="0"/>
        </w:rPr>
        <w:tab/>
        <w:tab/>
      </w:r>
      <w:r w:rsidDel="00000000" w:rsidR="00000000" w:rsidRPr="00000000">
        <w:rPr>
          <w:b w:val="1"/>
          <w:vertAlign w:val="baseline"/>
          <w:rtl w:val="0"/>
        </w:rPr>
        <w:t xml:space="preserve">Molaridad </w:t>
      </w:r>
      <w:r w:rsidDel="00000000" w:rsidR="00000000" w:rsidRPr="00000000">
        <w:rPr>
          <w:vertAlign w:val="baseline"/>
          <w:rtl w:val="0"/>
        </w:rPr>
        <w:t xml:space="preserve"> =  </w:t>
      </w:r>
      <w:r w:rsidDel="00000000" w:rsidR="00000000" w:rsidRPr="00000000">
        <w:rPr>
          <w:u w:val="single"/>
          <w:vertAlign w:val="baseline"/>
          <w:rtl w:val="0"/>
        </w:rPr>
        <w:t xml:space="preserve">Densidad x % de pureza x 10</w:t>
      </w:r>
      <w:r w:rsidDel="00000000" w:rsidR="00000000" w:rsidRPr="00000000">
        <w:rPr>
          <w:rtl w:val="0"/>
        </w:rPr>
      </w:r>
    </w:p>
    <w:p w:rsidR="00000000" w:rsidDel="00000000" w:rsidP="00000000" w:rsidRDefault="00000000" w:rsidRPr="00000000" w14:paraId="0000006D">
      <w:pPr>
        <w:tabs>
          <w:tab w:val="left" w:pos="426"/>
        </w:tabs>
        <w:jc w:val="both"/>
        <w:rPr>
          <w:vertAlign w:val="baseline"/>
        </w:rPr>
      </w:pPr>
      <w:r w:rsidDel="00000000" w:rsidR="00000000" w:rsidRPr="00000000">
        <w:rPr>
          <w:vertAlign w:val="baseline"/>
          <w:rtl w:val="0"/>
        </w:rPr>
        <w:tab/>
        <w:tab/>
        <w:tab/>
        <w:tab/>
        <w:t xml:space="preserve">         Peso Molecular</w:t>
      </w:r>
    </w:p>
    <w:p w:rsidR="00000000" w:rsidDel="00000000" w:rsidP="00000000" w:rsidRDefault="00000000" w:rsidRPr="00000000" w14:paraId="0000006E">
      <w:pPr>
        <w:tabs>
          <w:tab w:val="left" w:pos="426"/>
        </w:tabs>
        <w:jc w:val="both"/>
        <w:rPr>
          <w:vertAlign w:val="baseline"/>
        </w:rPr>
      </w:pPr>
      <w:r w:rsidDel="00000000" w:rsidR="00000000" w:rsidRPr="00000000">
        <w:rPr>
          <w:rtl w:val="0"/>
        </w:rPr>
      </w:r>
    </w:p>
    <w:p w:rsidR="00000000" w:rsidDel="00000000" w:rsidP="00000000" w:rsidRDefault="00000000" w:rsidRPr="00000000" w14:paraId="0000006F">
      <w:pPr>
        <w:tabs>
          <w:tab w:val="left" w:pos="426"/>
        </w:tabs>
        <w:jc w:val="both"/>
        <w:rPr>
          <w:vertAlign w:val="baseline"/>
        </w:rPr>
      </w:pPr>
      <w:r w:rsidDel="00000000" w:rsidR="00000000" w:rsidRPr="00000000">
        <w:rPr>
          <w:rtl w:val="0"/>
        </w:rPr>
      </w:r>
    </w:p>
    <w:p w:rsidR="00000000" w:rsidDel="00000000" w:rsidP="00000000" w:rsidRDefault="00000000" w:rsidRPr="00000000" w14:paraId="00000070">
      <w:pPr>
        <w:tabs>
          <w:tab w:val="left" w:pos="426"/>
        </w:tabs>
        <w:jc w:val="both"/>
        <w:rPr>
          <w:vertAlign w:val="baseline"/>
        </w:rPr>
      </w:pPr>
      <w:r w:rsidDel="00000000" w:rsidR="00000000" w:rsidRPr="00000000">
        <w:rPr>
          <w:rtl w:val="0"/>
        </w:rPr>
      </w:r>
    </w:p>
    <w:p w:rsidR="00000000" w:rsidDel="00000000" w:rsidP="00000000" w:rsidRDefault="00000000" w:rsidRPr="00000000" w14:paraId="00000071">
      <w:pPr>
        <w:tabs>
          <w:tab w:val="left" w:pos="426"/>
        </w:tabs>
        <w:jc w:val="both"/>
        <w:rPr>
          <w:u w:val="single"/>
          <w:vertAlign w:val="baseline"/>
        </w:rPr>
      </w:pPr>
      <w:r w:rsidDel="00000000" w:rsidR="00000000" w:rsidRPr="00000000">
        <w:rPr>
          <w:vertAlign w:val="baseline"/>
          <w:rtl w:val="0"/>
        </w:rPr>
        <w:tab/>
        <w:tab/>
      </w:r>
      <w:r w:rsidDel="00000000" w:rsidR="00000000" w:rsidRPr="00000000">
        <w:rPr>
          <w:b w:val="1"/>
          <w:vertAlign w:val="baseline"/>
          <w:rtl w:val="0"/>
        </w:rPr>
        <w:t xml:space="preserve">Normalidad</w:t>
      </w:r>
      <w:r w:rsidDel="00000000" w:rsidR="00000000" w:rsidRPr="00000000">
        <w:rPr>
          <w:vertAlign w:val="baseline"/>
          <w:rtl w:val="0"/>
        </w:rPr>
        <w:t xml:space="preserve"> =  </w:t>
      </w:r>
      <w:r w:rsidDel="00000000" w:rsidR="00000000" w:rsidRPr="00000000">
        <w:rPr>
          <w:u w:val="single"/>
          <w:vertAlign w:val="baseline"/>
          <w:rtl w:val="0"/>
        </w:rPr>
        <w:t xml:space="preserve">Densidad x % de pureza x 10</w:t>
      </w:r>
    </w:p>
    <w:p w:rsidR="00000000" w:rsidDel="00000000" w:rsidP="00000000" w:rsidRDefault="00000000" w:rsidRPr="00000000" w14:paraId="00000072">
      <w:pPr>
        <w:tabs>
          <w:tab w:val="left" w:pos="426"/>
        </w:tabs>
        <w:jc w:val="both"/>
        <w:rPr>
          <w:vertAlign w:val="baseline"/>
        </w:rPr>
      </w:pPr>
      <w:r w:rsidDel="00000000" w:rsidR="00000000" w:rsidRPr="00000000">
        <w:rPr>
          <w:vertAlign w:val="baseline"/>
          <w:rtl w:val="0"/>
        </w:rPr>
        <w:tab/>
        <w:tab/>
        <w:tab/>
        <w:tab/>
        <w:t xml:space="preserve">        Peso equivalente</w:t>
      </w:r>
    </w:p>
    <w:p w:rsidR="00000000" w:rsidDel="00000000" w:rsidP="00000000" w:rsidRDefault="00000000" w:rsidRPr="00000000" w14:paraId="00000073">
      <w:pPr>
        <w:tabs>
          <w:tab w:val="left" w:pos="426"/>
        </w:tabs>
        <w:jc w:val="both"/>
        <w:rPr>
          <w:vertAlign w:val="baseline"/>
        </w:rPr>
      </w:pPr>
      <w:r w:rsidDel="00000000" w:rsidR="00000000" w:rsidRPr="00000000">
        <w:rPr>
          <w:rtl w:val="0"/>
        </w:rPr>
      </w:r>
    </w:p>
    <w:p w:rsidR="00000000" w:rsidDel="00000000" w:rsidP="00000000" w:rsidRDefault="00000000" w:rsidRPr="00000000" w14:paraId="00000074">
      <w:pPr>
        <w:tabs>
          <w:tab w:val="left" w:pos="426"/>
        </w:tabs>
        <w:jc w:val="both"/>
        <w:rPr>
          <w:vertAlign w:val="baseline"/>
        </w:rPr>
      </w:pPr>
      <w:r w:rsidDel="00000000" w:rsidR="00000000" w:rsidRPr="00000000">
        <w:rPr>
          <w:vertAlign w:val="baseline"/>
          <w:rtl w:val="0"/>
        </w:rPr>
        <w:t xml:space="preserve">   Resumiendo: La densidad de un solvente puro es menor que la de una solución del mismo solvente, debido a que en la solución existe una masa adicional de soluto.</w:t>
      </w:r>
    </w:p>
    <w:p w:rsidR="00000000" w:rsidDel="00000000" w:rsidP="00000000" w:rsidRDefault="00000000" w:rsidRPr="00000000" w14:paraId="00000075">
      <w:pPr>
        <w:tabs>
          <w:tab w:val="left" w:pos="426"/>
        </w:tabs>
        <w:jc w:val="both"/>
        <w:rPr>
          <w:vertAlign w:val="baseline"/>
        </w:rPr>
      </w:pPr>
      <w:r w:rsidDel="00000000" w:rsidR="00000000" w:rsidRPr="00000000">
        <w:rPr>
          <w:rtl w:val="0"/>
        </w:rPr>
      </w:r>
    </w:p>
    <w:p w:rsidR="00000000" w:rsidDel="00000000" w:rsidP="00000000" w:rsidRDefault="00000000" w:rsidRPr="00000000" w14:paraId="00000076">
      <w:pPr>
        <w:tabs>
          <w:tab w:val="left" w:pos="426"/>
        </w:tabs>
        <w:jc w:val="both"/>
        <w:rPr>
          <w:b w:val="0"/>
          <w:vertAlign w:val="baseline"/>
        </w:rPr>
      </w:pPr>
      <w:r w:rsidDel="00000000" w:rsidR="00000000" w:rsidRPr="00000000">
        <w:rPr>
          <w:b w:val="1"/>
          <w:vertAlign w:val="baseline"/>
          <w:rtl w:val="0"/>
        </w:rPr>
        <w:t xml:space="preserve">2.-Solubilidad:</w:t>
      </w:r>
      <w:r w:rsidDel="00000000" w:rsidR="00000000" w:rsidRPr="00000000">
        <w:rPr>
          <w:rtl w:val="0"/>
        </w:rPr>
      </w:r>
    </w:p>
    <w:p w:rsidR="00000000" w:rsidDel="00000000" w:rsidP="00000000" w:rsidRDefault="00000000" w:rsidRPr="00000000" w14:paraId="00000077">
      <w:pPr>
        <w:tabs>
          <w:tab w:val="left" w:pos="426"/>
        </w:tabs>
        <w:jc w:val="both"/>
        <w:rPr>
          <w:vertAlign w:val="baseline"/>
        </w:rPr>
      </w:pPr>
      <w:r w:rsidDel="00000000" w:rsidR="00000000" w:rsidRPr="00000000">
        <w:rPr>
          <w:vertAlign w:val="baseline"/>
          <w:rtl w:val="0"/>
        </w:rPr>
        <w:tab/>
        <w:tab/>
        <w:t xml:space="preserve">Se define como la cantidad de soluto requerida para producir una solución saturada en una cantidad de solvente, o bien es la cantidad máxima de soluto que puede disolverse en un volumen determinado de solvente.</w:t>
      </w:r>
    </w:p>
    <w:p w:rsidR="00000000" w:rsidDel="00000000" w:rsidP="00000000" w:rsidRDefault="00000000" w:rsidRPr="00000000" w14:paraId="00000078">
      <w:pPr>
        <w:tabs>
          <w:tab w:val="left" w:pos="426"/>
        </w:tabs>
        <w:jc w:val="both"/>
        <w:rPr>
          <w:vertAlign w:val="baseline"/>
        </w:rPr>
      </w:pPr>
      <w:r w:rsidDel="00000000" w:rsidR="00000000" w:rsidRPr="00000000">
        <w:rPr>
          <w:vertAlign w:val="baseline"/>
          <w:rtl w:val="0"/>
        </w:rPr>
        <w:t xml:space="preserve">En general para que dos o más sustancias sean solubles entre si, las fuerzas de atracciones intermoleculares deben ser similares. Dicho en otras palabras “lo semejante disuelve lo semejante”.</w:t>
      </w:r>
    </w:p>
    <w:p w:rsidR="00000000" w:rsidDel="00000000" w:rsidP="00000000" w:rsidRDefault="00000000" w:rsidRPr="00000000" w14:paraId="00000079">
      <w:pPr>
        <w:tabs>
          <w:tab w:val="left" w:pos="426"/>
        </w:tabs>
        <w:jc w:val="both"/>
        <w:rPr>
          <w:vertAlign w:val="baseline"/>
        </w:rPr>
      </w:pPr>
      <w:r w:rsidDel="00000000" w:rsidR="00000000" w:rsidRPr="00000000">
        <w:rPr>
          <w:rtl w:val="0"/>
        </w:rPr>
      </w:r>
    </w:p>
    <w:p w:rsidR="00000000" w:rsidDel="00000000" w:rsidP="00000000" w:rsidRDefault="00000000" w:rsidRPr="00000000" w14:paraId="0000007A">
      <w:pPr>
        <w:tabs>
          <w:tab w:val="left" w:pos="426"/>
        </w:tabs>
        <w:jc w:val="both"/>
        <w:rPr>
          <w:vertAlign w:val="baseline"/>
        </w:rPr>
      </w:pPr>
      <w:r w:rsidDel="00000000" w:rsidR="00000000" w:rsidRPr="00000000">
        <w:rPr>
          <w:vertAlign w:val="baseline"/>
          <w:rtl w:val="0"/>
        </w:rPr>
        <w:t xml:space="preserve">   La solubilidad se expresa habitualmente como:</w:t>
      </w:r>
    </w:p>
    <w:p w:rsidR="00000000" w:rsidDel="00000000" w:rsidP="00000000" w:rsidRDefault="00000000" w:rsidRPr="00000000" w14:paraId="0000007B">
      <w:pPr>
        <w:tabs>
          <w:tab w:val="left" w:pos="426"/>
        </w:tabs>
        <w:jc w:val="both"/>
        <w:rPr>
          <w:vertAlign w:val="baseline"/>
        </w:rPr>
      </w:pPr>
      <w:r w:rsidDel="00000000" w:rsidR="00000000" w:rsidRPr="00000000">
        <w:rPr>
          <w:rtl w:val="0"/>
        </w:rPr>
      </w:r>
    </w:p>
    <w:p w:rsidR="00000000" w:rsidDel="00000000" w:rsidP="00000000" w:rsidRDefault="00000000" w:rsidRPr="00000000" w14:paraId="0000007C">
      <w:pPr>
        <w:tabs>
          <w:tab w:val="left" w:pos="426"/>
        </w:tabs>
        <w:jc w:val="both"/>
        <w:rPr>
          <w:vertAlign w:val="baseline"/>
        </w:rPr>
      </w:pPr>
      <w:r w:rsidDel="00000000" w:rsidR="00000000" w:rsidRPr="00000000">
        <w:rPr>
          <w:rtl w:val="0"/>
        </w:rPr>
      </w:r>
    </w:p>
    <w:p w:rsidR="00000000" w:rsidDel="00000000" w:rsidP="00000000" w:rsidRDefault="00000000" w:rsidRPr="00000000" w14:paraId="0000007D">
      <w:pPr>
        <w:pBdr>
          <w:top w:color="000000" w:space="12" w:sz="4" w:val="single"/>
          <w:left w:color="000000" w:space="0" w:sz="4" w:val="single"/>
          <w:bottom w:color="000000" w:space="6" w:sz="4" w:val="single"/>
          <w:right w:color="000000" w:space="0" w:sz="4" w:val="single"/>
        </w:pBdr>
        <w:tabs>
          <w:tab w:val="left" w:pos="426"/>
        </w:tabs>
        <w:jc w:val="both"/>
        <w:rPr>
          <w:u w:val="single"/>
          <w:vertAlign w:val="baseline"/>
        </w:rPr>
      </w:pPr>
      <w:r w:rsidDel="00000000" w:rsidR="00000000" w:rsidRPr="00000000">
        <w:rPr>
          <w:vertAlign w:val="baseline"/>
          <w:rtl w:val="0"/>
        </w:rPr>
        <w:t xml:space="preserve">  </w:t>
        <w:tab/>
        <w:tab/>
        <w:tab/>
        <w:t xml:space="preserve">Solubilidad </w:t>
        <w:tab/>
        <w:tab/>
        <w:t xml:space="preserve"> =  </w:t>
        <w:tab/>
        <w:t xml:space="preserve">Cantidad de soluto</w:t>
      </w:r>
      <w:r w:rsidDel="00000000" w:rsidR="00000000" w:rsidRPr="00000000">
        <w:rPr>
          <w:rtl w:val="0"/>
        </w:rPr>
      </w:r>
    </w:p>
    <w:p w:rsidR="00000000" w:rsidDel="00000000" w:rsidP="00000000" w:rsidRDefault="00000000" w:rsidRPr="00000000" w14:paraId="0000007E">
      <w:pPr>
        <w:pBdr>
          <w:top w:color="000000" w:space="12" w:sz="4" w:val="single"/>
          <w:left w:color="000000" w:space="0" w:sz="4" w:val="single"/>
          <w:bottom w:color="000000" w:space="6" w:sz="4" w:val="single"/>
          <w:right w:color="000000" w:space="0" w:sz="4" w:val="single"/>
        </w:pBdr>
        <w:tabs>
          <w:tab w:val="left" w:pos="426"/>
        </w:tabs>
        <w:jc w:val="both"/>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2578100</wp:posOffset>
                </wp:positionH>
                <wp:positionV relativeFrom="paragraph">
                  <wp:posOffset>76200</wp:posOffset>
                </wp:positionV>
                <wp:extent cx="1600200" cy="12700"/>
                <wp:effectExtent b="0" l="0" r="0" t="0"/>
                <wp:wrapNone/>
                <wp:docPr id="10" name=""/>
                <a:graphic>
                  <a:graphicData uri="http://schemas.microsoft.com/office/word/2010/wordprocessingShape">
                    <wps:wsp>
                      <wps:cNvCnPr/>
                      <wps:spPr>
                        <a:xfrm>
                          <a:off x="4545900" y="3780000"/>
                          <a:ext cx="16002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2578100</wp:posOffset>
                </wp:positionH>
                <wp:positionV relativeFrom="paragraph">
                  <wp:posOffset>76200</wp:posOffset>
                </wp:positionV>
                <wp:extent cx="1600200" cy="12700"/>
                <wp:effectExtent b="0" l="0" r="0" t="0"/>
                <wp:wrapNone/>
                <wp:docPr id="10"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1600200" cy="12700"/>
                        </a:xfrm>
                        <a:prstGeom prst="rect"/>
                        <a:ln/>
                      </pic:spPr>
                    </pic:pic>
                  </a:graphicData>
                </a:graphic>
              </wp:anchor>
            </w:drawing>
          </mc:Fallback>
        </mc:AlternateContent>
      </w:r>
    </w:p>
    <w:p w:rsidR="00000000" w:rsidDel="00000000" w:rsidP="00000000" w:rsidRDefault="00000000" w:rsidRPr="00000000" w14:paraId="0000007F">
      <w:pPr>
        <w:pBdr>
          <w:top w:color="000000" w:space="12" w:sz="4" w:val="single"/>
          <w:left w:color="000000" w:space="0" w:sz="4" w:val="single"/>
          <w:bottom w:color="000000" w:space="6" w:sz="4" w:val="single"/>
          <w:right w:color="000000" w:space="0" w:sz="4" w:val="single"/>
        </w:pBdr>
        <w:tabs>
          <w:tab w:val="left" w:pos="426"/>
        </w:tabs>
        <w:jc w:val="both"/>
        <w:rPr>
          <w:vertAlign w:val="baseline"/>
        </w:rPr>
      </w:pPr>
      <w:r w:rsidDel="00000000" w:rsidR="00000000" w:rsidRPr="00000000">
        <w:rPr>
          <w:vertAlign w:val="baseline"/>
          <w:rtl w:val="0"/>
        </w:rPr>
        <w:tab/>
        <w:tab/>
        <w:tab/>
        <w:t xml:space="preserve">   </w:t>
        <w:tab/>
        <w:tab/>
        <w:tab/>
        <w:tab/>
        <w:t xml:space="preserve">100 g de solución</w:t>
      </w:r>
    </w:p>
    <w:p w:rsidR="00000000" w:rsidDel="00000000" w:rsidP="00000000" w:rsidRDefault="00000000" w:rsidRPr="00000000" w14:paraId="00000080">
      <w:pPr>
        <w:tabs>
          <w:tab w:val="left" w:pos="426"/>
        </w:tabs>
        <w:jc w:val="both"/>
        <w:rPr>
          <w:vertAlign w:val="baseline"/>
        </w:rPr>
      </w:pPr>
      <w:r w:rsidDel="00000000" w:rsidR="00000000" w:rsidRPr="00000000">
        <w:rPr>
          <w:rtl w:val="0"/>
        </w:rPr>
      </w:r>
    </w:p>
    <w:p w:rsidR="00000000" w:rsidDel="00000000" w:rsidP="00000000" w:rsidRDefault="00000000" w:rsidRPr="00000000" w14:paraId="00000081">
      <w:pPr>
        <w:tabs>
          <w:tab w:val="left" w:pos="426"/>
        </w:tabs>
        <w:jc w:val="both"/>
        <w:rPr>
          <w:vertAlign w:val="baseline"/>
        </w:rPr>
      </w:pPr>
      <w:r w:rsidDel="00000000" w:rsidR="00000000" w:rsidRPr="00000000">
        <w:rPr>
          <w:rtl w:val="0"/>
        </w:rPr>
      </w:r>
    </w:p>
    <w:p w:rsidR="00000000" w:rsidDel="00000000" w:rsidP="00000000" w:rsidRDefault="00000000" w:rsidRPr="00000000" w14:paraId="00000082">
      <w:pPr>
        <w:tabs>
          <w:tab w:val="left" w:pos="426"/>
        </w:tabs>
        <w:ind w:left="993" w:hanging="709"/>
        <w:jc w:val="both"/>
        <w:rPr>
          <w:vertAlign w:val="baseline"/>
        </w:rPr>
      </w:pPr>
      <w:r w:rsidDel="00000000" w:rsidR="00000000" w:rsidRPr="00000000">
        <w:rPr>
          <w:rtl w:val="0"/>
        </w:rPr>
      </w:r>
    </w:p>
    <w:p w:rsidR="00000000" w:rsidDel="00000000" w:rsidP="00000000" w:rsidRDefault="00000000" w:rsidRPr="00000000" w14:paraId="00000083">
      <w:pPr>
        <w:tabs>
          <w:tab w:val="left" w:pos="426"/>
        </w:tabs>
        <w:jc w:val="both"/>
        <w:rPr>
          <w:vertAlign w:val="baseline"/>
        </w:rPr>
      </w:pPr>
      <w:r w:rsidDel="00000000" w:rsidR="00000000" w:rsidRPr="00000000">
        <w:rPr>
          <w:vertAlign w:val="baseline"/>
          <w:rtl w:val="0"/>
        </w:rPr>
        <w:t xml:space="preserve">  Los factores que afectan  a la solubilidad son:</w:t>
      </w:r>
    </w:p>
    <w:p w:rsidR="00000000" w:rsidDel="00000000" w:rsidP="00000000" w:rsidRDefault="00000000" w:rsidRPr="00000000" w14:paraId="00000084">
      <w:pPr>
        <w:tabs>
          <w:tab w:val="left" w:pos="426"/>
        </w:tabs>
        <w:jc w:val="both"/>
        <w:rPr>
          <w:vertAlign w:val="baseline"/>
        </w:rPr>
      </w:pPr>
      <w:r w:rsidDel="00000000" w:rsidR="00000000" w:rsidRPr="00000000">
        <w:rPr>
          <w:rtl w:val="0"/>
        </w:rPr>
      </w:r>
    </w:p>
    <w:p w:rsidR="00000000" w:rsidDel="00000000" w:rsidP="00000000" w:rsidRDefault="00000000" w:rsidRPr="00000000" w14:paraId="00000085">
      <w:pPr>
        <w:numPr>
          <w:ilvl w:val="0"/>
          <w:numId w:val="3"/>
        </w:numPr>
        <w:tabs>
          <w:tab w:val="left" w:pos="426"/>
        </w:tabs>
        <w:ind w:left="360" w:hanging="360"/>
        <w:jc w:val="both"/>
        <w:rPr>
          <w:b w:val="0"/>
          <w:i w:val="0"/>
          <w:u w:val="single"/>
          <w:vertAlign w:val="baseline"/>
        </w:rPr>
      </w:pPr>
      <w:r w:rsidDel="00000000" w:rsidR="00000000" w:rsidRPr="00000000">
        <w:rPr>
          <w:b w:val="1"/>
          <w:i w:val="1"/>
          <w:u w:val="single"/>
          <w:vertAlign w:val="baseline"/>
          <w:rtl w:val="0"/>
        </w:rPr>
        <w:t xml:space="preserve">Temperatura:</w:t>
      </w:r>
      <w:r w:rsidDel="00000000" w:rsidR="00000000" w:rsidRPr="00000000">
        <w:rPr>
          <w:rtl w:val="0"/>
        </w:rPr>
      </w:r>
    </w:p>
    <w:p w:rsidR="00000000" w:rsidDel="00000000" w:rsidP="00000000" w:rsidRDefault="00000000" w:rsidRPr="00000000" w14:paraId="00000086">
      <w:pPr>
        <w:tabs>
          <w:tab w:val="left" w:pos="426"/>
        </w:tabs>
        <w:jc w:val="both"/>
        <w:rPr>
          <w:vertAlign w:val="baseline"/>
        </w:rPr>
      </w:pPr>
      <w:r w:rsidDel="00000000" w:rsidR="00000000" w:rsidRPr="00000000">
        <w:rPr>
          <w:rtl w:val="0"/>
        </w:rPr>
      </w:r>
    </w:p>
    <w:p w:rsidR="00000000" w:rsidDel="00000000" w:rsidP="00000000" w:rsidRDefault="00000000" w:rsidRPr="00000000" w14:paraId="00000087">
      <w:pPr>
        <w:tabs>
          <w:tab w:val="left" w:pos="426"/>
        </w:tabs>
        <w:ind w:left="360" w:firstLine="0"/>
        <w:jc w:val="both"/>
        <w:rPr>
          <w:vertAlign w:val="baseline"/>
        </w:rPr>
      </w:pPr>
      <w:r w:rsidDel="00000000" w:rsidR="00000000" w:rsidRPr="00000000">
        <w:rPr>
          <w:vertAlign w:val="baseline"/>
          <w:rtl w:val="0"/>
        </w:rPr>
        <w:t xml:space="preserve">Existen sustancias que para disolverse en un solvente requieren absorber una determinada cantidad de calor, de modo calor de disolución será positivo. Es así que estas sustancias aumentan su solubilidad en un solvente cuando aumenta la temperatura de este. Un segundo grupo de sustancias, son aquellas que liberan calor al disolverse en un solvente. De modo que su calor de disolución será </w:t>
      </w:r>
      <w:r w:rsidDel="00000000" w:rsidR="00000000" w:rsidRPr="00000000">
        <w:rPr>
          <w:u w:val="single"/>
          <w:vertAlign w:val="baseline"/>
          <w:rtl w:val="0"/>
        </w:rPr>
        <w:t xml:space="preserve">negativo</w:t>
      </w:r>
      <w:r w:rsidDel="00000000" w:rsidR="00000000" w:rsidRPr="00000000">
        <w:rPr>
          <w:vertAlign w:val="baseline"/>
          <w:rtl w:val="0"/>
        </w:rPr>
        <w:t xml:space="preserve">. Dichas sustancias disminuyen su solubilidad al aumentar la temperatura. Un último grupo de sustancias son aquellas que no presentan variaciones en su solubilidad con la temperatura, es decir, la solubilidad es una sola a cualquier temperatura.</w:t>
      </w:r>
    </w:p>
    <w:p w:rsidR="00000000" w:rsidDel="00000000" w:rsidP="00000000" w:rsidRDefault="00000000" w:rsidRPr="00000000" w14:paraId="00000088">
      <w:pPr>
        <w:tabs>
          <w:tab w:val="left" w:pos="426"/>
        </w:tabs>
        <w:ind w:left="360" w:firstLine="0"/>
        <w:jc w:val="both"/>
        <w:rPr>
          <w:vertAlign w:val="baseline"/>
        </w:rPr>
      </w:pPr>
      <w:r w:rsidDel="00000000" w:rsidR="00000000" w:rsidRPr="00000000">
        <w:rPr>
          <w:vertAlign w:val="baseline"/>
          <w:rtl w:val="0"/>
        </w:rPr>
        <w:t xml:space="preserve">Estas reglas son una consecuencia del Principio de Le Châtelier. Si un sistema que contiene al soluto y a la solución está en equilibrio a una cierta temperatura y ésta aumenta, el equilibrio se desplaza de tal forma que tiende a restituir el sistema a su temperatura original. Este desplazamiento supondrá la transferencia de más soluto a la solución si el calor de disolución es negativo, o el proceso inverso es positivo.</w:t>
      </w:r>
    </w:p>
    <w:p w:rsidR="00000000" w:rsidDel="00000000" w:rsidP="00000000" w:rsidRDefault="00000000" w:rsidRPr="00000000" w14:paraId="00000089">
      <w:pPr>
        <w:tabs>
          <w:tab w:val="left" w:pos="426"/>
        </w:tabs>
        <w:ind w:left="360" w:firstLine="0"/>
        <w:jc w:val="both"/>
        <w:rPr>
          <w:vertAlign w:val="baseline"/>
        </w:rPr>
      </w:pPr>
      <w:r w:rsidDel="00000000" w:rsidR="00000000" w:rsidRPr="00000000">
        <w:rPr>
          <w:rtl w:val="0"/>
        </w:rPr>
      </w:r>
    </w:p>
    <w:p w:rsidR="00000000" w:rsidDel="00000000" w:rsidP="00000000" w:rsidRDefault="00000000" w:rsidRPr="00000000" w14:paraId="0000008A">
      <w:pPr>
        <w:tabs>
          <w:tab w:val="left" w:pos="426"/>
        </w:tabs>
        <w:ind w:left="360" w:firstLine="0"/>
        <w:jc w:val="both"/>
        <w:rPr>
          <w:vertAlign w:val="baseline"/>
        </w:rPr>
      </w:pPr>
      <w:r w:rsidDel="00000000" w:rsidR="00000000" w:rsidRPr="00000000">
        <w:rPr>
          <w:rtl w:val="0"/>
        </w:rPr>
      </w:r>
    </w:p>
    <w:p w:rsidR="00000000" w:rsidDel="00000000" w:rsidP="00000000" w:rsidRDefault="00000000" w:rsidRPr="00000000" w14:paraId="0000008B">
      <w:pPr>
        <w:tabs>
          <w:tab w:val="left" w:pos="426"/>
        </w:tabs>
        <w:ind w:left="360" w:firstLine="0"/>
        <w:jc w:val="both"/>
        <w:rPr>
          <w:vertAlign w:val="baseline"/>
        </w:rPr>
      </w:pPr>
      <w:r w:rsidDel="00000000" w:rsidR="00000000" w:rsidRPr="00000000">
        <w:rPr>
          <w:rtl w:val="0"/>
        </w:rPr>
      </w:r>
    </w:p>
    <w:p w:rsidR="00000000" w:rsidDel="00000000" w:rsidP="00000000" w:rsidRDefault="00000000" w:rsidRPr="00000000" w14:paraId="0000008C">
      <w:pPr>
        <w:tabs>
          <w:tab w:val="left" w:pos="426"/>
        </w:tabs>
        <w:ind w:left="360" w:firstLine="0"/>
        <w:jc w:val="both"/>
        <w:rPr>
          <w:vertAlign w:val="baseline"/>
        </w:rPr>
      </w:pPr>
      <w:r w:rsidDel="00000000" w:rsidR="00000000" w:rsidRPr="00000000">
        <w:rPr>
          <w:vertAlign w:val="baseline"/>
          <w:rtl w:val="0"/>
        </w:rPr>
        <w:t xml:space="preserve">Solubilidad</w:t>
        <w:tab/>
        <w:t xml:space="preserve">g de soluto/ 100 g solución</w:t>
      </w:r>
    </w:p>
    <w:p w:rsidR="00000000" w:rsidDel="00000000" w:rsidP="00000000" w:rsidRDefault="00000000" w:rsidRPr="00000000" w14:paraId="0000008D">
      <w:pPr>
        <w:tabs>
          <w:tab w:val="left" w:pos="426"/>
        </w:tabs>
        <w:ind w:left="360" w:firstLine="0"/>
        <w:jc w:val="both"/>
        <w:rPr>
          <w:vertAlign w:val="baseline"/>
        </w:rPr>
      </w:pPr>
      <w:r w:rsidDel="00000000" w:rsidR="00000000" w:rsidRPr="00000000">
        <w:rPr>
          <w:rtl w:val="0"/>
        </w:rPr>
      </w:r>
    </w:p>
    <w:p w:rsidR="00000000" w:rsidDel="00000000" w:rsidP="00000000" w:rsidRDefault="00000000" w:rsidRPr="00000000" w14:paraId="0000008E">
      <w:pPr>
        <w:tabs>
          <w:tab w:val="left" w:pos="426"/>
        </w:tabs>
        <w:ind w:left="360" w:firstLine="0"/>
        <w:jc w:val="both"/>
        <w:rPr>
          <w:vertAlign w:val="baseline"/>
        </w:rPr>
      </w:pPr>
      <w:r w:rsidDel="00000000" w:rsidR="00000000" w:rsidRPr="00000000">
        <w:rPr>
          <w:rtl w:val="0"/>
        </w:rPr>
      </w:r>
    </w:p>
    <w:p w:rsidR="00000000" w:rsidDel="00000000" w:rsidP="00000000" w:rsidRDefault="00000000" w:rsidRPr="00000000" w14:paraId="0000008F">
      <w:pPr>
        <w:tabs>
          <w:tab w:val="left" w:pos="426"/>
        </w:tabs>
        <w:ind w:left="360" w:firstLine="0"/>
        <w:jc w:val="both"/>
        <w:rPr>
          <w:sz w:val="18"/>
          <w:szCs w:val="18"/>
          <w:vertAlign w:val="baseline"/>
        </w:rPr>
      </w:pPr>
      <w:r w:rsidDel="00000000" w:rsidR="00000000" w:rsidRPr="00000000">
        <w:rPr>
          <w:vertAlign w:val="baseline"/>
          <w:rtl w:val="0"/>
        </w:rPr>
        <w:t xml:space="preserve">                                  </w:t>
      </w:r>
      <w:r w:rsidDel="00000000" w:rsidR="00000000" w:rsidRPr="00000000">
        <w:rPr>
          <w:sz w:val="18"/>
          <w:szCs w:val="18"/>
          <w:vertAlign w:val="baseline"/>
          <w:rtl w:val="0"/>
        </w:rPr>
        <w:t xml:space="preserve">NaNO</w:t>
      </w:r>
      <w:r w:rsidDel="00000000" w:rsidR="00000000" w:rsidRPr="00000000">
        <w:rPr>
          <w:sz w:val="18"/>
          <w:szCs w:val="18"/>
          <w:vertAlign w:val="subscript"/>
          <w:rtl w:val="0"/>
        </w:rPr>
        <w:t xml:space="preserve">3</w:t>
      </w:r>
      <w:r w:rsidDel="00000000" w:rsidR="00000000" w:rsidRPr="00000000">
        <w:rPr>
          <w:sz w:val="18"/>
          <w:szCs w:val="18"/>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38100</wp:posOffset>
                </wp:positionV>
                <wp:extent cx="25400" cy="2194560"/>
                <wp:effectExtent b="0" l="0" r="0" t="0"/>
                <wp:wrapNone/>
                <wp:docPr id="7" name=""/>
                <a:graphic>
                  <a:graphicData uri="http://schemas.microsoft.com/office/word/2010/wordprocessingShape">
                    <wps:wsp>
                      <wps:cNvCnPr/>
                      <wps:spPr>
                        <a:xfrm rot="10800000">
                          <a:off x="5346000" y="2682720"/>
                          <a:ext cx="0" cy="219456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38100</wp:posOffset>
                </wp:positionV>
                <wp:extent cx="25400" cy="2194560"/>
                <wp:effectExtent b="0" l="0" r="0" t="0"/>
                <wp:wrapNone/>
                <wp:docPr id="7"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25400" cy="21945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139700</wp:posOffset>
                </wp:positionV>
                <wp:extent cx="1152525" cy="1038225"/>
                <wp:effectExtent b="0" l="0" r="0" t="0"/>
                <wp:wrapNone/>
                <wp:docPr id="6" name=""/>
                <a:graphic>
                  <a:graphicData uri="http://schemas.microsoft.com/office/word/2010/wordprocessingShape">
                    <wps:wsp>
                      <wps:cNvSpPr/>
                      <wps:cNvPr id="7" name="Shape 7"/>
                      <wps:spPr>
                        <a:xfrm>
                          <a:off x="4774500" y="3265650"/>
                          <a:ext cx="1143000" cy="1028700"/>
                        </a:xfrm>
                        <a:custGeom>
                          <a:rect b="b" l="l" r="r" t="t"/>
                          <a:pathLst>
                            <a:path extrusionOk="0" h="1620" w="1800">
                              <a:moveTo>
                                <a:pt x="0" y="1620"/>
                              </a:moveTo>
                              <a:cubicBezTo>
                                <a:pt x="300" y="1485"/>
                                <a:pt x="600" y="1350"/>
                                <a:pt x="900" y="1080"/>
                              </a:cubicBezTo>
                              <a:cubicBezTo>
                                <a:pt x="1200" y="810"/>
                                <a:pt x="1650" y="180"/>
                                <a:pt x="1800" y="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139700</wp:posOffset>
                </wp:positionV>
                <wp:extent cx="1152525" cy="1038225"/>
                <wp:effectExtent b="0" l="0" r="0" t="0"/>
                <wp:wrapNone/>
                <wp:docPr id="6"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1152525" cy="1038225"/>
                        </a:xfrm>
                        <a:prstGeom prst="rect"/>
                        <a:ln/>
                      </pic:spPr>
                    </pic:pic>
                  </a:graphicData>
                </a:graphic>
              </wp:anchor>
            </w:drawing>
          </mc:Fallback>
        </mc:AlternateContent>
      </w:r>
    </w:p>
    <w:p w:rsidR="00000000" w:rsidDel="00000000" w:rsidP="00000000" w:rsidRDefault="00000000" w:rsidRPr="00000000" w14:paraId="00000090">
      <w:pPr>
        <w:tabs>
          <w:tab w:val="left" w:pos="426"/>
        </w:tabs>
        <w:ind w:left="360" w:firstLine="0"/>
        <w:jc w:val="both"/>
        <w:rPr>
          <w:vertAlign w:val="baseline"/>
        </w:rPr>
      </w:pPr>
      <w:r w:rsidDel="00000000" w:rsidR="00000000" w:rsidRPr="00000000">
        <w:rPr>
          <w:sz w:val="18"/>
          <w:szCs w:val="18"/>
          <w:vertAlign w:val="baseline"/>
          <w:rtl w:val="0"/>
        </w:rPr>
        <w:t xml:space="preserve"> </w:t>
      </w:r>
      <w:r w:rsidDel="00000000" w:rsidR="00000000" w:rsidRPr="00000000">
        <w:rPr>
          <w:vertAlign w:val="baseline"/>
          <w:rtl w:val="0"/>
        </w:rPr>
        <w:t xml:space="preserve">120 </w:t>
      </w:r>
      <w:r w:rsidDel="00000000" w:rsidR="00000000" w:rsidRPr="00000000">
        <w:rPr>
          <w:sz w:val="18"/>
          <w:szCs w:val="18"/>
          <w:vertAlign w:val="baseline"/>
          <w:rtl w:val="0"/>
        </w:rPr>
        <w:t xml:space="preserve">        </w:t>
      </w:r>
      <w:r w:rsidDel="00000000" w:rsidR="00000000" w:rsidRPr="00000000">
        <w:rPr>
          <w:vertAlign w:val="baseline"/>
          <w:rtl w:val="0"/>
        </w:rPr>
        <w:t xml:space="preserve">-                                        </w:t>
        <w:tab/>
        <w:tab/>
        <w:t xml:space="preserve">        </w:t>
      </w:r>
      <w:r w:rsidDel="00000000" w:rsidR="00000000" w:rsidRPr="00000000">
        <w:rPr>
          <w:sz w:val="18"/>
          <w:szCs w:val="18"/>
          <w:vertAlign w:val="baseline"/>
          <w:rtl w:val="0"/>
        </w:rPr>
        <w:t xml:space="preserve">KBr</w:t>
      </w:r>
      <w:r w:rsidDel="00000000" w:rsidR="00000000" w:rsidRPr="00000000">
        <w:rPr>
          <w:rtl w:val="0"/>
        </w:rPr>
      </w:r>
    </w:p>
    <w:p w:rsidR="00000000" w:rsidDel="00000000" w:rsidP="00000000" w:rsidRDefault="00000000" w:rsidRPr="00000000" w14:paraId="00000091">
      <w:pPr>
        <w:tabs>
          <w:tab w:val="left" w:pos="426"/>
        </w:tabs>
        <w:ind w:left="420" w:firstLine="0"/>
        <w:jc w:val="both"/>
        <w:rPr>
          <w:vertAlign w:val="baseline"/>
        </w:rPr>
      </w:pPr>
      <w:r w:rsidDel="00000000" w:rsidR="00000000" w:rsidRPr="00000000">
        <w:rPr>
          <w:vertAlign w:val="baseline"/>
          <w:rtl w:val="0"/>
        </w:rPr>
        <w:t xml:space="preserve">                                                         </w:t>
      </w:r>
      <w:r w:rsidDel="00000000" w:rsidR="00000000" w:rsidRPr="00000000">
        <w:rPr>
          <w:sz w:val="18"/>
          <w:szCs w:val="18"/>
          <w:vertAlign w:val="baseline"/>
          <w:rtl w:val="0"/>
        </w:rPr>
        <w:t xml:space="preserve">KNO</w:t>
      </w:r>
      <w:r w:rsidDel="00000000" w:rsidR="00000000" w:rsidRPr="00000000">
        <w:rPr>
          <w:sz w:val="18"/>
          <w:szCs w:val="18"/>
          <w:vertAlign w:val="subscript"/>
          <w:rtl w:val="0"/>
        </w:rPr>
        <w:t xml:space="preserve">3</w:t>
      </w:r>
      <w:r w:rsidDel="00000000" w:rsidR="00000000" w:rsidRPr="00000000">
        <w:rP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63500</wp:posOffset>
                </wp:positionV>
                <wp:extent cx="1724025" cy="2066925"/>
                <wp:effectExtent b="0" l="0" r="0" t="0"/>
                <wp:wrapNone/>
                <wp:docPr id="20" name=""/>
                <a:graphic>
                  <a:graphicData uri="http://schemas.microsoft.com/office/word/2010/wordprocessingShape">
                    <wps:wsp>
                      <wps:cNvSpPr/>
                      <wps:cNvPr id="21" name="Shape 21"/>
                      <wps:spPr>
                        <a:xfrm>
                          <a:off x="4488750" y="2751300"/>
                          <a:ext cx="1714500" cy="2057400"/>
                        </a:xfrm>
                        <a:custGeom>
                          <a:rect b="b" l="l" r="r" t="t"/>
                          <a:pathLst>
                            <a:path extrusionOk="0" h="3240" w="2700">
                              <a:moveTo>
                                <a:pt x="0" y="3240"/>
                              </a:moveTo>
                              <a:cubicBezTo>
                                <a:pt x="600" y="2925"/>
                                <a:pt x="1200" y="2610"/>
                                <a:pt x="1620" y="2160"/>
                              </a:cubicBezTo>
                              <a:cubicBezTo>
                                <a:pt x="2040" y="1710"/>
                                <a:pt x="2340" y="900"/>
                                <a:pt x="2520" y="540"/>
                              </a:cubicBezTo>
                              <a:cubicBezTo>
                                <a:pt x="2700" y="180"/>
                                <a:pt x="2670" y="90"/>
                                <a:pt x="2700" y="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63500</wp:posOffset>
                </wp:positionV>
                <wp:extent cx="1724025" cy="2066925"/>
                <wp:effectExtent b="0" l="0" r="0" t="0"/>
                <wp:wrapNone/>
                <wp:docPr id="20" name="image23.png"/>
                <a:graphic>
                  <a:graphicData uri="http://schemas.openxmlformats.org/drawingml/2006/picture">
                    <pic:pic>
                      <pic:nvPicPr>
                        <pic:cNvPr id="0" name="image23.png"/>
                        <pic:cNvPicPr preferRelativeResize="0"/>
                      </pic:nvPicPr>
                      <pic:blipFill>
                        <a:blip r:embed="rId22"/>
                        <a:srcRect/>
                        <a:stretch>
                          <a:fillRect/>
                        </a:stretch>
                      </pic:blipFill>
                      <pic:spPr>
                        <a:xfrm>
                          <a:off x="0" y="0"/>
                          <a:ext cx="1724025" cy="2066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76200</wp:posOffset>
                </wp:positionV>
                <wp:extent cx="2752725" cy="1038225"/>
                <wp:effectExtent b="0" l="0" r="0" t="0"/>
                <wp:wrapNone/>
                <wp:docPr id="13" name=""/>
                <a:graphic>
                  <a:graphicData uri="http://schemas.microsoft.com/office/word/2010/wordprocessingShape">
                    <wps:wsp>
                      <wps:cNvCnPr/>
                      <wps:spPr>
                        <a:xfrm flipH="1" rot="10800000">
                          <a:off x="3974400" y="3265650"/>
                          <a:ext cx="2743200" cy="10287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76200</wp:posOffset>
                </wp:positionV>
                <wp:extent cx="2752725" cy="1038225"/>
                <wp:effectExtent b="0" l="0" r="0" t="0"/>
                <wp:wrapNone/>
                <wp:docPr id="13" name="image16.png"/>
                <a:graphic>
                  <a:graphicData uri="http://schemas.openxmlformats.org/drawingml/2006/picture">
                    <pic:pic>
                      <pic:nvPicPr>
                        <pic:cNvPr id="0" name="image16.png"/>
                        <pic:cNvPicPr preferRelativeResize="0"/>
                      </pic:nvPicPr>
                      <pic:blipFill>
                        <a:blip r:embed="rId23"/>
                        <a:srcRect/>
                        <a:stretch>
                          <a:fillRect/>
                        </a:stretch>
                      </pic:blipFill>
                      <pic:spPr>
                        <a:xfrm>
                          <a:off x="0" y="0"/>
                          <a:ext cx="2752725" cy="1038225"/>
                        </a:xfrm>
                        <a:prstGeom prst="rect"/>
                        <a:ln/>
                      </pic:spPr>
                    </pic:pic>
                  </a:graphicData>
                </a:graphic>
              </wp:anchor>
            </w:drawing>
          </mc:Fallback>
        </mc:AlternateContent>
      </w:r>
    </w:p>
    <w:p w:rsidR="00000000" w:rsidDel="00000000" w:rsidP="00000000" w:rsidRDefault="00000000" w:rsidRPr="00000000" w14:paraId="00000092">
      <w:pPr>
        <w:numPr>
          <w:ilvl w:val="0"/>
          <w:numId w:val="2"/>
        </w:numPr>
        <w:tabs>
          <w:tab w:val="left" w:pos="426"/>
        </w:tabs>
        <w:ind w:left="1260" w:hanging="840"/>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93">
      <w:pPr>
        <w:tabs>
          <w:tab w:val="left" w:pos="426"/>
        </w:tabs>
        <w:ind w:left="420" w:firstLine="0"/>
        <w:jc w:val="both"/>
        <w:rPr>
          <w:vertAlign w:val="baseline"/>
        </w:rPr>
      </w:pPr>
      <w:r w:rsidDel="00000000" w:rsidR="00000000" w:rsidRPr="00000000">
        <w:rPr>
          <w:rtl w:val="0"/>
        </w:rPr>
      </w:r>
    </w:p>
    <w:p w:rsidR="00000000" w:rsidDel="00000000" w:rsidP="00000000" w:rsidRDefault="00000000" w:rsidRPr="00000000" w14:paraId="00000094">
      <w:pPr>
        <w:numPr>
          <w:ilvl w:val="0"/>
          <w:numId w:val="4"/>
        </w:numPr>
        <w:tabs>
          <w:tab w:val="left" w:pos="426"/>
        </w:tabs>
        <w:ind w:left="1260" w:hanging="720"/>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95">
      <w:pPr>
        <w:tabs>
          <w:tab w:val="left" w:pos="426"/>
        </w:tabs>
        <w:ind w:left="540" w:firstLine="0"/>
        <w:jc w:val="both"/>
        <w:rPr>
          <w:sz w:val="18"/>
          <w:szCs w:val="18"/>
          <w:vertAlign w:val="baseline"/>
        </w:rPr>
      </w:pPr>
      <w:r w:rsidDel="00000000" w:rsidR="00000000" w:rsidRPr="00000000">
        <w:rPr>
          <w:vertAlign w:val="baseline"/>
          <w:rtl w:val="0"/>
        </w:rPr>
        <w:t xml:space="preserve">                                                                                 </w:t>
      </w:r>
      <w:r w:rsidDel="00000000" w:rsidR="00000000" w:rsidRPr="00000000">
        <w:rPr>
          <w:sz w:val="18"/>
          <w:szCs w:val="18"/>
          <w:vertAlign w:val="baseline"/>
          <w:rtl w:val="0"/>
        </w:rPr>
        <w:t xml:space="preserve">KCl</w:t>
      </w:r>
    </w:p>
    <w:p w:rsidR="00000000" w:rsidDel="00000000" w:rsidP="00000000" w:rsidRDefault="00000000" w:rsidRPr="00000000" w14:paraId="00000096">
      <w:pPr>
        <w:numPr>
          <w:ilvl w:val="0"/>
          <w:numId w:val="5"/>
        </w:numPr>
        <w:tabs>
          <w:tab w:val="left" w:pos="426"/>
        </w:tabs>
        <w:ind w:left="1260" w:hanging="720"/>
        <w:jc w:val="both"/>
        <w:rPr>
          <w:vertAlign w:val="baseline"/>
        </w:rPr>
      </w:pPr>
      <w:r w:rsidDel="00000000" w:rsidR="00000000" w:rsidRPr="00000000">
        <w:rPr>
          <w:vertAlign w:val="baseline"/>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0</wp:posOffset>
                </wp:positionV>
                <wp:extent cx="2752725" cy="695325"/>
                <wp:effectExtent b="0" l="0" r="0" t="0"/>
                <wp:wrapNone/>
                <wp:docPr id="15" name=""/>
                <a:graphic>
                  <a:graphicData uri="http://schemas.microsoft.com/office/word/2010/wordprocessingShape">
                    <wps:wsp>
                      <wps:cNvSpPr/>
                      <wps:cNvPr id="16" name="Shape 16"/>
                      <wps:spPr>
                        <a:xfrm>
                          <a:off x="3974400" y="3437100"/>
                          <a:ext cx="2743200" cy="685800"/>
                        </a:xfrm>
                        <a:custGeom>
                          <a:rect b="b" l="l" r="r" t="t"/>
                          <a:pathLst>
                            <a:path extrusionOk="0" h="1080" w="4320">
                              <a:moveTo>
                                <a:pt x="0" y="1080"/>
                              </a:moveTo>
                              <a:cubicBezTo>
                                <a:pt x="990" y="900"/>
                                <a:pt x="1980" y="720"/>
                                <a:pt x="2700" y="540"/>
                              </a:cubicBezTo>
                              <a:cubicBezTo>
                                <a:pt x="3420" y="360"/>
                                <a:pt x="4050" y="90"/>
                                <a:pt x="4320" y="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0</wp:posOffset>
                </wp:positionV>
                <wp:extent cx="2752725" cy="695325"/>
                <wp:effectExtent b="0" l="0" r="0" t="0"/>
                <wp:wrapNone/>
                <wp:docPr id="15" name="image18.png"/>
                <a:graphic>
                  <a:graphicData uri="http://schemas.openxmlformats.org/drawingml/2006/picture">
                    <pic:pic>
                      <pic:nvPicPr>
                        <pic:cNvPr id="0" name="image18.png"/>
                        <pic:cNvPicPr preferRelativeResize="0"/>
                      </pic:nvPicPr>
                      <pic:blipFill>
                        <a:blip r:embed="rId24"/>
                        <a:srcRect/>
                        <a:stretch>
                          <a:fillRect/>
                        </a:stretch>
                      </pic:blipFill>
                      <pic:spPr>
                        <a:xfrm>
                          <a:off x="0" y="0"/>
                          <a:ext cx="2752725" cy="695325"/>
                        </a:xfrm>
                        <a:prstGeom prst="rect"/>
                        <a:ln/>
                      </pic:spPr>
                    </pic:pic>
                  </a:graphicData>
                </a:graphic>
              </wp:anchor>
            </w:drawing>
          </mc:Fallback>
        </mc:AlternateContent>
      </w:r>
    </w:p>
    <w:p w:rsidR="00000000" w:rsidDel="00000000" w:rsidP="00000000" w:rsidRDefault="00000000" w:rsidRPr="00000000" w14:paraId="00000097">
      <w:pPr>
        <w:tabs>
          <w:tab w:val="left" w:pos="426"/>
        </w:tabs>
        <w:ind w:left="540" w:firstLine="0"/>
        <w:jc w:val="both"/>
        <w:rPr>
          <w:vertAlign w:val="baseline"/>
        </w:rPr>
      </w:pPr>
      <w:r w:rsidDel="00000000" w:rsidR="00000000" w:rsidRPr="00000000">
        <w:rPr>
          <w:rtl w:val="0"/>
        </w:rPr>
      </w:r>
    </w:p>
    <w:p w:rsidR="00000000" w:rsidDel="00000000" w:rsidP="00000000" w:rsidRDefault="00000000" w:rsidRPr="00000000" w14:paraId="00000098">
      <w:pPr>
        <w:tabs>
          <w:tab w:val="left" w:pos="426"/>
        </w:tabs>
        <w:ind w:left="1260" w:hanging="693"/>
        <w:jc w:val="both"/>
        <w:rPr>
          <w:sz w:val="18"/>
          <w:szCs w:val="18"/>
          <w:vertAlign w:val="baseline"/>
        </w:rPr>
      </w:pPr>
      <w:r w:rsidDel="00000000" w:rsidR="00000000" w:rsidRPr="00000000">
        <w:rPr>
          <w:vertAlign w:val="baseline"/>
          <w:rtl w:val="0"/>
        </w:rPr>
        <w:t xml:space="preserve">40       -                                                                 </w:t>
      </w:r>
      <w:r w:rsidDel="00000000" w:rsidR="00000000" w:rsidRPr="00000000">
        <w:rPr>
          <w:sz w:val="18"/>
          <w:szCs w:val="18"/>
          <w:vertAlign w:val="baseline"/>
          <w:rtl w:val="0"/>
        </w:rPr>
        <w:t xml:space="preserve">NaCl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88900</wp:posOffset>
                </wp:positionV>
                <wp:extent cx="2628900" cy="12700"/>
                <wp:effectExtent b="0" l="0" r="0" t="0"/>
                <wp:wrapNone/>
                <wp:docPr id="16" name=""/>
                <a:graphic>
                  <a:graphicData uri="http://schemas.microsoft.com/office/word/2010/wordprocessingShape">
                    <wps:wsp>
                      <wps:cNvCnPr/>
                      <wps:spPr>
                        <a:xfrm>
                          <a:off x="4031550" y="3780000"/>
                          <a:ext cx="26289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88900</wp:posOffset>
                </wp:positionV>
                <wp:extent cx="2628900" cy="12700"/>
                <wp:effectExtent b="0" l="0" r="0" t="0"/>
                <wp:wrapNone/>
                <wp:docPr id="16" name="image19.png"/>
                <a:graphic>
                  <a:graphicData uri="http://schemas.openxmlformats.org/drawingml/2006/picture">
                    <pic:pic>
                      <pic:nvPicPr>
                        <pic:cNvPr id="0" name="image19.png"/>
                        <pic:cNvPicPr preferRelativeResize="0"/>
                      </pic:nvPicPr>
                      <pic:blipFill>
                        <a:blip r:embed="rId25"/>
                        <a:srcRect/>
                        <a:stretch>
                          <a:fillRect/>
                        </a:stretch>
                      </pic:blipFill>
                      <pic:spPr>
                        <a:xfrm>
                          <a:off x="0" y="0"/>
                          <a:ext cx="2628900" cy="12700"/>
                        </a:xfrm>
                        <a:prstGeom prst="rect"/>
                        <a:ln/>
                      </pic:spPr>
                    </pic:pic>
                  </a:graphicData>
                </a:graphic>
              </wp:anchor>
            </w:drawing>
          </mc:Fallback>
        </mc:AlternateContent>
      </w:r>
    </w:p>
    <w:p w:rsidR="00000000" w:rsidDel="00000000" w:rsidP="00000000" w:rsidRDefault="00000000" w:rsidRPr="00000000" w14:paraId="00000099">
      <w:pPr>
        <w:tabs>
          <w:tab w:val="left" w:pos="426"/>
        </w:tabs>
        <w:ind w:left="1260" w:hanging="693"/>
        <w:jc w:val="both"/>
        <w:rPr>
          <w:sz w:val="18"/>
          <w:szCs w:val="18"/>
          <w:vertAlign w:val="baseline"/>
        </w:rPr>
      </w:pPr>
      <w:r w:rsidDel="00000000" w:rsidR="00000000" w:rsidRPr="00000000">
        <w:rPr>
          <w:rtl w:val="0"/>
        </w:rPr>
      </w:r>
    </w:p>
    <w:p w:rsidR="00000000" w:rsidDel="00000000" w:rsidP="00000000" w:rsidRDefault="00000000" w:rsidRPr="00000000" w14:paraId="0000009A">
      <w:pPr>
        <w:tabs>
          <w:tab w:val="left" w:pos="426"/>
        </w:tabs>
        <w:ind w:left="1260" w:hanging="693"/>
        <w:jc w:val="both"/>
        <w:rPr>
          <w:sz w:val="18"/>
          <w:szCs w:val="18"/>
          <w:vertAlign w:val="baseline"/>
        </w:rPr>
      </w:pPr>
      <w:r w:rsidDel="00000000" w:rsidR="00000000" w:rsidRPr="00000000">
        <w:rPr>
          <w:rtl w:val="0"/>
        </w:rPr>
      </w:r>
    </w:p>
    <w:p w:rsidR="00000000" w:rsidDel="00000000" w:rsidP="00000000" w:rsidRDefault="00000000" w:rsidRPr="00000000" w14:paraId="0000009B">
      <w:pPr>
        <w:tabs>
          <w:tab w:val="left" w:pos="426"/>
        </w:tabs>
        <w:ind w:left="1260" w:hanging="693"/>
        <w:jc w:val="both"/>
        <w:rPr>
          <w:vertAlign w:val="baseline"/>
        </w:rPr>
      </w:pPr>
      <w:r w:rsidDel="00000000" w:rsidR="00000000" w:rsidRPr="00000000">
        <w:rPr>
          <w:vertAlign w:val="baseline"/>
          <w:rtl w:val="0"/>
        </w:rPr>
        <w:t xml:space="preserve">20 </w:t>
      </w:r>
      <w:r w:rsidDel="00000000" w:rsidR="00000000" w:rsidRPr="00000000">
        <w:rPr>
          <w:sz w:val="18"/>
          <w:szCs w:val="18"/>
          <w:vertAlign w:val="baseline"/>
          <w:rtl w:val="0"/>
        </w:rPr>
        <w:t xml:space="preserve">        -</w:t>
      </w:r>
      <w:r w:rsidDel="00000000" w:rsidR="00000000" w:rsidRPr="00000000">
        <w:rPr>
          <w:rtl w:val="0"/>
        </w:rPr>
      </w:r>
    </w:p>
    <w:p w:rsidR="00000000" w:rsidDel="00000000" w:rsidP="00000000" w:rsidRDefault="00000000" w:rsidRPr="00000000" w14:paraId="0000009C">
      <w:pPr>
        <w:tabs>
          <w:tab w:val="left" w:pos="426"/>
        </w:tabs>
        <w:jc w:val="both"/>
        <w:rPr>
          <w:vertAlign w:val="baseline"/>
        </w:rPr>
      </w:pPr>
      <w:r w:rsidDel="00000000" w:rsidR="00000000" w:rsidRPr="00000000">
        <w:rPr>
          <w:vertAlign w:val="baseline"/>
          <w:rtl w:val="0"/>
        </w:rPr>
        <w:tab/>
        <w:tab/>
        <w:tab/>
        <w:tab/>
        <w:tab/>
        <w:tab/>
        <w:tab/>
        <w:tab/>
        <w:tab/>
      </w:r>
      <w:r w:rsidDel="00000000" w:rsidR="00000000" w:rsidRPr="00000000">
        <w:rPr>
          <w:sz w:val="18"/>
          <w:szCs w:val="18"/>
          <w:vertAlign w:val="baseline"/>
          <w:rtl w:val="0"/>
        </w:rPr>
        <w:t xml:space="preserve">K</w:t>
      </w:r>
      <w:r w:rsidDel="00000000" w:rsidR="00000000" w:rsidRPr="00000000">
        <w:rPr>
          <w:sz w:val="18"/>
          <w:szCs w:val="18"/>
          <w:vertAlign w:val="subscript"/>
          <w:rtl w:val="0"/>
        </w:rPr>
        <w:t xml:space="preserve">2</w:t>
      </w:r>
      <w:r w:rsidDel="00000000" w:rsidR="00000000" w:rsidRPr="00000000">
        <w:rPr>
          <w:sz w:val="18"/>
          <w:szCs w:val="18"/>
          <w:vertAlign w:val="baseline"/>
          <w:rtl w:val="0"/>
        </w:rPr>
        <w:t xml:space="preserve">SO</w:t>
      </w:r>
      <w:r w:rsidDel="00000000" w:rsidR="00000000" w:rsidRPr="00000000">
        <w:rPr>
          <w:sz w:val="18"/>
          <w:szCs w:val="18"/>
          <w:vertAlign w:val="subscript"/>
          <w:rtl w:val="0"/>
        </w:rPr>
        <w:t xml:space="preserve">4</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63500</wp:posOffset>
                </wp:positionV>
                <wp:extent cx="12700" cy="457200"/>
                <wp:effectExtent b="0" l="0" r="0" t="0"/>
                <wp:wrapNone/>
                <wp:docPr id="18"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63500</wp:posOffset>
                </wp:positionV>
                <wp:extent cx="12700" cy="457200"/>
                <wp:effectExtent b="0" l="0" r="0" t="0"/>
                <wp:wrapNone/>
                <wp:docPr id="18" name="image21.png"/>
                <a:graphic>
                  <a:graphicData uri="http://schemas.openxmlformats.org/drawingml/2006/picture">
                    <pic:pic>
                      <pic:nvPicPr>
                        <pic:cNvPr id="0" name="image21.png"/>
                        <pic:cNvPicPr preferRelativeResize="0"/>
                      </pic:nvPicPr>
                      <pic:blipFill>
                        <a:blip r:embed="rId26"/>
                        <a:srcRect/>
                        <a:stretch>
                          <a:fillRect/>
                        </a:stretch>
                      </pic:blipFill>
                      <pic:spPr>
                        <a:xfrm>
                          <a:off x="0" y="0"/>
                          <a:ext cx="12700"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152400</wp:posOffset>
                </wp:positionV>
                <wp:extent cx="2752725" cy="238125"/>
                <wp:effectExtent b="0" l="0" r="0" t="0"/>
                <wp:wrapNone/>
                <wp:docPr id="2" name=""/>
                <a:graphic>
                  <a:graphicData uri="http://schemas.microsoft.com/office/word/2010/wordprocessingShape">
                    <wps:wsp>
                      <wps:cNvCnPr/>
                      <wps:spPr>
                        <a:xfrm flipH="1" rot="10800000">
                          <a:off x="3974400" y="3665700"/>
                          <a:ext cx="2743200" cy="2286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152400</wp:posOffset>
                </wp:positionV>
                <wp:extent cx="2752725" cy="238125"/>
                <wp:effectExtent b="0" l="0" r="0" t="0"/>
                <wp:wrapNone/>
                <wp:docPr id="2" name="image5.png"/>
                <a:graphic>
                  <a:graphicData uri="http://schemas.openxmlformats.org/drawingml/2006/picture">
                    <pic:pic>
                      <pic:nvPicPr>
                        <pic:cNvPr id="0" name="image5.png"/>
                        <pic:cNvPicPr preferRelativeResize="0"/>
                      </pic:nvPicPr>
                      <pic:blipFill>
                        <a:blip r:embed="rId27"/>
                        <a:srcRect/>
                        <a:stretch>
                          <a:fillRect/>
                        </a:stretch>
                      </pic:blipFill>
                      <pic:spPr>
                        <a:xfrm>
                          <a:off x="0" y="0"/>
                          <a:ext cx="27527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152400</wp:posOffset>
                </wp:positionV>
                <wp:extent cx="2066925" cy="352425"/>
                <wp:effectExtent b="0" l="0" r="0" t="0"/>
                <wp:wrapNone/>
                <wp:docPr id="3" name=""/>
                <a:graphic>
                  <a:graphicData uri="http://schemas.microsoft.com/office/word/2010/wordprocessingShape">
                    <wps:wsp>
                      <wps:cNvSpPr/>
                      <wps:cNvPr id="4" name="Shape 4"/>
                      <wps:spPr>
                        <a:xfrm>
                          <a:off x="4317300" y="3608550"/>
                          <a:ext cx="2057400" cy="342900"/>
                        </a:xfrm>
                        <a:custGeom>
                          <a:rect b="b" l="l" r="r" t="t"/>
                          <a:pathLst>
                            <a:path extrusionOk="0" h="540" w="3240">
                              <a:moveTo>
                                <a:pt x="0" y="0"/>
                              </a:moveTo>
                              <a:cubicBezTo>
                                <a:pt x="270" y="135"/>
                                <a:pt x="540" y="270"/>
                                <a:pt x="900" y="360"/>
                              </a:cubicBezTo>
                              <a:cubicBezTo>
                                <a:pt x="1260" y="450"/>
                                <a:pt x="1770" y="540"/>
                                <a:pt x="2160" y="540"/>
                              </a:cubicBezTo>
                              <a:cubicBezTo>
                                <a:pt x="2550" y="540"/>
                                <a:pt x="3060" y="390"/>
                                <a:pt x="3240" y="36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152400</wp:posOffset>
                </wp:positionV>
                <wp:extent cx="2066925" cy="352425"/>
                <wp:effectExtent b="0" l="0" r="0" t="0"/>
                <wp:wrapNone/>
                <wp:docPr id="3" name="image6.png"/>
                <a:graphic>
                  <a:graphicData uri="http://schemas.openxmlformats.org/drawingml/2006/picture">
                    <pic:pic>
                      <pic:nvPicPr>
                        <pic:cNvPr id="0" name="image6.png"/>
                        <pic:cNvPicPr preferRelativeResize="0"/>
                      </pic:nvPicPr>
                      <pic:blipFill>
                        <a:blip r:embed="rId28"/>
                        <a:srcRect/>
                        <a:stretch>
                          <a:fillRect/>
                        </a:stretch>
                      </pic:blipFill>
                      <pic:spPr>
                        <a:xfrm>
                          <a:off x="0" y="0"/>
                          <a:ext cx="2066925" cy="352425"/>
                        </a:xfrm>
                        <a:prstGeom prst="rect"/>
                        <a:ln/>
                      </pic:spPr>
                    </pic:pic>
                  </a:graphicData>
                </a:graphic>
              </wp:anchor>
            </w:drawing>
          </mc:Fallback>
        </mc:AlternateContent>
      </w:r>
    </w:p>
    <w:p w:rsidR="00000000" w:rsidDel="00000000" w:rsidP="00000000" w:rsidRDefault="00000000" w:rsidRPr="00000000" w14:paraId="0000009D">
      <w:pPr>
        <w:tabs>
          <w:tab w:val="left" w:pos="426"/>
        </w:tabs>
        <w:jc w:val="both"/>
        <w:rPr>
          <w:vertAlign w:val="baseline"/>
        </w:rPr>
      </w:pPr>
      <w:r w:rsidDel="00000000" w:rsidR="00000000" w:rsidRPr="00000000">
        <w:rPr>
          <w:rtl w:val="0"/>
        </w:rPr>
      </w:r>
    </w:p>
    <w:p w:rsidR="00000000" w:rsidDel="00000000" w:rsidP="00000000" w:rsidRDefault="00000000" w:rsidRPr="00000000" w14:paraId="0000009E">
      <w:pPr>
        <w:tabs>
          <w:tab w:val="left" w:pos="426"/>
        </w:tabs>
        <w:jc w:val="both"/>
        <w:rPr>
          <w:vertAlign w:val="baseline"/>
        </w:rPr>
      </w:pPr>
      <w:r w:rsidDel="00000000" w:rsidR="00000000" w:rsidRPr="00000000">
        <w:rPr>
          <w:vertAlign w:val="baseline"/>
          <w:rtl w:val="0"/>
        </w:rPr>
        <w:tab/>
        <w:tab/>
        <w:t xml:space="preserve">                                                            </w:t>
      </w:r>
      <w:r w:rsidDel="00000000" w:rsidR="00000000" w:rsidRPr="00000000">
        <w:rPr>
          <w:sz w:val="18"/>
          <w:szCs w:val="18"/>
          <w:vertAlign w:val="baseline"/>
          <w:rtl w:val="0"/>
        </w:rPr>
        <w:t xml:space="preserve">Ce</w:t>
      </w:r>
      <w:r w:rsidDel="00000000" w:rsidR="00000000" w:rsidRPr="00000000">
        <w:rPr>
          <w:sz w:val="18"/>
          <w:szCs w:val="18"/>
          <w:vertAlign w:val="subscript"/>
          <w:rtl w:val="0"/>
        </w:rPr>
        <w:t xml:space="preserve">2</w:t>
      </w:r>
      <w:r w:rsidDel="00000000" w:rsidR="00000000" w:rsidRPr="00000000">
        <w:rPr>
          <w:sz w:val="18"/>
          <w:szCs w:val="18"/>
          <w:vertAlign w:val="baseline"/>
          <w:rtl w:val="0"/>
        </w:rPr>
        <w:t xml:space="preserve">(SO</w:t>
      </w:r>
      <w:r w:rsidDel="00000000" w:rsidR="00000000" w:rsidRPr="00000000">
        <w:rPr>
          <w:sz w:val="18"/>
          <w:szCs w:val="18"/>
          <w:vertAlign w:val="subscript"/>
          <w:rtl w:val="0"/>
        </w:rPr>
        <w:t xml:space="preserve">4</w:t>
      </w:r>
      <w:r w:rsidDel="00000000" w:rsidR="00000000" w:rsidRPr="00000000">
        <w:rPr>
          <w:sz w:val="18"/>
          <w:szCs w:val="18"/>
          <w:vertAlign w:val="baseline"/>
          <w:rtl w:val="0"/>
        </w:rPr>
        <w:t xml:space="preserve">)</w:t>
      </w:r>
      <w:r w:rsidDel="00000000" w:rsidR="00000000" w:rsidRPr="00000000">
        <w:rPr>
          <w:sz w:val="18"/>
          <w:szCs w:val="18"/>
          <w:vertAlign w:val="subscript"/>
          <w:rtl w:val="0"/>
        </w:rPr>
        <w:t xml:space="preserve">3</w:t>
      </w:r>
      <w:r w:rsidDel="00000000" w:rsidR="00000000" w:rsidRPr="00000000">
        <w:rPr>
          <w:sz w:val="18"/>
          <w:szCs w:val="18"/>
          <w:vertAlign w:val="baseline"/>
          <w:rtl w:val="0"/>
        </w:rPr>
        <w:t xml:space="preserve">               </w:t>
      </w:r>
      <w:r w:rsidDel="00000000" w:rsidR="00000000" w:rsidRPr="00000000">
        <w:rPr>
          <w:vertAlign w:val="baseline"/>
          <w:rtl w:val="0"/>
        </w:rPr>
        <w:t xml:space="preserve">                                                                              </w:t>
      </w:r>
    </w:p>
    <w:p w:rsidR="00000000" w:rsidDel="00000000" w:rsidP="00000000" w:rsidRDefault="00000000" w:rsidRPr="00000000" w14:paraId="0000009F">
      <w:pPr>
        <w:tabs>
          <w:tab w:val="left" w:pos="426"/>
        </w:tabs>
        <w:jc w:val="both"/>
        <w:rPr>
          <w:vertAlign w:val="baseline"/>
        </w:rPr>
      </w:pPr>
      <w:r w:rsidDel="00000000" w:rsidR="00000000" w:rsidRPr="00000000">
        <w:rPr>
          <w:vertAlign w:val="baseline"/>
          <w:rtl w:val="0"/>
        </w:rPr>
        <w:t xml:space="preserve">   </w:t>
        <w:tab/>
        <w:t xml:space="preserve">     0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38100</wp:posOffset>
                </wp:positionV>
                <wp:extent cx="12700" cy="114300"/>
                <wp:effectExtent b="0" l="0" r="0" t="0"/>
                <wp:wrapNone/>
                <wp:docPr id="4" name=""/>
                <a:graphic>
                  <a:graphicData uri="http://schemas.microsoft.com/office/word/2010/wordprocessingShape">
                    <wps:wsp>
                      <wps:cNvCnPr/>
                      <wps:spPr>
                        <a:xfrm>
                          <a:off x="5346000" y="3722850"/>
                          <a:ext cx="0" cy="1143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38100</wp:posOffset>
                </wp:positionV>
                <wp:extent cx="12700" cy="114300"/>
                <wp:effectExtent b="0" l="0" r="0" t="0"/>
                <wp:wrapNone/>
                <wp:docPr id="4" name="image7.png"/>
                <a:graphic>
                  <a:graphicData uri="http://schemas.openxmlformats.org/drawingml/2006/picture">
                    <pic:pic>
                      <pic:nvPicPr>
                        <pic:cNvPr id="0" name="image7.png"/>
                        <pic:cNvPicPr preferRelativeResize="0"/>
                      </pic:nvPicPr>
                      <pic:blipFill>
                        <a:blip r:embed="rId29"/>
                        <a:srcRect/>
                        <a:stretch>
                          <a:fillRect/>
                        </a:stretch>
                      </pic:blipFill>
                      <pic:spPr>
                        <a:xfrm>
                          <a:off x="0" y="0"/>
                          <a:ext cx="12700" cy="114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3835400</wp:posOffset>
                </wp:positionH>
                <wp:positionV relativeFrom="paragraph">
                  <wp:posOffset>139700</wp:posOffset>
                </wp:positionV>
                <wp:extent cx="274320" cy="25400"/>
                <wp:effectExtent b="0" l="0" r="0" t="0"/>
                <wp:wrapNone/>
                <wp:docPr id="5" name=""/>
                <a:graphic>
                  <a:graphicData uri="http://schemas.microsoft.com/office/word/2010/wordprocessingShape">
                    <wps:wsp>
                      <wps:cNvCnPr/>
                      <wps:spPr>
                        <a:xfrm>
                          <a:off x="5208840" y="3780000"/>
                          <a:ext cx="274320"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3835400</wp:posOffset>
                </wp:positionH>
                <wp:positionV relativeFrom="paragraph">
                  <wp:posOffset>139700</wp:posOffset>
                </wp:positionV>
                <wp:extent cx="274320" cy="25400"/>
                <wp:effectExtent b="0" l="0" r="0" t="0"/>
                <wp:wrapNone/>
                <wp:docPr id="5" name="image8.png"/>
                <a:graphic>
                  <a:graphicData uri="http://schemas.openxmlformats.org/drawingml/2006/picture">
                    <pic:pic>
                      <pic:nvPicPr>
                        <pic:cNvPr id="0" name="image8.png"/>
                        <pic:cNvPicPr preferRelativeResize="0"/>
                      </pic:nvPicPr>
                      <pic:blipFill>
                        <a:blip r:embed="rId30"/>
                        <a:srcRect/>
                        <a:stretch>
                          <a:fillRect/>
                        </a:stretch>
                      </pic:blipFill>
                      <pic:spPr>
                        <a:xfrm>
                          <a:off x="0" y="0"/>
                          <a:ext cx="27432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139700</wp:posOffset>
                </wp:positionV>
                <wp:extent cx="3017520" cy="12700"/>
                <wp:effectExtent b="0" l="0" r="0" t="0"/>
                <wp:wrapNone/>
                <wp:docPr id="1" name=""/>
                <a:graphic>
                  <a:graphicData uri="http://schemas.microsoft.com/office/word/2010/wordprocessingShape">
                    <wps:wsp>
                      <wps:cNvCnPr/>
                      <wps:spPr>
                        <a:xfrm>
                          <a:off x="3837240" y="3780000"/>
                          <a:ext cx="301752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139700</wp:posOffset>
                </wp:positionV>
                <wp:extent cx="3017520" cy="12700"/>
                <wp:effectExtent b="0" l="0" r="0" t="0"/>
                <wp:wrapNone/>
                <wp:docPr id="1" name="image4.png"/>
                <a:graphic>
                  <a:graphicData uri="http://schemas.openxmlformats.org/drawingml/2006/picture">
                    <pic:pic>
                      <pic:nvPicPr>
                        <pic:cNvPr id="0" name="image4.png"/>
                        <pic:cNvPicPr preferRelativeResize="0"/>
                      </pic:nvPicPr>
                      <pic:blipFill>
                        <a:blip r:embed="rId31"/>
                        <a:srcRect/>
                        <a:stretch>
                          <a:fillRect/>
                        </a:stretch>
                      </pic:blipFill>
                      <pic:spPr>
                        <a:xfrm>
                          <a:off x="0" y="0"/>
                          <a:ext cx="3017520" cy="12700"/>
                        </a:xfrm>
                        <a:prstGeom prst="rect"/>
                        <a:ln/>
                      </pic:spPr>
                    </pic:pic>
                  </a:graphicData>
                </a:graphic>
              </wp:anchor>
            </w:drawing>
          </mc:Fallback>
        </mc:AlternateContent>
      </w:r>
    </w:p>
    <w:p w:rsidR="00000000" w:rsidDel="00000000" w:rsidP="00000000" w:rsidRDefault="00000000" w:rsidRPr="00000000" w14:paraId="000000A0">
      <w:pPr>
        <w:tabs>
          <w:tab w:val="left" w:pos="426"/>
        </w:tabs>
        <w:ind w:left="540" w:firstLine="0"/>
        <w:jc w:val="both"/>
        <w:rPr>
          <w:sz w:val="18"/>
          <w:szCs w:val="18"/>
          <w:vertAlign w:val="baseline"/>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A1">
      <w:pPr>
        <w:tabs>
          <w:tab w:val="left" w:pos="426"/>
        </w:tabs>
        <w:ind w:left="360" w:firstLine="0"/>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A2">
      <w:pPr>
        <w:tabs>
          <w:tab w:val="left" w:pos="426"/>
        </w:tabs>
        <w:jc w:val="both"/>
        <w:rPr>
          <w:vertAlign w:val="baseline"/>
        </w:rPr>
      </w:pPr>
      <w:r w:rsidDel="00000000" w:rsidR="00000000" w:rsidRPr="00000000">
        <w:rPr>
          <w:vertAlign w:val="baseline"/>
          <w:rtl w:val="0"/>
        </w:rPr>
        <w:tab/>
        <w:tab/>
        <w:tab/>
        <w:t xml:space="preserve">       20      40       60       80      100     120</w:t>
        <w:tab/>
        <w:tab/>
        <w:t xml:space="preserve">Temperatura (ºC)</w:t>
      </w:r>
    </w:p>
    <w:p w:rsidR="00000000" w:rsidDel="00000000" w:rsidP="00000000" w:rsidRDefault="00000000" w:rsidRPr="00000000" w14:paraId="000000A3">
      <w:pPr>
        <w:tabs>
          <w:tab w:val="left" w:pos="426"/>
        </w:tabs>
        <w:ind w:left="360" w:firstLine="0"/>
        <w:jc w:val="both"/>
        <w:rPr>
          <w:vertAlign w:val="baseline"/>
        </w:rPr>
      </w:pPr>
      <w:r w:rsidDel="00000000" w:rsidR="00000000" w:rsidRPr="00000000">
        <w:rPr>
          <w:rtl w:val="0"/>
        </w:rPr>
      </w:r>
    </w:p>
    <w:p w:rsidR="00000000" w:rsidDel="00000000" w:rsidP="00000000" w:rsidRDefault="00000000" w:rsidRPr="00000000" w14:paraId="000000A4">
      <w:pPr>
        <w:tabs>
          <w:tab w:val="left" w:pos="426"/>
        </w:tabs>
        <w:ind w:left="360" w:firstLine="0"/>
        <w:jc w:val="both"/>
        <w:rPr>
          <w:vertAlign w:val="baseline"/>
        </w:rPr>
      </w:pPr>
      <w:r w:rsidDel="00000000" w:rsidR="00000000" w:rsidRPr="00000000">
        <w:rPr>
          <w:rtl w:val="0"/>
        </w:rPr>
      </w:r>
    </w:p>
    <w:p w:rsidR="00000000" w:rsidDel="00000000" w:rsidP="00000000" w:rsidRDefault="00000000" w:rsidRPr="00000000" w14:paraId="000000A5">
      <w:pPr>
        <w:tabs>
          <w:tab w:val="left" w:pos="426"/>
        </w:tabs>
        <w:ind w:left="360" w:firstLine="0"/>
        <w:jc w:val="both"/>
        <w:rPr>
          <w:vertAlign w:val="baseline"/>
        </w:rPr>
      </w:pPr>
      <w:r w:rsidDel="00000000" w:rsidR="00000000" w:rsidRPr="00000000">
        <w:rPr>
          <w:rtl w:val="0"/>
        </w:rPr>
      </w:r>
    </w:p>
    <w:p w:rsidR="00000000" w:rsidDel="00000000" w:rsidP="00000000" w:rsidRDefault="00000000" w:rsidRPr="00000000" w14:paraId="000000A6">
      <w:pPr>
        <w:tabs>
          <w:tab w:val="left" w:pos="426"/>
        </w:tabs>
        <w:ind w:left="360" w:firstLine="0"/>
        <w:jc w:val="both"/>
        <w:rPr>
          <w:vertAlign w:val="baseline"/>
        </w:rPr>
      </w:pPr>
      <w:r w:rsidDel="00000000" w:rsidR="00000000" w:rsidRPr="00000000">
        <w:rPr>
          <w:rtl w:val="0"/>
        </w:rPr>
      </w:r>
    </w:p>
    <w:p w:rsidR="00000000" w:rsidDel="00000000" w:rsidP="00000000" w:rsidRDefault="00000000" w:rsidRPr="00000000" w14:paraId="000000A7">
      <w:pPr>
        <w:tabs>
          <w:tab w:val="left" w:pos="426"/>
        </w:tabs>
        <w:ind w:left="360" w:firstLine="0"/>
        <w:jc w:val="both"/>
        <w:rPr>
          <w:vertAlign w:val="baseline"/>
        </w:rPr>
      </w:pPr>
      <w:r w:rsidDel="00000000" w:rsidR="00000000" w:rsidRPr="00000000">
        <w:rPr>
          <w:rtl w:val="0"/>
        </w:rPr>
      </w:r>
    </w:p>
    <w:p w:rsidR="00000000" w:rsidDel="00000000" w:rsidP="00000000" w:rsidRDefault="00000000" w:rsidRPr="00000000" w14:paraId="000000A8">
      <w:pPr>
        <w:numPr>
          <w:ilvl w:val="0"/>
          <w:numId w:val="3"/>
        </w:numPr>
        <w:tabs>
          <w:tab w:val="left" w:pos="426"/>
        </w:tabs>
        <w:ind w:left="360" w:hanging="360"/>
        <w:jc w:val="both"/>
        <w:rPr>
          <w:b w:val="0"/>
          <w:i w:val="0"/>
          <w:u w:val="single"/>
          <w:vertAlign w:val="baseline"/>
        </w:rPr>
      </w:pPr>
      <w:r w:rsidDel="00000000" w:rsidR="00000000" w:rsidRPr="00000000">
        <w:rPr>
          <w:b w:val="1"/>
          <w:i w:val="1"/>
          <w:u w:val="single"/>
          <w:vertAlign w:val="baseline"/>
          <w:rtl w:val="0"/>
        </w:rPr>
        <w:t xml:space="preserve">Solvente:</w:t>
      </w:r>
      <w:r w:rsidDel="00000000" w:rsidR="00000000" w:rsidRPr="00000000">
        <w:rPr>
          <w:rtl w:val="0"/>
        </w:rPr>
      </w:r>
    </w:p>
    <w:p w:rsidR="00000000" w:rsidDel="00000000" w:rsidP="00000000" w:rsidRDefault="00000000" w:rsidRPr="00000000" w14:paraId="000000A9">
      <w:pPr>
        <w:tabs>
          <w:tab w:val="left" w:pos="426"/>
        </w:tabs>
        <w:jc w:val="both"/>
        <w:rPr>
          <w:b w:val="0"/>
          <w:i w:val="0"/>
          <w:u w:val="single"/>
          <w:vertAlign w:val="baseline"/>
        </w:rPr>
      </w:pPr>
      <w:r w:rsidDel="00000000" w:rsidR="00000000" w:rsidRPr="00000000">
        <w:rPr>
          <w:rtl w:val="0"/>
        </w:rPr>
      </w:r>
    </w:p>
    <w:p w:rsidR="00000000" w:rsidDel="00000000" w:rsidP="00000000" w:rsidRDefault="00000000" w:rsidRPr="00000000" w14:paraId="000000AA">
      <w:pPr>
        <w:tabs>
          <w:tab w:val="left" w:pos="426"/>
        </w:tabs>
        <w:jc w:val="both"/>
        <w:rPr>
          <w:vertAlign w:val="baseline"/>
        </w:rPr>
      </w:pPr>
      <w:r w:rsidDel="00000000" w:rsidR="00000000" w:rsidRPr="00000000">
        <w:rPr>
          <w:vertAlign w:val="baseline"/>
          <w:rtl w:val="0"/>
        </w:rPr>
        <w:tab/>
        <w:tab/>
        <w:t xml:space="preserve">La solubilidad de un soluto es diferente para cada solvente, de modo que según sea la naturaleza del solvente será posible disolver en él un tipo de soluto determinado. En general las sustancias iónicas y polares tienden a ser solubles en solventes polares y las sustancias apolares en solventes apolares.</w:t>
      </w:r>
    </w:p>
    <w:p w:rsidR="00000000" w:rsidDel="00000000" w:rsidP="00000000" w:rsidRDefault="00000000" w:rsidRPr="00000000" w14:paraId="000000AB">
      <w:pPr>
        <w:tabs>
          <w:tab w:val="left" w:pos="426"/>
        </w:tabs>
        <w:jc w:val="both"/>
        <w:rPr>
          <w:vertAlign w:val="baseline"/>
        </w:rPr>
      </w:pPr>
      <w:r w:rsidDel="00000000" w:rsidR="00000000" w:rsidRPr="00000000">
        <w:rPr>
          <w:rtl w:val="0"/>
        </w:rPr>
      </w:r>
    </w:p>
    <w:p w:rsidR="00000000" w:rsidDel="00000000" w:rsidP="00000000" w:rsidRDefault="00000000" w:rsidRPr="00000000" w14:paraId="000000AC">
      <w:pPr>
        <w:numPr>
          <w:ilvl w:val="0"/>
          <w:numId w:val="3"/>
        </w:numPr>
        <w:tabs>
          <w:tab w:val="left" w:pos="426"/>
        </w:tabs>
        <w:ind w:left="360" w:hanging="360"/>
        <w:jc w:val="both"/>
        <w:rPr>
          <w:b w:val="0"/>
          <w:vertAlign w:val="baseline"/>
        </w:rPr>
      </w:pPr>
      <w:r w:rsidDel="00000000" w:rsidR="00000000" w:rsidRPr="00000000">
        <w:rPr>
          <w:b w:val="1"/>
          <w:i w:val="1"/>
          <w:u w:val="single"/>
          <w:vertAlign w:val="baseline"/>
          <w:rtl w:val="0"/>
        </w:rPr>
        <w:t xml:space="preserve">Presión:</w:t>
      </w:r>
      <w:r w:rsidDel="00000000" w:rsidR="00000000" w:rsidRPr="00000000">
        <w:rPr>
          <w:rtl w:val="0"/>
        </w:rPr>
      </w:r>
    </w:p>
    <w:p w:rsidR="00000000" w:rsidDel="00000000" w:rsidP="00000000" w:rsidRDefault="00000000" w:rsidRPr="00000000" w14:paraId="000000AD">
      <w:pPr>
        <w:tabs>
          <w:tab w:val="left" w:pos="426"/>
        </w:tabs>
        <w:jc w:val="both"/>
        <w:rP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La presión influye enormemente en la solubilidad de un gas en un líquido, pero no tiene mayor influencia en la solubilidad de líquidos y sólidos.</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tabs>
          <w:tab w:val="left" w:pos="426"/>
        </w:tabs>
        <w:jc w:val="both"/>
        <w:rPr>
          <w:b w:val="0"/>
          <w:u w:val="single"/>
          <w:vertAlign w:val="baseline"/>
        </w:rPr>
      </w:pPr>
      <w:r w:rsidDel="00000000" w:rsidR="00000000" w:rsidRPr="00000000">
        <w:rPr>
          <w:b w:val="1"/>
          <w:vertAlign w:val="baseline"/>
          <w:rtl w:val="0"/>
        </w:rPr>
        <w:t xml:space="preserve">3.-Puntos de congelación y ebullición de las soluciones:</w:t>
      </w:r>
      <w:r w:rsidDel="00000000" w:rsidR="00000000" w:rsidRPr="00000000">
        <w:rPr>
          <w:rtl w:val="0"/>
        </w:rPr>
      </w:r>
    </w:p>
    <w:p w:rsidR="00000000" w:rsidDel="00000000" w:rsidP="00000000" w:rsidRDefault="00000000" w:rsidRPr="00000000" w14:paraId="000000B1">
      <w:pPr>
        <w:tabs>
          <w:tab w:val="left" w:pos="426"/>
        </w:tabs>
        <w:jc w:val="both"/>
        <w:rPr>
          <w:b w:val="0"/>
          <w:u w:val="single"/>
          <w:vertAlign w:val="baseline"/>
        </w:rPr>
      </w:pPr>
      <w:r w:rsidDel="00000000" w:rsidR="00000000" w:rsidRPr="00000000">
        <w:rPr>
          <w:rtl w:val="0"/>
        </w:rPr>
      </w:r>
    </w:p>
    <w:p w:rsidR="00000000" w:rsidDel="00000000" w:rsidP="00000000" w:rsidRDefault="00000000" w:rsidRPr="00000000" w14:paraId="000000B2">
      <w:pPr>
        <w:tabs>
          <w:tab w:val="left" w:pos="426"/>
        </w:tabs>
        <w:jc w:val="both"/>
        <w:rPr>
          <w:vertAlign w:val="baseline"/>
        </w:rPr>
      </w:pPr>
      <w:r w:rsidDel="00000000" w:rsidR="00000000" w:rsidRPr="00000000">
        <w:rPr>
          <w:vertAlign w:val="baseline"/>
          <w:rtl w:val="0"/>
        </w:rPr>
        <w:t xml:space="preserve">El Punto de Congelación en una solución es en general inferior al del solvente puro. Es así, por ejemplo, que en un clima frío se acostumbra añadir un soluto, como alcohol, glicerina o glicol, al agua de los radiadores de los automóviles para evitar su congelación. Esto se pone también de manifiesto en el empleo de la mezcla frigorífica sal-hielo para la fabricación de los helados. Experimentalmente se determinó que el descenso en el punto de congelación en una disolución diluida es proporcional a la concentración del soluto. En 1883, el químico francés F. M. Raoult descubrió la siguiente relación:</w:t>
      </w:r>
    </w:p>
    <w:p w:rsidR="00000000" w:rsidDel="00000000" w:rsidP="00000000" w:rsidRDefault="00000000" w:rsidRPr="00000000" w14:paraId="000000B3">
      <w:pPr>
        <w:tabs>
          <w:tab w:val="left" w:pos="426"/>
        </w:tabs>
        <w:jc w:val="both"/>
        <w:rPr>
          <w:vertAlign w:val="baseline"/>
        </w:rPr>
      </w:pPr>
      <w:r w:rsidDel="00000000" w:rsidR="00000000" w:rsidRPr="00000000">
        <w:rPr>
          <w:rtl w:val="0"/>
        </w:rPr>
      </w:r>
    </w:p>
    <w:p w:rsidR="00000000" w:rsidDel="00000000" w:rsidP="00000000" w:rsidRDefault="00000000" w:rsidRPr="00000000" w14:paraId="000000B4">
      <w:pPr>
        <w:tabs>
          <w:tab w:val="left" w:pos="426"/>
        </w:tabs>
        <w:jc w:val="both"/>
        <w:rPr>
          <w:vertAlign w:val="baseline"/>
        </w:rPr>
      </w:pPr>
      <w:r w:rsidDel="00000000" w:rsidR="00000000" w:rsidRPr="00000000">
        <w:rPr>
          <w:rtl w:val="0"/>
        </w:rPr>
      </w:r>
    </w:p>
    <w:p w:rsidR="00000000" w:rsidDel="00000000" w:rsidP="00000000" w:rsidRDefault="00000000" w:rsidRPr="00000000" w14:paraId="000000B5">
      <w:pPr>
        <w:tabs>
          <w:tab w:val="left" w:pos="426"/>
        </w:tabs>
        <w:jc w:val="both"/>
        <w:rPr>
          <w:vertAlign w:val="baseline"/>
        </w:rPr>
      </w:pPr>
      <w:r w:rsidDel="00000000" w:rsidR="00000000" w:rsidRPr="00000000">
        <w:rPr>
          <w:vertAlign w:val="baseline"/>
        </w:rPr>
        <w:pict>
          <v:shape id="_x0000_s0" style="width:67pt;height:19pt" type="#_x0000_t75">
            <v:imagedata r:id="rId1" o:title=""/>
          </v:shape>
          <o:OLEObject DrawAspect="Content" r:id="rId2" ObjectID="_1139299403" ProgID="Equation.3" ShapeID="_x0000_s0" Type="Embed"/>
        </w:pict>
      </w:r>
      <w:r w:rsidDel="00000000" w:rsidR="00000000" w:rsidRPr="00000000">
        <w:rPr>
          <w:vertAlign w:val="baseline"/>
          <w:rtl w:val="0"/>
        </w:rPr>
        <w:tab/>
        <w:t xml:space="preserve">   Dónde:</w:t>
        <w:tab/>
      </w:r>
      <w:r w:rsidDel="00000000" w:rsidR="00000000" w:rsidRPr="00000000">
        <w:rPr>
          <w:vertAlign w:val="baseline"/>
          <w:rtl w:val="0"/>
        </w:rPr>
        <w:t xml:space="preserve">Δtº = tº congelación solución  -  tº congelación solvente puro</w:t>
      </w:r>
    </w:p>
    <w:p w:rsidR="00000000" w:rsidDel="00000000" w:rsidP="00000000" w:rsidRDefault="00000000" w:rsidRPr="00000000" w14:paraId="000000B6">
      <w:pPr>
        <w:tabs>
          <w:tab w:val="left" w:pos="426"/>
        </w:tabs>
        <w:jc w:val="both"/>
        <w:rPr>
          <w:vertAlign w:val="baseline"/>
        </w:rPr>
      </w:pPr>
      <w:r w:rsidDel="00000000" w:rsidR="00000000" w:rsidRPr="00000000">
        <w:rPr>
          <w:vertAlign w:val="baseline"/>
          <w:rtl w:val="0"/>
        </w:rPr>
        <w:tab/>
        <w:tab/>
        <w:tab/>
        <w:tab/>
        <w:tab/>
        <w:t xml:space="preserve">m = molalidad</w:t>
      </w:r>
    </w:p>
    <w:p w:rsidR="00000000" w:rsidDel="00000000" w:rsidP="00000000" w:rsidRDefault="00000000" w:rsidRPr="00000000" w14:paraId="000000B7">
      <w:pPr>
        <w:tabs>
          <w:tab w:val="left" w:pos="426"/>
        </w:tabs>
        <w:jc w:val="both"/>
        <w:rPr>
          <w:vertAlign w:val="baseline"/>
        </w:rPr>
      </w:pPr>
      <w:r w:rsidDel="00000000" w:rsidR="00000000" w:rsidRPr="00000000">
        <w:rPr>
          <w:vertAlign w:val="baseline"/>
          <w:rtl w:val="0"/>
        </w:rPr>
        <w:tab/>
        <w:tab/>
        <w:tab/>
        <w:tab/>
        <w:tab/>
        <w:t xml:space="preserve">k</w:t>
      </w:r>
      <w:r w:rsidDel="00000000" w:rsidR="00000000" w:rsidRPr="00000000">
        <w:rPr>
          <w:vertAlign w:val="subscript"/>
          <w:rtl w:val="0"/>
        </w:rPr>
        <w:t xml:space="preserve">c</w:t>
      </w:r>
      <w:r w:rsidDel="00000000" w:rsidR="00000000" w:rsidRPr="00000000">
        <w:rPr>
          <w:vertAlign w:val="baseline"/>
          <w:rtl w:val="0"/>
        </w:rPr>
        <w:t xml:space="preserve"> = cte. crioscópica</w:t>
      </w:r>
    </w:p>
    <w:p w:rsidR="00000000" w:rsidDel="00000000" w:rsidP="00000000" w:rsidRDefault="00000000" w:rsidRPr="00000000" w14:paraId="000000B8">
      <w:pPr>
        <w:tabs>
          <w:tab w:val="left" w:pos="426"/>
        </w:tabs>
        <w:jc w:val="both"/>
        <w:rPr>
          <w:vertAlign w:val="baseline"/>
        </w:rPr>
      </w:pPr>
      <w:r w:rsidDel="00000000" w:rsidR="00000000" w:rsidRPr="00000000">
        <w:rPr>
          <w:rtl w:val="0"/>
        </w:rPr>
      </w:r>
    </w:p>
    <w:p w:rsidR="00000000" w:rsidDel="00000000" w:rsidP="00000000" w:rsidRDefault="00000000" w:rsidRPr="00000000" w14:paraId="000000B9">
      <w:pPr>
        <w:tabs>
          <w:tab w:val="left" w:pos="426"/>
        </w:tabs>
        <w:jc w:val="both"/>
        <w:rPr>
          <w:vertAlign w:val="baseline"/>
        </w:rPr>
      </w:pPr>
      <w:r w:rsidDel="00000000" w:rsidR="00000000" w:rsidRPr="00000000">
        <w:rPr>
          <w:rtl w:val="0"/>
        </w:rPr>
      </w:r>
    </w:p>
    <w:p w:rsidR="00000000" w:rsidDel="00000000" w:rsidP="00000000" w:rsidRDefault="00000000" w:rsidRPr="00000000" w14:paraId="000000BA">
      <w:pPr>
        <w:tabs>
          <w:tab w:val="left" w:pos="426"/>
        </w:tabs>
        <w:jc w:val="both"/>
        <w:rPr>
          <w:vertAlign w:val="baseline"/>
        </w:rPr>
      </w:pPr>
      <w:r w:rsidDel="00000000" w:rsidR="00000000" w:rsidRPr="00000000">
        <w:rPr>
          <w:vertAlign w:val="baseline"/>
          <w:rtl w:val="0"/>
        </w:rPr>
        <w:t xml:space="preserve"> Por otro lado, el punto de ebullición de una solución es mayor que el del solvente puro, siendo este aumento proporcional a la concentración molal del soluto. Se cumple la siguiente relación:</w:t>
      </w:r>
    </w:p>
    <w:p w:rsidR="00000000" w:rsidDel="00000000" w:rsidP="00000000" w:rsidRDefault="00000000" w:rsidRPr="00000000" w14:paraId="000000BB">
      <w:pPr>
        <w:tabs>
          <w:tab w:val="left" w:pos="426"/>
        </w:tabs>
        <w:jc w:val="both"/>
        <w:rPr>
          <w:vertAlign w:val="baseline"/>
        </w:rPr>
      </w:pPr>
      <w:r w:rsidDel="00000000" w:rsidR="00000000" w:rsidRPr="00000000">
        <w:rPr>
          <w:rtl w:val="0"/>
        </w:rPr>
      </w:r>
    </w:p>
    <w:p w:rsidR="00000000" w:rsidDel="00000000" w:rsidP="00000000" w:rsidRDefault="00000000" w:rsidRPr="00000000" w14:paraId="000000BC">
      <w:pPr>
        <w:tabs>
          <w:tab w:val="left" w:pos="426"/>
        </w:tabs>
        <w:jc w:val="both"/>
        <w:rPr>
          <w:vertAlign w:val="baseline"/>
        </w:rPr>
      </w:pPr>
      <w:r w:rsidDel="00000000" w:rsidR="00000000" w:rsidRPr="00000000">
        <w:rPr>
          <w:vertAlign w:val="baseline"/>
          <w:rtl w:val="0"/>
        </w:rPr>
        <w:t xml:space="preserve"> </w:t>
      </w:r>
      <w:r w:rsidDel="00000000" w:rsidR="00000000" w:rsidRPr="00000000">
        <w:rPr>
          <w:vertAlign w:val="baseline"/>
        </w:rPr>
        <w:pict>
          <v:shape id="_x0000_s1" style="width:67pt;height:19pt" type="#_x0000_t75">
            <v:imagedata r:id="rId3" o:title=""/>
          </v:shape>
          <o:OLEObject DrawAspect="Content" r:id="rId4" ObjectID="_1139299668" ProgID="Equation.3" ShapeID="_x0000_s1" Type="Embed"/>
        </w:pict>
      </w:r>
      <w:r w:rsidDel="00000000" w:rsidR="00000000" w:rsidRPr="00000000">
        <w:rPr>
          <w:vertAlign w:val="baseline"/>
          <w:rtl w:val="0"/>
        </w:rPr>
        <w:tab/>
        <w:t xml:space="preserve">Dónde:</w:t>
        <w:tab/>
        <w:t xml:space="preserve">Δtº = tº ebullición – tº ebullición solvente puro</w:t>
      </w:r>
    </w:p>
    <w:p w:rsidR="00000000" w:rsidDel="00000000" w:rsidP="00000000" w:rsidRDefault="00000000" w:rsidRPr="00000000" w14:paraId="000000BD">
      <w:pPr>
        <w:tabs>
          <w:tab w:val="left" w:pos="426"/>
        </w:tabs>
        <w:jc w:val="both"/>
        <w:rPr>
          <w:vertAlign w:val="baseline"/>
        </w:rPr>
      </w:pPr>
      <w:r w:rsidDel="00000000" w:rsidR="00000000" w:rsidRPr="00000000">
        <w:rPr>
          <w:vertAlign w:val="baseline"/>
          <w:rtl w:val="0"/>
        </w:rPr>
        <w:tab/>
        <w:tab/>
        <w:tab/>
        <w:tab/>
        <w:tab/>
        <w:tab/>
        <w:t xml:space="preserve">m = molalidad</w:t>
      </w:r>
    </w:p>
    <w:p w:rsidR="00000000" w:rsidDel="00000000" w:rsidP="00000000" w:rsidRDefault="00000000" w:rsidRPr="00000000" w14:paraId="000000BE">
      <w:pPr>
        <w:tabs>
          <w:tab w:val="left" w:pos="426"/>
        </w:tabs>
        <w:jc w:val="both"/>
        <w:rPr>
          <w:vertAlign w:val="baseline"/>
        </w:rPr>
      </w:pPr>
      <w:r w:rsidDel="00000000" w:rsidR="00000000" w:rsidRPr="00000000">
        <w:rPr>
          <w:vertAlign w:val="baseline"/>
          <w:rtl w:val="0"/>
        </w:rPr>
        <w:tab/>
        <w:tab/>
        <w:tab/>
        <w:tab/>
        <w:tab/>
        <w:tab/>
        <w:t xml:space="preserve">k</w:t>
      </w:r>
      <w:r w:rsidDel="00000000" w:rsidR="00000000" w:rsidRPr="00000000">
        <w:rPr>
          <w:vertAlign w:val="subscript"/>
          <w:rtl w:val="0"/>
        </w:rPr>
        <w:t xml:space="preserve">e</w:t>
      </w:r>
      <w:r w:rsidDel="00000000" w:rsidR="00000000" w:rsidRPr="00000000">
        <w:rPr>
          <w:vertAlign w:val="baseline"/>
          <w:rtl w:val="0"/>
        </w:rPr>
        <w:t xml:space="preserve"> = cte. de ebullición</w:t>
      </w:r>
    </w:p>
    <w:sectPr>
      <w:pgSz w:h="15842" w:w="12242"/>
      <w:pgMar w:bottom="1418" w:top="708.6614173228347"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Arial Unicode MS"/>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35"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00"/>
      <w:numFmt w:val="decimal"/>
      <w:lvlText w:val="%1"/>
      <w:lvlJc w:val="left"/>
      <w:pPr>
        <w:ind w:left="1260" w:hanging="84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80"/>
      <w:numFmt w:val="decimal"/>
      <w:lvlText w:val="%1"/>
      <w:lvlJc w:val="left"/>
      <w:pPr>
        <w:ind w:left="126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60"/>
      <w:numFmt w:val="decimal"/>
      <w:lvlText w:val="%1"/>
      <w:lvlJc w:val="left"/>
      <w:pPr>
        <w:ind w:left="126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540" w:hanging="360"/>
      </w:pPr>
      <w:rPr>
        <w:rFonts w:ascii="Noto Sans Symbols" w:cs="Noto Sans Symbols" w:eastAsia="Noto Sans Symbols" w:hAnsi="Noto Sans Symbols"/>
        <w:vertAlign w:val="baseline"/>
      </w:rPr>
    </w:lvl>
    <w:lvl w:ilvl="1">
      <w:start w:val="1"/>
      <w:numFmt w:val="bullet"/>
      <w:lvlText w:val="o"/>
      <w:lvlJc w:val="left"/>
      <w:pPr>
        <w:ind w:left="-2625" w:hanging="360"/>
      </w:pPr>
      <w:rPr>
        <w:rFonts w:ascii="Courier New" w:cs="Courier New" w:eastAsia="Courier New" w:hAnsi="Courier New"/>
        <w:vertAlign w:val="baseline"/>
      </w:rPr>
    </w:lvl>
    <w:lvl w:ilvl="2">
      <w:start w:val="1"/>
      <w:numFmt w:val="bullet"/>
      <w:lvlText w:val="▪"/>
      <w:lvlJc w:val="left"/>
      <w:pPr>
        <w:ind w:left="-1905" w:hanging="360"/>
      </w:pPr>
      <w:rPr>
        <w:rFonts w:ascii="Noto Sans Symbols" w:cs="Noto Sans Symbols" w:eastAsia="Noto Sans Symbols" w:hAnsi="Noto Sans Symbols"/>
        <w:vertAlign w:val="baseline"/>
      </w:rPr>
    </w:lvl>
    <w:lvl w:ilvl="3">
      <w:start w:val="1"/>
      <w:numFmt w:val="bullet"/>
      <w:lvlText w:val="●"/>
      <w:lvlJc w:val="left"/>
      <w:pPr>
        <w:ind w:left="-1185" w:hanging="360"/>
      </w:pPr>
      <w:rPr>
        <w:rFonts w:ascii="Noto Sans Symbols" w:cs="Noto Sans Symbols" w:eastAsia="Noto Sans Symbols" w:hAnsi="Noto Sans Symbols"/>
        <w:vertAlign w:val="baseline"/>
      </w:rPr>
    </w:lvl>
    <w:lvl w:ilvl="4">
      <w:start w:val="1"/>
      <w:numFmt w:val="bullet"/>
      <w:lvlText w:val="o"/>
      <w:lvlJc w:val="left"/>
      <w:pPr>
        <w:ind w:left="-465" w:hanging="360"/>
      </w:pPr>
      <w:rPr>
        <w:rFonts w:ascii="Courier New" w:cs="Courier New" w:eastAsia="Courier New" w:hAnsi="Courier New"/>
        <w:vertAlign w:val="baseline"/>
      </w:rPr>
    </w:lvl>
    <w:lvl w:ilvl="5">
      <w:start w:val="1"/>
      <w:numFmt w:val="bullet"/>
      <w:lvlText w:val="▪"/>
      <w:lvlJc w:val="left"/>
      <w:pPr>
        <w:ind w:left="255" w:hanging="360"/>
      </w:pPr>
      <w:rPr>
        <w:rFonts w:ascii="Noto Sans Symbols" w:cs="Noto Sans Symbols" w:eastAsia="Noto Sans Symbols" w:hAnsi="Noto Sans Symbols"/>
        <w:vertAlign w:val="baseline"/>
      </w:rPr>
    </w:lvl>
    <w:lvl w:ilvl="6">
      <w:start w:val="1"/>
      <w:numFmt w:val="bullet"/>
      <w:lvlText w:val="●"/>
      <w:lvlJc w:val="left"/>
      <w:pPr>
        <w:ind w:left="975" w:hanging="360"/>
      </w:pPr>
      <w:rPr>
        <w:rFonts w:ascii="Noto Sans Symbols" w:cs="Noto Sans Symbols" w:eastAsia="Noto Sans Symbols" w:hAnsi="Noto Sans Symbols"/>
        <w:vertAlign w:val="baseline"/>
      </w:rPr>
    </w:lvl>
    <w:lvl w:ilvl="7">
      <w:start w:val="1"/>
      <w:numFmt w:val="bullet"/>
      <w:lvlText w:val="o"/>
      <w:lvlJc w:val="left"/>
      <w:pPr>
        <w:ind w:left="1695" w:hanging="360"/>
      </w:pPr>
      <w:rPr>
        <w:rFonts w:ascii="Courier New" w:cs="Courier New" w:eastAsia="Courier New" w:hAnsi="Courier New"/>
        <w:vertAlign w:val="baseline"/>
      </w:rPr>
    </w:lvl>
    <w:lvl w:ilvl="8">
      <w:start w:val="1"/>
      <w:numFmt w:val="bullet"/>
      <w:lvlText w:val="▪"/>
      <w:lvlJc w:val="left"/>
      <w:pPr>
        <w:ind w:left="2415"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Times New Roman" w:hAnsi="Times New Roman"/>
      <w:noProof w:val="0"/>
      <w:w w:val="100"/>
      <w:position w:val="-1"/>
      <w:sz w:val="24"/>
      <w:u w:val="single"/>
      <w:effect w:val="none"/>
      <w:vertAlign w:val="baseline"/>
      <w:cs w:val="0"/>
      <w:em w:val="none"/>
      <w:lang w:bidi="ar-SA" w:eastAsia="es-ES" w:val="es-ES"/>
    </w:rPr>
  </w:style>
  <w:style w:type="paragraph" w:styleId="Título2">
    <w:name w:val="Título 2"/>
    <w:basedOn w:val="Normal"/>
    <w:next w:val="Normal"/>
    <w:autoRedefine w:val="0"/>
    <w:hidden w:val="0"/>
    <w:qFormat w:val="0"/>
    <w:pPr>
      <w:keepNext w:val="1"/>
      <w:numPr>
        <w:ilvl w:val="0"/>
        <w:numId w:val="1"/>
      </w:numPr>
      <w:tabs>
        <w:tab w:val="left" w:leader="none" w:pos="426"/>
        <w:tab w:val="left" w:leader="none" w:pos="993"/>
      </w:tabs>
      <w:suppressAutoHyphens w:val="1"/>
      <w:spacing w:line="1" w:lineRule="atLeast"/>
      <w:ind w:leftChars="-1" w:rightChars="0" w:firstLineChars="-1"/>
      <w:jc w:val="both"/>
      <w:textDirection w:val="btLr"/>
      <w:textAlignment w:val="top"/>
      <w:outlineLvl w:val="1"/>
    </w:pPr>
    <w:rPr>
      <w:rFonts w:ascii="Times New Roman" w:hAnsi="Times New Roman"/>
      <w:w w:val="100"/>
      <w:position w:val="-1"/>
      <w:sz w:val="24"/>
      <w:u w:val="single"/>
      <w:effect w:val="none"/>
      <w:vertAlign w:val="baseline"/>
      <w:cs w:val="0"/>
      <w:em w:val="none"/>
      <w:lang w:bidi="ar-SA" w:eastAsia="es-ES" w:val="es-ES"/>
    </w:rPr>
  </w:style>
  <w:style w:type="paragraph" w:styleId="Título3">
    <w:name w:val="Título 3"/>
    <w:basedOn w:val="Normal"/>
    <w:next w:val="Normal"/>
    <w:autoRedefine w:val="0"/>
    <w:hidden w:val="0"/>
    <w:qFormat w:val="0"/>
    <w:pPr>
      <w:keepNext w:val="1"/>
      <w:tabs>
        <w:tab w:val="left" w:leader="none" w:pos="426"/>
      </w:tabs>
      <w:suppressAutoHyphens w:val="1"/>
      <w:spacing w:line="1" w:lineRule="atLeast"/>
      <w:ind w:leftChars="-1" w:rightChars="0" w:firstLineChars="-1"/>
      <w:jc w:val="both"/>
      <w:textDirection w:val="btLr"/>
      <w:textAlignment w:val="top"/>
      <w:outlineLvl w:val="2"/>
    </w:pPr>
    <w:rPr>
      <w:rFonts w:ascii="Arial" w:cs="Arial" w:hAnsi="Arial"/>
      <w:b w:val="1"/>
      <w:bCs w:val="1"/>
      <w:w w:val="100"/>
      <w:position w:val="-1"/>
      <w:sz w:val="24"/>
      <w:effect w:val="none"/>
      <w:vertAlign w:val="baseline"/>
      <w:cs w:val="0"/>
      <w:em w:val="none"/>
      <w:lang w:bidi="ar-SA" w:eastAsia="es-ES" w:val="es-ES"/>
    </w:rPr>
  </w:style>
  <w:style w:type="paragraph" w:styleId="Título6">
    <w:name w:val="Título 6"/>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5"/>
    </w:pPr>
    <w:rPr>
      <w:rFonts w:ascii="Arial" w:hAnsi="Arial"/>
      <w:b w:val="1"/>
      <w:w w:val="100"/>
      <w:position w:val="-1"/>
      <w:sz w:val="24"/>
      <w:effect w:val="none"/>
      <w:vertAlign w:val="baseline"/>
      <w:cs w:val="0"/>
      <w:em w:val="none"/>
      <w:lang w:bidi="ar-SA" w:eastAsia="es-ES" w:val="es-MX"/>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Textoindependiente">
    <w:name w:val="Texto independiente"/>
    <w:basedOn w:val="Normal"/>
    <w:next w:val="Textoindependiente"/>
    <w:autoRedefine w:val="0"/>
    <w:hidden w:val="0"/>
    <w:qFormat w:val="0"/>
    <w:pPr>
      <w:tabs>
        <w:tab w:val="left" w:leader="none" w:pos="426"/>
      </w:tabs>
      <w:suppressAutoHyphens w:val="1"/>
      <w:spacing w:line="1" w:lineRule="atLeast"/>
      <w:ind w:leftChars="-1" w:rightChars="0" w:firstLineChars="-1"/>
      <w:jc w:val="both"/>
      <w:textDirection w:val="btLr"/>
      <w:textAlignment w:val="top"/>
      <w:outlineLvl w:val="0"/>
    </w:pPr>
    <w:rPr>
      <w:rFonts w:ascii="Times New Roman" w:hAnsi="Times New Roman"/>
      <w:w w:val="100"/>
      <w:position w:val="-1"/>
      <w:sz w:val="24"/>
      <w:effect w:val="none"/>
      <w:vertAlign w:val="baseline"/>
      <w:cs w:val="0"/>
      <w:em w:val="none"/>
      <w:lang w:bidi="ar-SA" w:eastAsia="es-E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2" Type="http://schemas.openxmlformats.org/officeDocument/2006/relationships/image" Target="media/image23.png"/><Relationship Id="rId21" Type="http://schemas.openxmlformats.org/officeDocument/2006/relationships/image" Target="media/image9.png"/><Relationship Id="rId24" Type="http://schemas.openxmlformats.org/officeDocument/2006/relationships/image" Target="media/image18.png"/><Relationship Id="rId23" Type="http://schemas.openxmlformats.org/officeDocument/2006/relationships/image" Target="media/image16.png"/><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2.wmf"/><Relationship Id="rId4" Type="http://schemas.openxmlformats.org/officeDocument/2006/relationships/oleObject" Target="embeddings/oleObject2.bin"/><Relationship Id="rId9" Type="http://schemas.openxmlformats.org/officeDocument/2006/relationships/styles" Target="styles.xml"/><Relationship Id="rId26" Type="http://schemas.openxmlformats.org/officeDocument/2006/relationships/image" Target="media/image21.png"/><Relationship Id="rId25" Type="http://schemas.openxmlformats.org/officeDocument/2006/relationships/image" Target="media/image19.png"/><Relationship Id="rId28" Type="http://schemas.openxmlformats.org/officeDocument/2006/relationships/image" Target="media/image6.png"/><Relationship Id="rId27" Type="http://schemas.openxmlformats.org/officeDocument/2006/relationships/image" Target="media/image5.png"/><Relationship Id="rId5" Type="http://schemas.openxmlformats.org/officeDocument/2006/relationships/theme" Target="theme/theme1.xml"/><Relationship Id="rId6" Type="http://schemas.openxmlformats.org/officeDocument/2006/relationships/settings" Target="settings.xml"/><Relationship Id="rId29" Type="http://schemas.openxmlformats.org/officeDocument/2006/relationships/image" Target="media/image7.png"/><Relationship Id="rId7" Type="http://schemas.openxmlformats.org/officeDocument/2006/relationships/fontTable" Target="fontTable.xml"/><Relationship Id="rId8" Type="http://schemas.openxmlformats.org/officeDocument/2006/relationships/numbering" Target="numbering.xml"/><Relationship Id="rId31" Type="http://schemas.openxmlformats.org/officeDocument/2006/relationships/image" Target="media/image4.png"/><Relationship Id="rId30" Type="http://schemas.openxmlformats.org/officeDocument/2006/relationships/image" Target="media/image8.png"/><Relationship Id="rId11" Type="http://schemas.openxmlformats.org/officeDocument/2006/relationships/image" Target="media/image3.png"/><Relationship Id="rId10" Type="http://schemas.openxmlformats.org/officeDocument/2006/relationships/customXml" Target="../customXML/item1.xml"/><Relationship Id="rId13" Type="http://schemas.openxmlformats.org/officeDocument/2006/relationships/image" Target="media/image15.png"/><Relationship Id="rId12" Type="http://schemas.openxmlformats.org/officeDocument/2006/relationships/image" Target="media/image17.png"/><Relationship Id="rId15" Type="http://schemas.openxmlformats.org/officeDocument/2006/relationships/image" Target="media/image20.png"/><Relationship Id="rId14" Type="http://schemas.openxmlformats.org/officeDocument/2006/relationships/image" Target="media/image22.png"/><Relationship Id="rId17" Type="http://schemas.openxmlformats.org/officeDocument/2006/relationships/image" Target="media/image11.png"/><Relationship Id="rId16" Type="http://schemas.openxmlformats.org/officeDocument/2006/relationships/image" Target="media/image12.png"/><Relationship Id="rId19" Type="http://schemas.openxmlformats.org/officeDocument/2006/relationships/image" Target="media/image13.png"/><Relationship Id="rId18"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DyhCxAkM7ttLSN4ZDDgphmcWA==">AMUW2mXLlx/8YSvC7u8qYYw/f4mC+olv2788vozDzG/JSYvZ0rqJqRt4XrNnCSwrR+m6iGEYkjCn2pLgumw+4SlnowWNtNUI25Xt9DAV2o7WhplZDYK9iiw7mV4LClNJf2dOuFAFSOEjW+KC2aW+YO+KWxo3nmY3vg==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2014-04-03T01:07:00Z</dcterms:created>
  <dc:creator>Inacap Centro Renca</dc:creator>
</cp:coreProperties>
</file>