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EJERCICIOS Nº2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“ESTEQUIOMETRÍA”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Nombre:………………………………Curso:…………Fecha:…………Ptje.:……/12 Ptos. NOTA:…………..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Lea atentamente cada pregunta y realice el desarrollo, aplicando las fórmulas y cálculos necesarios (visto en material adjunto). Resuelva en su cuaderno de Nivelación de manera ordenada (siguiendo la numeración correlativa). La corrección se hará cuando se retomen las actividades presenciales.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90"/>
        <w:tblGridChange w:id="0">
          <w:tblGrid>
            <w:gridCol w:w="104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OLVIDAR QUE LAS GUÍAS DE EJERCICIOS, SUMAN PUNTAJE PARA EL 20% DEL VALOR DE UNA NOTA PARCIAL QUE VA AL LIBRO DE CLASES.</w:t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275580" cy="2971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-14256" r="14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1.- El clorato de potasio, KClO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se obtiene por la acción del cloro sobre una disolución de hidróxido de potasio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KOH en caliente, según la reacción: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 O H + C 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 C l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+ K C l + 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24" w:right="0" w:firstLine="707.999999999999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a)  Ajusta la ecuación química. 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b)  Calcula la cantidad de moles de KClO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que se obtienen al reaccionar 10 moles de KOH con la cantidad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suficiente de Cl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(2P)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c)  Calcula la cantidad de cloro, en mol, que reacciona completamente con 5 mol de hidróxido de potasio. (2P)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un horno se produce la siguiente reacción: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+ 9/2O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+3 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24" w:right="0" w:firstLine="707.9999999999998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a)  Ajusta la ecuación química. (1 Pto.)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b)  Calcula la masa de Dióxido de azufre, que se obtiene al reaccionar 1 kg de Bi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 la cantidad suficiente de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(2P)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c)  Calcula la masa de </w:t>
      </w:r>
      <w:r w:rsidDel="00000000" w:rsidR="00000000" w:rsidRPr="00000000">
        <w:rPr>
          <w:rtl w:val="0"/>
        </w:rPr>
        <w:t xml:space="preserve">oxígeno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que reacciona completamente con 5 mol de Bi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(2P)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 El paso final en la producción del metal cromo consiste en la reacción del óxido de cromo (III) con silicio a alta temperatura: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ind w:left="2124" w:firstLine="707.999999999999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2Cr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(s)+3Si(s)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⇒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4Cr(s)+3SiO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(s) 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¿Cuántos moles de Si reaccionan con 5 moles de Cr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 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¿Cuántos moles de cromo metálico se forman? 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8720" w:w="12240"/>
      <w:pgMar w:bottom="1417" w:top="1417" w:left="992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rPr>
        <w:b w:val="1"/>
        <w:sz w:val="21"/>
        <w:szCs w:val="21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196427</wp:posOffset>
          </wp:positionH>
          <wp:positionV relativeFrom="page">
            <wp:posOffset>196427</wp:posOffset>
          </wp:positionV>
          <wp:extent cx="646515" cy="939323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515" cy="9393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i w:val="1"/>
        <w:sz w:val="28"/>
        <w:szCs w:val="28"/>
        <w:rtl w:val="0"/>
      </w:rPr>
      <w:t xml:space="preserve">        </w:t>
      <w:tab/>
    </w:r>
    <w:r w:rsidDel="00000000" w:rsidR="00000000" w:rsidRPr="00000000">
      <w:rPr>
        <w:b w:val="1"/>
        <w:sz w:val="21"/>
        <w:szCs w:val="21"/>
        <w:rtl w:val="0"/>
      </w:rPr>
      <w:t xml:space="preserve">Química Industrial-Laboratorio Químico</w:t>
      <w:tab/>
      <w:tab/>
      <w:tab/>
      <w:tab/>
      <w:tab/>
      <w:tab/>
      <w:tab/>
      <w:tab/>
      <w:t xml:space="preserve">3ºG</w:t>
    </w:r>
  </w:p>
  <w:p w:rsidR="00000000" w:rsidDel="00000000" w:rsidP="00000000" w:rsidRDefault="00000000" w:rsidRPr="00000000" w14:paraId="00000029">
    <w:pPr>
      <w:spacing w:after="0" w:lineRule="auto"/>
      <w:rPr>
        <w:b w:val="1"/>
        <w:sz w:val="20"/>
        <w:szCs w:val="20"/>
      </w:rPr>
    </w:pPr>
    <w:r w:rsidDel="00000000" w:rsidR="00000000" w:rsidRPr="00000000">
      <w:rPr>
        <w:b w:val="1"/>
        <w:sz w:val="21"/>
        <w:szCs w:val="21"/>
        <w:rtl w:val="0"/>
      </w:rPr>
      <w:t xml:space="preserve">           </w:t>
      <w:tab/>
    </w:r>
    <w:r w:rsidDel="00000000" w:rsidR="00000000" w:rsidRPr="00000000">
      <w:rPr>
        <w:b w:val="1"/>
        <w:sz w:val="20"/>
        <w:szCs w:val="20"/>
        <w:rtl w:val="0"/>
      </w:rPr>
      <w:t xml:space="preserve">Liceo  Mixto Bicentenario de Excelencia Los Andes.</w:t>
    </w:r>
  </w:p>
  <w:p w:rsidR="00000000" w:rsidDel="00000000" w:rsidP="00000000" w:rsidRDefault="00000000" w:rsidRPr="00000000" w14:paraId="0000002A">
    <w:pPr>
      <w:spacing w:after="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         </w:t>
      <w:tab/>
      <w:t xml:space="preserve">Corporación Monte Aconcagua.</w:t>
    </w:r>
  </w:p>
  <w:p w:rsidR="00000000" w:rsidDel="00000000" w:rsidP="00000000" w:rsidRDefault="00000000" w:rsidRPr="00000000" w14:paraId="0000002B">
    <w:pPr>
      <w:spacing w:after="0" w:lineRule="auto"/>
      <w:ind w:left="-851" w:firstLine="851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         </w:t>
      <w:tab/>
      <w:t xml:space="preserve">2020</w:t>
      <w:tab/>
      <w:tab/>
      <w:tab/>
      <w:tab/>
      <w:tab/>
      <w:tab/>
      <w:tab/>
      <w:t xml:space="preserve">                                       Profesora: Ivonne Olmedo E.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E52F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52F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2F4C"/>
  </w:style>
  <w:style w:type="paragraph" w:styleId="Piedepgina">
    <w:name w:val="footer"/>
    <w:basedOn w:val="Normal"/>
    <w:link w:val="PiedepginaCar"/>
    <w:uiPriority w:val="99"/>
    <w:unhideWhenUsed w:val="1"/>
    <w:rsid w:val="00E52F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2F4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2F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2F4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F75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 w:val="1"/>
    <w:rsid w:val="001368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3687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48ecJIMQvWWpyWfaz6jHrjVD0g==">AMUW2mUmAd+4UB2crG69fPJDmMFaW/MoqQ7gbRtSJwhRVctyyq2YeNDtxe5Aq0uf/id0O/LATO5AYQLFOdJsQKBdDvGDbYuUWpJElkwG2hv67EBx23b1kt+vI+1JOVrxN+cEDtHEs+Jx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2020-04-29T22:06:00Z</dcterms:created>
  <dc:creator>Mariela Bocaz</dc:creator>
</cp:coreProperties>
</file>