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EFFFE"/>
        <w:tblLayout w:type="fixed"/>
        <w:tblLook w:val="04A0" w:firstRow="1" w:lastRow="0" w:firstColumn="1" w:lastColumn="0" w:noHBand="0" w:noVBand="1"/>
      </w:tblPr>
      <w:tblGrid>
        <w:gridCol w:w="10455"/>
      </w:tblGrid>
      <w:tr w:rsidR="00C36568" w:rsidRPr="00FA4766">
        <w:trPr>
          <w:trHeight w:val="279"/>
          <w:tblHeader/>
          <w:jc w:val="center"/>
        </w:trPr>
        <w:tc>
          <w:tcPr>
            <w:tcW w:w="10455" w:type="dxa"/>
            <w:tcBorders>
              <w:top w:val="single" w:sz="2" w:space="0" w:color="000000"/>
              <w:left w:val="single" w:sz="2" w:space="0" w:color="000000"/>
              <w:bottom w:val="single" w:sz="8" w:space="0" w:color="406091"/>
              <w:right w:val="single" w:sz="2" w:space="0" w:color="000000"/>
            </w:tcBorders>
            <w:shd w:val="clear" w:color="auto" w:fill="FEFFFE"/>
            <w:tcMar>
              <w:top w:w="80" w:type="dxa"/>
              <w:left w:w="80" w:type="dxa"/>
              <w:bottom w:w="80" w:type="dxa"/>
              <w:right w:w="80" w:type="dxa"/>
            </w:tcMar>
          </w:tcPr>
          <w:p w:rsidR="00C36568" w:rsidRDefault="006C3860">
            <w:pPr>
              <w:pStyle w:val="Estilodetabla1"/>
              <w:jc w:val="center"/>
            </w:pPr>
            <w:bookmarkStart w:id="0" w:name="_GoBack"/>
            <w:bookmarkEnd w:id="0"/>
            <w:r>
              <w:t xml:space="preserve">TALLER PSU </w:t>
            </w:r>
            <w:r w:rsidR="00DF2F26">
              <w:t>4M</w:t>
            </w:r>
            <w:r w:rsidR="002C2F03">
              <w:t>–</w:t>
            </w:r>
            <w:r>
              <w:t xml:space="preserve"> </w:t>
            </w:r>
            <w:r w:rsidR="002C2F03">
              <w:t>CLASE Nº 1</w:t>
            </w:r>
            <w:r w:rsidR="00DF2F26">
              <w:t xml:space="preserve">: </w:t>
            </w:r>
            <w:r>
              <w:t>GUÍA DE ESTRATEGIAS DE COMPRENSIÓN LECTORA</w:t>
            </w:r>
          </w:p>
        </w:tc>
      </w:tr>
      <w:tr w:rsidR="00C36568">
        <w:tblPrEx>
          <w:shd w:val="clear" w:color="auto" w:fill="auto"/>
        </w:tblPrEx>
        <w:trPr>
          <w:trHeight w:val="279"/>
          <w:jc w:val="center"/>
        </w:trPr>
        <w:tc>
          <w:tcPr>
            <w:tcW w:w="10455" w:type="dxa"/>
            <w:tcBorders>
              <w:top w:val="single" w:sz="8" w:space="0" w:color="406091"/>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36568" w:rsidRDefault="006C3860">
            <w:pPr>
              <w:pStyle w:val="Estilodetabla2"/>
            </w:pPr>
            <w:r>
              <w:rPr>
                <w:rFonts w:eastAsia="Arial Unicode MS" w:cs="Arial Unicode MS"/>
              </w:rPr>
              <w:t xml:space="preserve">Nombre: </w:t>
            </w:r>
          </w:p>
        </w:tc>
      </w:tr>
      <w:tr w:rsidR="00C36568" w:rsidRPr="00FA4766">
        <w:tblPrEx>
          <w:shd w:val="clear" w:color="auto" w:fill="auto"/>
        </w:tblPrEx>
        <w:trPr>
          <w:trHeight w:val="279"/>
          <w:jc w:val="center"/>
        </w:trPr>
        <w:tc>
          <w:tcPr>
            <w:tcW w:w="1045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C36568" w:rsidRDefault="006C3860">
            <w:pPr>
              <w:pStyle w:val="Estilodetabla2"/>
            </w:pPr>
            <w:r>
              <w:rPr>
                <w:rFonts w:eastAsia="Arial Unicode MS" w:cs="Arial Unicode MS"/>
              </w:rPr>
              <w:t xml:space="preserve">Contenido:  </w:t>
            </w:r>
            <w:r w:rsidR="004D59D4">
              <w:rPr>
                <w:rFonts w:eastAsia="Arial Unicode MS" w:cs="Arial Unicode MS"/>
              </w:rPr>
              <w:t>Competencia sobre recuperar información explícita del texto</w:t>
            </w:r>
          </w:p>
        </w:tc>
      </w:tr>
      <w:tr w:rsidR="00C36568" w:rsidRPr="00FA4766">
        <w:tblPrEx>
          <w:shd w:val="clear" w:color="auto" w:fill="auto"/>
        </w:tblPrEx>
        <w:trPr>
          <w:trHeight w:val="279"/>
          <w:jc w:val="center"/>
        </w:trPr>
        <w:tc>
          <w:tcPr>
            <w:tcW w:w="104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36568" w:rsidRDefault="006C3860">
            <w:pPr>
              <w:pStyle w:val="Estilodetabla2"/>
            </w:pPr>
            <w:r>
              <w:rPr>
                <w:rFonts w:eastAsia="Arial Unicode MS" w:cs="Arial Unicode MS"/>
              </w:rPr>
              <w:t>Objetivo:     Aplicar estrategias de resolución de ejercicios</w:t>
            </w:r>
          </w:p>
        </w:tc>
      </w:tr>
      <w:tr w:rsidR="002C2F03" w:rsidRPr="004D59D4">
        <w:tblPrEx>
          <w:shd w:val="clear" w:color="auto" w:fill="auto"/>
        </w:tblPrEx>
        <w:trPr>
          <w:trHeight w:val="279"/>
          <w:jc w:val="center"/>
        </w:trPr>
        <w:tc>
          <w:tcPr>
            <w:tcW w:w="1045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FE5283" w:rsidRDefault="00FE5283" w:rsidP="004D59D4">
            <w:pPr>
              <w:pStyle w:val="Estilodetabla2"/>
              <w:rPr>
                <w:rFonts w:eastAsia="Arial Unicode MS" w:cs="Arial Unicode MS"/>
              </w:rPr>
            </w:pPr>
            <w:r>
              <w:rPr>
                <w:rFonts w:eastAsia="Arial Unicode MS" w:cs="Arial Unicode MS"/>
              </w:rPr>
              <w:t>Habilidad: Comprender-Analizar, Identificar, Caracterizar</w:t>
            </w:r>
          </w:p>
          <w:p w:rsidR="004D59D4" w:rsidRPr="004D59D4" w:rsidRDefault="004D59D4" w:rsidP="00FE5283">
            <w:pPr>
              <w:pStyle w:val="Estilodetabla2"/>
              <w:rPr>
                <w:rFonts w:eastAsia="Arial Unicode MS" w:cs="Arial Unicode MS"/>
              </w:rPr>
            </w:pPr>
          </w:p>
        </w:tc>
      </w:tr>
      <w:tr w:rsidR="00C36568" w:rsidRPr="00FA4766">
        <w:tblPrEx>
          <w:shd w:val="clear" w:color="auto" w:fill="auto"/>
        </w:tblPrEx>
        <w:trPr>
          <w:trHeight w:val="279"/>
          <w:jc w:val="center"/>
        </w:trPr>
        <w:tc>
          <w:tcPr>
            <w:tcW w:w="1045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FE5283" w:rsidRDefault="00FE5283" w:rsidP="00FE5283">
            <w:pPr>
              <w:pStyle w:val="Estilodetabla2"/>
              <w:rPr>
                <w:rFonts w:eastAsia="Arial Unicode MS" w:cs="Arial Unicode MS"/>
              </w:rPr>
            </w:pPr>
            <w:r w:rsidRPr="002C2F03">
              <w:rPr>
                <w:rFonts w:eastAsia="Arial Unicode MS" w:cs="Arial Unicode MS"/>
              </w:rPr>
              <w:t>Est</w:t>
            </w:r>
            <w:r>
              <w:rPr>
                <w:rFonts w:eastAsia="Arial Unicode MS" w:cs="Arial Unicode MS"/>
              </w:rPr>
              <w:t xml:space="preserve">os </w:t>
            </w:r>
            <w:r w:rsidRPr="002C2F03">
              <w:rPr>
                <w:rFonts w:eastAsia="Arial Unicode MS" w:cs="Arial Unicode MS"/>
              </w:rPr>
              <w:t>mail</w:t>
            </w:r>
            <w:r>
              <w:rPr>
                <w:rFonts w:eastAsia="Arial Unicode MS" w:cs="Arial Unicode MS"/>
              </w:rPr>
              <w:t>s</w:t>
            </w:r>
            <w:r w:rsidRPr="002C2F03">
              <w:rPr>
                <w:rFonts w:eastAsia="Arial Unicode MS" w:cs="Arial Unicode MS"/>
              </w:rPr>
              <w:t xml:space="preserve"> es</w:t>
            </w:r>
            <w:r>
              <w:rPr>
                <w:rFonts w:eastAsia="Arial Unicode MS" w:cs="Arial Unicode MS"/>
              </w:rPr>
              <w:t xml:space="preserve">tán destinados para realizar </w:t>
            </w:r>
            <w:r w:rsidRPr="002C2F03">
              <w:rPr>
                <w:rFonts w:eastAsia="Arial Unicode MS" w:cs="Arial Unicode MS"/>
              </w:rPr>
              <w:t>consult</w:t>
            </w:r>
            <w:r>
              <w:rPr>
                <w:rFonts w:eastAsia="Arial Unicode MS" w:cs="Arial Unicode MS"/>
              </w:rPr>
              <w:t>as referentes a la guía y para envío de esta (mail docente)</w:t>
            </w:r>
          </w:p>
          <w:p w:rsidR="00FE5283" w:rsidRPr="00C321A0" w:rsidRDefault="00FE5283" w:rsidP="00FE5283">
            <w:pPr>
              <w:pStyle w:val="Estilodetabla2"/>
              <w:rPr>
                <w:rFonts w:eastAsia="Arial Unicode MS" w:cs="Arial Unicode MS"/>
              </w:rPr>
            </w:pPr>
            <w:r w:rsidRPr="00C321A0">
              <w:rPr>
                <w:rFonts w:eastAsia="Arial Unicode MS" w:cs="Arial Unicode MS"/>
              </w:rPr>
              <w:t>Mail docente: aquijanes@liceomixto.cl</w:t>
            </w:r>
          </w:p>
          <w:p w:rsidR="00FE5283" w:rsidRDefault="00FE5283" w:rsidP="00FE5283">
            <w:pPr>
              <w:pStyle w:val="Estilodetabla2"/>
              <w:rPr>
                <w:rFonts w:eastAsia="Arial Unicode MS" w:cs="Arial Unicode MS"/>
              </w:rPr>
            </w:pPr>
            <w:r w:rsidRPr="004D59D4">
              <w:rPr>
                <w:rFonts w:eastAsia="Arial Unicode MS" w:cs="Arial Unicode MS"/>
              </w:rPr>
              <w:t xml:space="preserve">Educadoras PIE: </w:t>
            </w:r>
          </w:p>
          <w:p w:rsidR="00FE5283" w:rsidRDefault="00FE5283" w:rsidP="00FE5283">
            <w:pPr>
              <w:pStyle w:val="Estilodetabla2"/>
              <w:rPr>
                <w:rFonts w:eastAsia="Arial Unicode MS" w:cs="Arial Unicode MS"/>
              </w:rPr>
            </w:pPr>
            <w:r>
              <w:rPr>
                <w:rFonts w:eastAsia="Arial Unicode MS" w:cs="Arial Unicode MS"/>
              </w:rPr>
              <w:t xml:space="preserve">4B-E-F: Silvana Herrera </w:t>
            </w:r>
            <w:hyperlink r:id="rId7" w:history="1">
              <w:r w:rsidRPr="00632229">
                <w:rPr>
                  <w:rStyle w:val="Hipervnculo"/>
                  <w:rFonts w:eastAsia="Arial Unicode MS" w:cs="Arial Unicode MS"/>
                </w:rPr>
                <w:t>sherrera@liceomixto.cl</w:t>
              </w:r>
            </w:hyperlink>
            <w:r>
              <w:rPr>
                <w:rFonts w:eastAsia="Arial Unicode MS" w:cs="Arial Unicode MS"/>
              </w:rPr>
              <w:t>;</w:t>
            </w:r>
          </w:p>
          <w:p w:rsidR="00FE5283" w:rsidRDefault="00FE5283" w:rsidP="00FE5283">
            <w:pPr>
              <w:pStyle w:val="Estilodetabla2"/>
              <w:rPr>
                <w:rFonts w:eastAsia="Arial Unicode MS" w:cs="Arial Unicode MS"/>
              </w:rPr>
            </w:pPr>
            <w:r>
              <w:rPr>
                <w:rFonts w:eastAsia="Arial Unicode MS" w:cs="Arial Unicode MS"/>
              </w:rPr>
              <w:t xml:space="preserve">4C: María Francisca Martínez </w:t>
            </w:r>
            <w:hyperlink r:id="rId8" w:history="1">
              <w:r w:rsidRPr="00632229">
                <w:rPr>
                  <w:rStyle w:val="Hipervnculo"/>
                  <w:rFonts w:eastAsia="Arial Unicode MS" w:cs="Arial Unicode MS"/>
                </w:rPr>
                <w:t>mmartinezm@liceomixto.cl</w:t>
              </w:r>
            </w:hyperlink>
            <w:r>
              <w:rPr>
                <w:rFonts w:eastAsia="Arial Unicode MS" w:cs="Arial Unicode MS"/>
              </w:rPr>
              <w:t>;</w:t>
            </w:r>
          </w:p>
          <w:p w:rsidR="00FE5283" w:rsidRDefault="00FE5283" w:rsidP="00FE5283">
            <w:pPr>
              <w:pStyle w:val="Estilodetabla2"/>
              <w:rPr>
                <w:rFonts w:eastAsia="Arial Unicode MS" w:cs="Arial Unicode MS"/>
              </w:rPr>
            </w:pPr>
            <w:r>
              <w:rPr>
                <w:rFonts w:eastAsia="Arial Unicode MS" w:cs="Arial Unicode MS"/>
              </w:rPr>
              <w:t xml:space="preserve">4D: Cecilia Ávila </w:t>
            </w:r>
            <w:hyperlink r:id="rId9" w:history="1">
              <w:r w:rsidRPr="00632229">
                <w:rPr>
                  <w:rStyle w:val="Hipervnculo"/>
                  <w:rFonts w:eastAsia="Arial Unicode MS" w:cs="Arial Unicode MS"/>
                </w:rPr>
                <w:t>cavila@liceomixto.cl</w:t>
              </w:r>
            </w:hyperlink>
            <w:r>
              <w:rPr>
                <w:rFonts w:eastAsia="Arial Unicode MS" w:cs="Arial Unicode MS"/>
              </w:rPr>
              <w:t>;</w:t>
            </w:r>
          </w:p>
          <w:p w:rsidR="00FE5283" w:rsidRDefault="00FE5283" w:rsidP="00FE5283">
            <w:pPr>
              <w:pStyle w:val="Estilodetabla2"/>
              <w:rPr>
                <w:rFonts w:eastAsia="Arial Unicode MS" w:cs="Arial Unicode MS"/>
              </w:rPr>
            </w:pPr>
            <w:r>
              <w:rPr>
                <w:rFonts w:eastAsia="Arial Unicode MS" w:cs="Arial Unicode MS"/>
              </w:rPr>
              <w:t xml:space="preserve">4G: Maribel Cortéz </w:t>
            </w:r>
            <w:hyperlink r:id="rId10" w:history="1">
              <w:r w:rsidRPr="00632229">
                <w:rPr>
                  <w:rStyle w:val="Hipervnculo"/>
                  <w:rFonts w:eastAsia="Arial Unicode MS" w:cs="Arial Unicode MS"/>
                </w:rPr>
                <w:t>mcortez@liceomixto.cl</w:t>
              </w:r>
            </w:hyperlink>
            <w:r>
              <w:rPr>
                <w:rFonts w:eastAsia="Arial Unicode MS" w:cs="Arial Unicode MS"/>
              </w:rPr>
              <w:t>;</w:t>
            </w:r>
          </w:p>
          <w:p w:rsidR="00FE5283" w:rsidRDefault="00FE5283" w:rsidP="00FE5283">
            <w:pPr>
              <w:pStyle w:val="Estilodetabla2"/>
              <w:rPr>
                <w:rFonts w:eastAsia="Arial Unicode MS" w:cs="Arial Unicode MS"/>
              </w:rPr>
            </w:pPr>
            <w:r>
              <w:rPr>
                <w:rFonts w:eastAsia="Arial Unicode MS" w:cs="Arial Unicode MS"/>
              </w:rPr>
              <w:t xml:space="preserve">Deportistas: Valeria Silva </w:t>
            </w:r>
            <w:hyperlink r:id="rId11" w:history="1">
              <w:r w:rsidRPr="00632229">
                <w:rPr>
                  <w:rStyle w:val="Hipervnculo"/>
                  <w:rFonts w:eastAsia="Arial Unicode MS" w:cs="Arial Unicode MS"/>
                </w:rPr>
                <w:t>vsilva@liceomixto.cl</w:t>
              </w:r>
            </w:hyperlink>
          </w:p>
          <w:p w:rsidR="00C36568" w:rsidRDefault="00C36568">
            <w:pPr>
              <w:pStyle w:val="Estilodetabla2"/>
            </w:pPr>
          </w:p>
        </w:tc>
      </w:tr>
      <w:tr w:rsidR="00C36568" w:rsidRPr="00FA4766">
        <w:tblPrEx>
          <w:shd w:val="clear" w:color="auto" w:fill="auto"/>
        </w:tblPrEx>
        <w:trPr>
          <w:trHeight w:val="279"/>
          <w:jc w:val="center"/>
        </w:trPr>
        <w:tc>
          <w:tcPr>
            <w:tcW w:w="104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E5283" w:rsidRDefault="006C3860" w:rsidP="00FE5283">
            <w:pPr>
              <w:pStyle w:val="Estilodetabla2"/>
              <w:rPr>
                <w:rFonts w:eastAsia="Arial Unicode MS" w:cs="Arial Unicode MS"/>
              </w:rPr>
            </w:pPr>
            <w:r>
              <w:rPr>
                <w:rFonts w:eastAsia="Arial Unicode MS" w:cs="Arial Unicode MS"/>
              </w:rPr>
              <w:t>Instrucciones:</w:t>
            </w:r>
            <w:r w:rsidR="00FE5283">
              <w:rPr>
                <w:rFonts w:eastAsia="Arial Unicode MS" w:cs="Arial Unicode MS"/>
              </w:rPr>
              <w:t xml:space="preserve"> </w:t>
            </w:r>
          </w:p>
          <w:p w:rsidR="00FE5283" w:rsidRDefault="00FE5283" w:rsidP="00FE5283">
            <w:pPr>
              <w:pStyle w:val="Estilodetabla2"/>
              <w:numPr>
                <w:ilvl w:val="0"/>
                <w:numId w:val="14"/>
              </w:numPr>
              <w:rPr>
                <w:rFonts w:eastAsia="Arial Unicode MS" w:cs="Arial Unicode MS"/>
              </w:rPr>
            </w:pPr>
            <w:r>
              <w:rPr>
                <w:rFonts w:eastAsia="Arial Unicode MS" w:cs="Arial Unicode MS"/>
              </w:rPr>
              <w:t>Primero lea los contenidos y luego responda los ejercicios.</w:t>
            </w:r>
          </w:p>
          <w:p w:rsidR="00C36568" w:rsidRPr="00FE5283" w:rsidRDefault="006C3860" w:rsidP="00FE5283">
            <w:pPr>
              <w:pStyle w:val="Estilodetabla2"/>
              <w:numPr>
                <w:ilvl w:val="0"/>
                <w:numId w:val="14"/>
              </w:numPr>
            </w:pPr>
            <w:r>
              <w:rPr>
                <w:rFonts w:eastAsia="Arial Unicode MS" w:cs="Arial Unicode MS"/>
              </w:rPr>
              <w:t>Lea los encabezados de cada ítem y responda los ejercicios</w:t>
            </w:r>
            <w:r w:rsidR="002C2F03">
              <w:rPr>
                <w:rFonts w:eastAsia="Arial Unicode MS" w:cs="Arial Unicode MS"/>
              </w:rPr>
              <w:t>, marcando con una x la alternativa correcta</w:t>
            </w:r>
            <w:r w:rsidR="00FE5283">
              <w:rPr>
                <w:rFonts w:eastAsia="Arial Unicode MS" w:cs="Arial Unicode MS"/>
              </w:rPr>
              <w:t>.</w:t>
            </w:r>
          </w:p>
          <w:p w:rsidR="00FE5283" w:rsidRDefault="00FE5283" w:rsidP="00342A6C">
            <w:pPr>
              <w:pStyle w:val="Estilodetabla2"/>
              <w:numPr>
                <w:ilvl w:val="0"/>
                <w:numId w:val="14"/>
              </w:numPr>
            </w:pPr>
            <w:r>
              <w:rPr>
                <w:rFonts w:eastAsia="Arial Unicode MS" w:cs="Arial Unicode MS"/>
              </w:rPr>
              <w:t xml:space="preserve">La guía debe ser enviada al mail del docente a más tardar </w:t>
            </w:r>
            <w:r w:rsidR="00342A6C">
              <w:rPr>
                <w:rFonts w:eastAsia="Arial Unicode MS" w:cs="Arial Unicode MS"/>
              </w:rPr>
              <w:t>el viernes 20 de marzo. En caso</w:t>
            </w:r>
            <w:r w:rsidR="00751CB8">
              <w:rPr>
                <w:rFonts w:eastAsia="Arial Unicode MS" w:cs="Arial Unicode MS"/>
              </w:rPr>
              <w:t xml:space="preserve"> </w:t>
            </w:r>
            <w:r w:rsidR="00342A6C">
              <w:rPr>
                <w:rFonts w:eastAsia="Arial Unicode MS" w:cs="Arial Unicode MS"/>
              </w:rPr>
              <w:t>de dificultad para el envío por esta vía, esta debe ser entregada la primera clase de la asignatura una vez sea el reingreso a clases normales.</w:t>
            </w:r>
          </w:p>
        </w:tc>
      </w:tr>
      <w:tr w:rsidR="002C2F03" w:rsidRPr="00FA4766">
        <w:tblPrEx>
          <w:shd w:val="clear" w:color="auto" w:fill="auto"/>
        </w:tblPrEx>
        <w:trPr>
          <w:trHeight w:val="279"/>
          <w:jc w:val="center"/>
        </w:trPr>
        <w:tc>
          <w:tcPr>
            <w:tcW w:w="104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C2F03" w:rsidRDefault="002C2F03">
            <w:pPr>
              <w:pStyle w:val="Estilodetabla2"/>
              <w:rPr>
                <w:rFonts w:eastAsia="Arial Unicode MS" w:cs="Arial Unicode MS"/>
              </w:rPr>
            </w:pPr>
            <w:r>
              <w:rPr>
                <w:rFonts w:eastAsia="Arial Unicode MS" w:cs="Arial Unicode MS"/>
              </w:rPr>
              <w:t>Puntaje Total: 24 ptos                                Puntaje Obtenido:                                   Pocentaje nota: 10%</w:t>
            </w:r>
          </w:p>
        </w:tc>
      </w:tr>
    </w:tbl>
    <w:p w:rsidR="00C36568" w:rsidRDefault="00C36568">
      <w:pPr>
        <w:pStyle w:val="Predeterminado"/>
        <w:jc w:val="center"/>
        <w:rPr>
          <w:rFonts w:ascii="Arial" w:eastAsia="Arial" w:hAnsi="Arial" w:cs="Arial"/>
          <w:sz w:val="20"/>
          <w:szCs w:val="20"/>
        </w:rPr>
      </w:pPr>
    </w:p>
    <w:p w:rsidR="00C36568" w:rsidRDefault="00C36568">
      <w:pPr>
        <w:pStyle w:val="Predeterminado"/>
        <w:rPr>
          <w:rFonts w:ascii="Arial" w:eastAsia="Arial" w:hAnsi="Arial" w:cs="Arial"/>
          <w:b/>
          <w:bCs/>
          <w:sz w:val="20"/>
          <w:szCs w:val="20"/>
        </w:rPr>
      </w:pPr>
    </w:p>
    <w:p w:rsidR="00C36568" w:rsidRDefault="006C3860">
      <w:pPr>
        <w:pStyle w:val="Cuerpo"/>
        <w:jc w:val="center"/>
        <w:rPr>
          <w:b/>
          <w:bCs/>
        </w:rPr>
      </w:pPr>
      <w:r>
        <w:rPr>
          <w:b/>
          <w:bCs/>
        </w:rPr>
        <w:t xml:space="preserve">ESTRATEGIAS DE LECTURA I </w:t>
      </w:r>
    </w:p>
    <w:p w:rsidR="00C36568" w:rsidRDefault="006C3860">
      <w:pPr>
        <w:pStyle w:val="Cuerpo"/>
        <w:jc w:val="center"/>
        <w:rPr>
          <w:b/>
          <w:bCs/>
        </w:rPr>
      </w:pPr>
      <w:r>
        <w:rPr>
          <w:b/>
          <w:bCs/>
        </w:rPr>
        <w:t xml:space="preserve">Preguntas de competencia I </w:t>
      </w:r>
    </w:p>
    <w:p w:rsidR="00C36568" w:rsidRDefault="00C36568">
      <w:pPr>
        <w:pStyle w:val="Cuerpo"/>
        <w:jc w:val="center"/>
        <w:rPr>
          <w:b/>
          <w:bCs/>
        </w:rPr>
      </w:pPr>
    </w:p>
    <w:p w:rsidR="00C36568" w:rsidRDefault="006C3860">
      <w:pPr>
        <w:pStyle w:val="Cuerpo"/>
        <w:numPr>
          <w:ilvl w:val="0"/>
          <w:numId w:val="2"/>
        </w:numPr>
        <w:rPr>
          <w:b/>
          <w:bCs/>
        </w:rPr>
      </w:pPr>
      <w:r>
        <w:rPr>
          <w:b/>
          <w:bCs/>
        </w:rPr>
        <w:t xml:space="preserve">Competencias y habilidades medidas por la PSU-LE </w:t>
      </w:r>
    </w:p>
    <w:p w:rsidR="00C36568" w:rsidRDefault="00C36568">
      <w:pPr>
        <w:pStyle w:val="Cuerpo"/>
        <w:rPr>
          <w:b/>
          <w:bCs/>
        </w:rPr>
      </w:pPr>
    </w:p>
    <w:p w:rsidR="00C36568" w:rsidRDefault="006C3860">
      <w:pPr>
        <w:pStyle w:val="Predeterminado"/>
        <w:spacing w:after="240"/>
        <w:jc w:val="both"/>
        <w:rPr>
          <w:rFonts w:ascii="Arial" w:eastAsia="Arial" w:hAnsi="Arial" w:cs="Arial"/>
          <w:sz w:val="20"/>
          <w:szCs w:val="20"/>
        </w:rPr>
      </w:pPr>
      <w:r>
        <w:rPr>
          <w:rFonts w:ascii="Arial" w:hAnsi="Arial"/>
          <w:sz w:val="20"/>
          <w:szCs w:val="20"/>
          <w:lang w:val="es-ES_tradnl"/>
        </w:rPr>
        <w:t xml:space="preserve">El centro de la PSU-LE es la comprensión de lectura, con 55 preguntas entre comprensión de lectura y léxico. En esta sección se miden </w:t>
      </w:r>
      <w:r>
        <w:rPr>
          <w:rStyle w:val="Ninguno"/>
          <w:rFonts w:ascii="Arial" w:hAnsi="Arial"/>
          <w:b/>
          <w:bCs/>
          <w:sz w:val="20"/>
          <w:szCs w:val="20"/>
        </w:rPr>
        <w:t>doce</w:t>
      </w:r>
      <w:r>
        <w:rPr>
          <w:rFonts w:ascii="Arial" w:hAnsi="Arial"/>
          <w:sz w:val="20"/>
          <w:szCs w:val="20"/>
          <w:lang w:val="es-ES_tradnl"/>
        </w:rPr>
        <w:t xml:space="preserve"> habilidades cognitivas distintas, agrupadas en tres competencias, de manera progresiva. Esto implica que cada habilidad implica la anterior. En el siguiente gráfico se plantea la progresión de las competencias, desde la base, comprender- analizar, hasta la habilidad de mayor complejidad, evaluar.</w:t>
      </w:r>
      <w:r>
        <w:rPr>
          <w:rFonts w:ascii="Arial" w:eastAsia="Arial" w:hAnsi="Arial" w:cs="Arial"/>
          <w:noProof/>
          <w:sz w:val="20"/>
          <w:szCs w:val="20"/>
          <w:lang w:val="en-US" w:eastAsia="en-US"/>
        </w:rPr>
        <w:drawing>
          <wp:anchor distT="152400" distB="152400" distL="152400" distR="152400" simplePos="0" relativeHeight="251659264" behindDoc="0" locked="0" layoutInCell="1" allowOverlap="1">
            <wp:simplePos x="0" y="0"/>
            <wp:positionH relativeFrom="margin">
              <wp:posOffset>275498</wp:posOffset>
            </wp:positionH>
            <wp:positionV relativeFrom="line">
              <wp:posOffset>438555</wp:posOffset>
            </wp:positionV>
            <wp:extent cx="5045539" cy="2697088"/>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65693024.png"/>
                    <pic:cNvPicPr>
                      <a:picLocks noChangeAspect="1"/>
                    </pic:cNvPicPr>
                  </pic:nvPicPr>
                  <pic:blipFill>
                    <a:blip r:embed="rId12">
                      <a:extLst/>
                    </a:blip>
                    <a:stretch>
                      <a:fillRect/>
                    </a:stretch>
                  </pic:blipFill>
                  <pic:spPr>
                    <a:xfrm>
                      <a:off x="0" y="0"/>
                      <a:ext cx="5045539" cy="2697088"/>
                    </a:xfrm>
                    <a:prstGeom prst="rect">
                      <a:avLst/>
                    </a:prstGeom>
                    <a:ln w="12700" cap="flat">
                      <a:noFill/>
                      <a:miter lim="400000"/>
                    </a:ln>
                    <a:effectLst/>
                  </pic:spPr>
                </pic:pic>
              </a:graphicData>
            </a:graphic>
          </wp:anchor>
        </w:drawing>
      </w:r>
    </w:p>
    <w:p w:rsidR="00C36568" w:rsidRDefault="006C3860">
      <w:pPr>
        <w:pStyle w:val="Predeterminado"/>
        <w:spacing w:after="240"/>
        <w:jc w:val="both"/>
        <w:rPr>
          <w:rFonts w:ascii="Arial" w:eastAsia="Arial" w:hAnsi="Arial" w:cs="Arial"/>
          <w:sz w:val="20"/>
          <w:szCs w:val="20"/>
        </w:rPr>
      </w:pPr>
      <w:r>
        <w:rPr>
          <w:rFonts w:ascii="Arial" w:hAnsi="Arial"/>
          <w:sz w:val="20"/>
          <w:szCs w:val="20"/>
          <w:lang w:val="es-ES_tradnl"/>
        </w:rPr>
        <w:t xml:space="preserve">En el presente módulo de estrategias de lectura y los siguientes trabajaremos estrategias específicas para cada una de las habilidades que mide la PSU-LE. </w:t>
      </w:r>
    </w:p>
    <w:p w:rsidR="00342A6C" w:rsidRDefault="00342A6C">
      <w:pPr>
        <w:pStyle w:val="Predeterminado"/>
        <w:spacing w:after="240"/>
        <w:jc w:val="both"/>
        <w:rPr>
          <w:rFonts w:ascii="Arial" w:hAnsi="Arial"/>
          <w:b/>
          <w:bCs/>
          <w:sz w:val="20"/>
          <w:szCs w:val="20"/>
          <w:lang w:val="es-ES_tradnl"/>
        </w:rPr>
      </w:pPr>
    </w:p>
    <w:p w:rsidR="00342A6C" w:rsidRDefault="00342A6C">
      <w:pPr>
        <w:pStyle w:val="Predeterminado"/>
        <w:spacing w:after="240"/>
        <w:jc w:val="both"/>
        <w:rPr>
          <w:rFonts w:ascii="Arial" w:hAnsi="Arial"/>
          <w:b/>
          <w:bCs/>
          <w:sz w:val="20"/>
          <w:szCs w:val="20"/>
          <w:lang w:val="es-ES_tradnl"/>
        </w:rPr>
      </w:pPr>
    </w:p>
    <w:p w:rsidR="00C36568" w:rsidRDefault="006C3860">
      <w:pPr>
        <w:pStyle w:val="Predeterminado"/>
        <w:spacing w:after="240"/>
        <w:jc w:val="both"/>
        <w:rPr>
          <w:rFonts w:ascii="Arial" w:eastAsia="Arial" w:hAnsi="Arial" w:cs="Arial"/>
          <w:b/>
          <w:bCs/>
          <w:sz w:val="20"/>
          <w:szCs w:val="20"/>
        </w:rPr>
      </w:pPr>
      <w:r>
        <w:rPr>
          <w:rFonts w:ascii="Arial" w:hAnsi="Arial"/>
          <w:b/>
          <w:bCs/>
          <w:sz w:val="20"/>
          <w:szCs w:val="20"/>
          <w:lang w:val="es-ES_tradnl"/>
        </w:rPr>
        <w:lastRenderedPageBreak/>
        <w:t xml:space="preserve">II. Estrategia de resolución para preguntas de Competencia I </w:t>
      </w:r>
    </w:p>
    <w:p w:rsidR="00C36568" w:rsidRDefault="006C3860">
      <w:pPr>
        <w:pStyle w:val="Predeterminado"/>
        <w:spacing w:after="240"/>
        <w:jc w:val="both"/>
        <w:rPr>
          <w:rFonts w:ascii="Arial" w:eastAsia="Arial" w:hAnsi="Arial" w:cs="Arial"/>
          <w:sz w:val="20"/>
          <w:szCs w:val="20"/>
        </w:rPr>
      </w:pPr>
      <w:r>
        <w:rPr>
          <w:rFonts w:ascii="Arial" w:hAnsi="Arial"/>
          <w:sz w:val="20"/>
          <w:szCs w:val="20"/>
          <w:lang w:val="es-ES_tradnl"/>
        </w:rPr>
        <w:t xml:space="preserve">Las preguntas de Competencia 1 apuntan fundamentalmente a detectar información relevante en el texto. Para ello es necesaria una lectura atenta del texto, aplicando las estrategias sugeridas para detectar y sintetizar información. </w:t>
      </w:r>
    </w:p>
    <w:p w:rsidR="00C36568" w:rsidRDefault="006C3860">
      <w:pPr>
        <w:pStyle w:val="Predeterminado"/>
        <w:spacing w:after="240"/>
        <w:jc w:val="both"/>
        <w:rPr>
          <w:rFonts w:ascii="Arial" w:eastAsia="Arial" w:hAnsi="Arial" w:cs="Arial"/>
          <w:sz w:val="20"/>
          <w:szCs w:val="20"/>
        </w:rPr>
      </w:pPr>
      <w:r>
        <w:rPr>
          <w:rFonts w:ascii="Arial" w:hAnsi="Arial"/>
          <w:sz w:val="20"/>
          <w:szCs w:val="20"/>
          <w:lang w:val="es-ES_tradnl"/>
        </w:rPr>
        <w:t xml:space="preserve">Las preguntas de Competencia 1 miden tres habilidades: comprender-analizar, es decir, comprender información explícita del texto; identificar, o sea, ubicar información específica en el texto o reconocer algún procedimiento textual como diferenciar hechos de opiniones, ironías, etc.; y caracterizar, identificar atributos que permiten describir el objeto y agruparlos en alguno de las descripciones o rasgos dados por las alternativas. </w:t>
      </w:r>
    </w:p>
    <w:p w:rsidR="00C36568" w:rsidRDefault="006C3860">
      <w:pPr>
        <w:pStyle w:val="Predeterminado"/>
        <w:spacing w:after="240"/>
        <w:jc w:val="both"/>
        <w:rPr>
          <w:rFonts w:ascii="Arial" w:eastAsia="Arial" w:hAnsi="Arial" w:cs="Arial"/>
          <w:sz w:val="20"/>
          <w:szCs w:val="20"/>
        </w:rPr>
      </w:pPr>
      <w:r>
        <w:rPr>
          <w:rFonts w:ascii="Arial" w:hAnsi="Arial"/>
          <w:sz w:val="20"/>
          <w:szCs w:val="20"/>
          <w:lang w:val="es-ES_tradnl"/>
        </w:rPr>
        <w:t xml:space="preserve">La estrategia básica para enfrentar estas preguntas durante la lectura es realizar una correcta selección y jerarquización de datos al leer, apoyándote en el subrayado de palabras clave en el texto. </w:t>
      </w:r>
    </w:p>
    <w:p w:rsidR="00C36568" w:rsidRDefault="006C3860">
      <w:pPr>
        <w:pStyle w:val="Predeterminado"/>
        <w:spacing w:after="240" w:line="300" w:lineRule="atLeast"/>
        <w:rPr>
          <w:rFonts w:ascii="Arial" w:eastAsia="Arial" w:hAnsi="Arial" w:cs="Arial"/>
          <w:b/>
          <w:bCs/>
          <w:sz w:val="20"/>
          <w:szCs w:val="20"/>
        </w:rPr>
      </w:pPr>
      <w:r>
        <w:rPr>
          <w:rFonts w:ascii="Arial" w:hAnsi="Arial"/>
          <w:b/>
          <w:bCs/>
          <w:sz w:val="20"/>
          <w:szCs w:val="20"/>
          <w:lang w:val="es-ES_tradnl"/>
        </w:rPr>
        <w:t xml:space="preserve">a) COMPRENDER-ANALIZAR </w:t>
      </w:r>
    </w:p>
    <w:p w:rsidR="00C36568" w:rsidRDefault="006C3860">
      <w:pPr>
        <w:pStyle w:val="Predeterminado"/>
        <w:spacing w:after="240" w:line="320" w:lineRule="atLeast"/>
        <w:rPr>
          <w:rFonts w:ascii="Arial" w:eastAsia="Arial" w:hAnsi="Arial" w:cs="Arial"/>
          <w:sz w:val="20"/>
          <w:szCs w:val="20"/>
        </w:rPr>
      </w:pPr>
      <w:r>
        <w:rPr>
          <w:rFonts w:ascii="Arial" w:hAnsi="Arial"/>
          <w:sz w:val="20"/>
          <w:szCs w:val="20"/>
          <w:lang w:val="es-ES_tradnl"/>
        </w:rPr>
        <w:t xml:space="preserve">Consiste en emplear el conocimiento explícito de la información debiendo ésta ser examinada a fin de localizar él o los elementos sobre los cuales se elabora la pregunta. Este tipo de preguntas se plantea de diversas maneras, por lo general refiriendo el elemento del texto sobre el cual se debe analizar la información: </w:t>
      </w:r>
    </w:p>
    <w:p w:rsidR="00C36568" w:rsidRDefault="006C3860">
      <w:pPr>
        <w:pStyle w:val="Predeterminado"/>
        <w:numPr>
          <w:ilvl w:val="0"/>
          <w:numId w:val="4"/>
        </w:numPr>
        <w:spacing w:line="320" w:lineRule="atLeast"/>
        <w:rPr>
          <w:rFonts w:ascii="Arial" w:hAnsi="Arial"/>
          <w:sz w:val="20"/>
          <w:szCs w:val="20"/>
          <w:lang w:val="es-ES_tradnl"/>
        </w:rPr>
      </w:pPr>
      <w:r>
        <w:rPr>
          <w:rFonts w:ascii="Arial" w:hAnsi="Arial"/>
          <w:sz w:val="20"/>
          <w:szCs w:val="20"/>
          <w:lang w:val="es-ES_tradnl"/>
        </w:rPr>
        <w:t xml:space="preserve"> “</w:t>
      </w:r>
      <w:r>
        <w:rPr>
          <w:rStyle w:val="Ninguno"/>
          <w:rFonts w:ascii="Arial" w:hAnsi="Arial"/>
          <w:sz w:val="20"/>
          <w:szCs w:val="20"/>
          <w:u w:val="single"/>
        </w:rPr>
        <w:t>Sobre los personajes del texto leído</w:t>
      </w:r>
      <w:r>
        <w:rPr>
          <w:rFonts w:ascii="Arial" w:hAnsi="Arial"/>
          <w:sz w:val="20"/>
          <w:szCs w:val="20"/>
          <w:lang w:val="es-ES_tradnl"/>
        </w:rPr>
        <w:t xml:space="preserve">, </w:t>
      </w:r>
      <w:r>
        <w:rPr>
          <w:rStyle w:val="Ninguno"/>
          <w:rFonts w:ascii="Arial" w:hAnsi="Arial"/>
          <w:b/>
          <w:bCs/>
          <w:sz w:val="20"/>
          <w:szCs w:val="20"/>
        </w:rPr>
        <w:t>se afirma que</w:t>
      </w:r>
      <w:r>
        <w:rPr>
          <w:rFonts w:ascii="Arial" w:hAnsi="Arial"/>
          <w:sz w:val="20"/>
          <w:szCs w:val="20"/>
          <w:lang w:val="es-ES_tradnl"/>
        </w:rPr>
        <w:t>”</w:t>
      </w:r>
    </w:p>
    <w:p w:rsidR="00C36568" w:rsidRDefault="006C3860">
      <w:pPr>
        <w:pStyle w:val="Predeterminado"/>
        <w:numPr>
          <w:ilvl w:val="0"/>
          <w:numId w:val="4"/>
        </w:numPr>
        <w:spacing w:line="320" w:lineRule="atLeast"/>
        <w:rPr>
          <w:rFonts w:ascii="Arial" w:hAnsi="Arial"/>
          <w:sz w:val="20"/>
          <w:szCs w:val="20"/>
          <w:lang w:val="es-ES_tradnl"/>
        </w:rPr>
      </w:pPr>
      <w:r>
        <w:rPr>
          <w:rFonts w:ascii="Arial" w:hAnsi="Arial"/>
          <w:sz w:val="20"/>
          <w:szCs w:val="20"/>
          <w:lang w:val="es-ES_tradnl"/>
        </w:rPr>
        <w:t>“</w:t>
      </w:r>
      <w:r>
        <w:rPr>
          <w:rStyle w:val="Ninguno"/>
          <w:rFonts w:ascii="Arial" w:hAnsi="Arial"/>
          <w:b/>
          <w:bCs/>
          <w:sz w:val="20"/>
          <w:szCs w:val="20"/>
        </w:rPr>
        <w:t>Según el texto anterior</w:t>
      </w:r>
      <w:r>
        <w:rPr>
          <w:rFonts w:ascii="Arial" w:hAnsi="Arial"/>
          <w:sz w:val="20"/>
          <w:szCs w:val="20"/>
          <w:lang w:val="es-ES_tradnl"/>
        </w:rPr>
        <w:t xml:space="preserve">, </w:t>
      </w:r>
      <w:r>
        <w:rPr>
          <w:rStyle w:val="Ninguno"/>
          <w:rFonts w:ascii="Arial" w:hAnsi="Arial"/>
          <w:sz w:val="20"/>
          <w:szCs w:val="20"/>
          <w:u w:val="single"/>
        </w:rPr>
        <w:t xml:space="preserve">el ser humano puede ver y crear la realidad </w:t>
      </w:r>
      <w:r>
        <w:rPr>
          <w:rFonts w:ascii="Arial" w:hAnsi="Arial"/>
          <w:sz w:val="20"/>
          <w:szCs w:val="20"/>
          <w:lang w:val="es-ES_tradnl"/>
        </w:rPr>
        <w:t xml:space="preserve">a partir de” </w:t>
      </w:r>
    </w:p>
    <w:p w:rsidR="00C36568" w:rsidRDefault="006C3860">
      <w:pPr>
        <w:pStyle w:val="Predeterminado"/>
        <w:numPr>
          <w:ilvl w:val="0"/>
          <w:numId w:val="4"/>
        </w:numPr>
        <w:spacing w:line="320" w:lineRule="atLeast"/>
        <w:rPr>
          <w:rFonts w:ascii="Arial" w:hAnsi="Arial"/>
          <w:sz w:val="20"/>
          <w:szCs w:val="20"/>
          <w:lang w:val="es-ES_tradnl"/>
        </w:rPr>
      </w:pPr>
      <w:r>
        <w:rPr>
          <w:rFonts w:ascii="Arial" w:hAnsi="Arial"/>
          <w:sz w:val="20"/>
          <w:szCs w:val="20"/>
          <w:lang w:val="es-ES_tradnl"/>
        </w:rPr>
        <w:t xml:space="preserve"> “</w:t>
      </w:r>
      <w:r>
        <w:rPr>
          <w:rStyle w:val="Ninguno"/>
          <w:rFonts w:ascii="Arial" w:hAnsi="Arial"/>
          <w:sz w:val="20"/>
          <w:szCs w:val="20"/>
          <w:u w:val="single"/>
        </w:rPr>
        <w:t>Con respecto a los parroquianos de Las Lanzas</w:t>
      </w:r>
      <w:r>
        <w:rPr>
          <w:rFonts w:ascii="Arial" w:hAnsi="Arial"/>
          <w:sz w:val="20"/>
          <w:szCs w:val="20"/>
          <w:lang w:val="es-ES_tradnl"/>
        </w:rPr>
        <w:t xml:space="preserve"> </w:t>
      </w:r>
      <w:r>
        <w:rPr>
          <w:rStyle w:val="Ninguno"/>
          <w:rFonts w:ascii="Arial" w:hAnsi="Arial"/>
          <w:b/>
          <w:bCs/>
          <w:sz w:val="20"/>
          <w:szCs w:val="20"/>
        </w:rPr>
        <w:t>se afirma que</w:t>
      </w:r>
      <w:r>
        <w:rPr>
          <w:rFonts w:ascii="Arial" w:hAnsi="Arial"/>
          <w:sz w:val="20"/>
          <w:szCs w:val="20"/>
          <w:lang w:val="es-ES_tradnl"/>
        </w:rPr>
        <w:t xml:space="preserve"> </w:t>
      </w:r>
      <w:r>
        <w:rPr>
          <w:rStyle w:val="Ninguno"/>
          <w:rFonts w:ascii="Arial" w:hAnsi="Arial"/>
          <w:sz w:val="20"/>
          <w:szCs w:val="20"/>
          <w:u w:val="single"/>
        </w:rPr>
        <w:t>eran jóvenes que</w:t>
      </w:r>
      <w:r>
        <w:rPr>
          <w:rFonts w:ascii="Arial" w:hAnsi="Arial"/>
          <w:sz w:val="20"/>
          <w:szCs w:val="20"/>
          <w:lang w:val="es-ES_tradnl"/>
        </w:rPr>
        <w:t xml:space="preserve"> “ </w:t>
      </w:r>
    </w:p>
    <w:p w:rsidR="00C36568" w:rsidRDefault="006C3860">
      <w:pPr>
        <w:pStyle w:val="Predeterminado"/>
        <w:numPr>
          <w:ilvl w:val="0"/>
          <w:numId w:val="4"/>
        </w:numPr>
        <w:spacing w:line="320" w:lineRule="atLeast"/>
        <w:rPr>
          <w:rFonts w:ascii="Arial" w:hAnsi="Arial"/>
          <w:sz w:val="20"/>
          <w:szCs w:val="20"/>
          <w:lang w:val="es-ES_tradnl"/>
        </w:rPr>
      </w:pPr>
      <w:r>
        <w:rPr>
          <w:rFonts w:ascii="Arial" w:hAnsi="Arial"/>
          <w:sz w:val="20"/>
          <w:szCs w:val="20"/>
          <w:lang w:val="es-ES_tradnl"/>
        </w:rPr>
        <w:t xml:space="preserve"> “¿De qué modo se vengaría de Claudia el hablante lírico?”</w:t>
      </w:r>
    </w:p>
    <w:p w:rsidR="00C36568" w:rsidRDefault="006C3860">
      <w:pPr>
        <w:pStyle w:val="Predeterminado"/>
        <w:numPr>
          <w:ilvl w:val="0"/>
          <w:numId w:val="4"/>
        </w:numPr>
        <w:spacing w:line="320" w:lineRule="atLeast"/>
        <w:rPr>
          <w:rFonts w:ascii="Arial" w:hAnsi="Arial"/>
          <w:sz w:val="20"/>
          <w:szCs w:val="20"/>
          <w:lang w:val="es-ES_tradnl"/>
        </w:rPr>
      </w:pPr>
      <w:r>
        <w:rPr>
          <w:rFonts w:ascii="Arial" w:hAnsi="Arial"/>
          <w:sz w:val="20"/>
          <w:szCs w:val="20"/>
          <w:lang w:val="es-ES_tradnl"/>
        </w:rPr>
        <w:t>“Los f</w:t>
      </w:r>
      <w:r>
        <w:rPr>
          <w:rStyle w:val="Ninguno"/>
          <w:rFonts w:ascii="Arial" w:hAnsi="Arial"/>
          <w:sz w:val="20"/>
          <w:szCs w:val="20"/>
          <w:u w:val="single"/>
        </w:rPr>
        <w:t>abricantes de ladrillos</w:t>
      </w:r>
      <w:r>
        <w:rPr>
          <w:rFonts w:ascii="Arial" w:hAnsi="Arial"/>
          <w:sz w:val="20"/>
          <w:szCs w:val="20"/>
          <w:lang w:val="es-ES_tradnl"/>
        </w:rPr>
        <w:t xml:space="preserve"> eran unos”</w:t>
      </w:r>
    </w:p>
    <w:p w:rsidR="00C36568" w:rsidRDefault="006C3860" w:rsidP="00342A6C">
      <w:pPr>
        <w:pStyle w:val="Predeterminado"/>
        <w:spacing w:line="320" w:lineRule="atLeast"/>
        <w:ind w:left="218"/>
        <w:rPr>
          <w:rFonts w:ascii="Arial" w:hAnsi="Arial"/>
          <w:sz w:val="20"/>
          <w:szCs w:val="20"/>
          <w:lang w:val="es-ES_tradnl"/>
        </w:rPr>
      </w:pPr>
      <w:r>
        <w:rPr>
          <w:rFonts w:ascii="Arial" w:hAnsi="Arial"/>
          <w:sz w:val="20"/>
          <w:szCs w:val="20"/>
          <w:lang w:val="es-ES_tradnl"/>
        </w:rPr>
        <w:t>“</w:t>
      </w:r>
      <w:r>
        <w:rPr>
          <w:rStyle w:val="Ninguno"/>
          <w:rFonts w:ascii="Arial" w:hAnsi="Arial"/>
          <w:b/>
          <w:bCs/>
          <w:sz w:val="20"/>
          <w:szCs w:val="20"/>
        </w:rPr>
        <w:t>De acuerdo</w:t>
      </w:r>
      <w:r>
        <w:rPr>
          <w:rFonts w:ascii="Arial" w:hAnsi="Arial"/>
          <w:sz w:val="20"/>
          <w:szCs w:val="20"/>
          <w:lang w:val="es-ES_tradnl"/>
        </w:rPr>
        <w:t xml:space="preserve"> a lo expresado en el </w:t>
      </w:r>
      <w:r>
        <w:rPr>
          <w:rStyle w:val="Ninguno"/>
          <w:rFonts w:ascii="Arial" w:hAnsi="Arial"/>
          <w:b/>
          <w:bCs/>
          <w:sz w:val="20"/>
          <w:szCs w:val="20"/>
        </w:rPr>
        <w:t>último párrafo</w:t>
      </w:r>
      <w:r>
        <w:rPr>
          <w:rFonts w:ascii="Arial" w:hAnsi="Arial"/>
          <w:sz w:val="20"/>
          <w:szCs w:val="20"/>
          <w:lang w:val="es-ES_tradnl"/>
        </w:rPr>
        <w:t xml:space="preserve">, el </w:t>
      </w:r>
      <w:r>
        <w:rPr>
          <w:rStyle w:val="Ninguno"/>
          <w:rFonts w:ascii="Arial" w:hAnsi="Arial"/>
          <w:sz w:val="20"/>
          <w:szCs w:val="20"/>
          <w:u w:val="single"/>
        </w:rPr>
        <w:t>protagonista</w:t>
      </w:r>
      <w:r>
        <w:rPr>
          <w:rFonts w:ascii="Arial" w:hAnsi="Arial"/>
          <w:sz w:val="20"/>
          <w:szCs w:val="20"/>
          <w:lang w:val="es-ES_tradnl"/>
        </w:rPr>
        <w:t xml:space="preserve"> estima que”</w:t>
      </w:r>
    </w:p>
    <w:p w:rsidR="00C36568" w:rsidRDefault="006C3860">
      <w:pPr>
        <w:pStyle w:val="Predeterminado"/>
        <w:numPr>
          <w:ilvl w:val="0"/>
          <w:numId w:val="4"/>
        </w:numPr>
        <w:spacing w:line="320" w:lineRule="atLeast"/>
        <w:rPr>
          <w:rFonts w:ascii="Arial" w:hAnsi="Arial"/>
          <w:sz w:val="20"/>
          <w:szCs w:val="20"/>
          <w:lang w:val="es-ES_tradnl"/>
        </w:rPr>
      </w:pPr>
      <w:r>
        <w:rPr>
          <w:rFonts w:ascii="Arial" w:hAnsi="Arial"/>
          <w:sz w:val="20"/>
          <w:szCs w:val="20"/>
          <w:lang w:val="es-ES_tradnl"/>
        </w:rPr>
        <w:t>“</w:t>
      </w:r>
      <w:r>
        <w:rPr>
          <w:rStyle w:val="Ninguno"/>
          <w:rFonts w:ascii="Arial" w:hAnsi="Arial"/>
          <w:b/>
          <w:bCs/>
          <w:sz w:val="20"/>
          <w:szCs w:val="20"/>
        </w:rPr>
        <w:t>De acuerdo al fragmento</w:t>
      </w:r>
      <w:r>
        <w:rPr>
          <w:rFonts w:ascii="Arial" w:hAnsi="Arial"/>
          <w:sz w:val="20"/>
          <w:szCs w:val="20"/>
          <w:lang w:val="es-ES_tradnl"/>
        </w:rPr>
        <w:t xml:space="preserve">, </w:t>
      </w:r>
      <w:r>
        <w:rPr>
          <w:rStyle w:val="Ninguno"/>
          <w:rFonts w:ascii="Arial" w:hAnsi="Arial"/>
          <w:sz w:val="20"/>
          <w:szCs w:val="20"/>
          <w:u w:val="single"/>
        </w:rPr>
        <w:t xml:space="preserve">el estado de angustia </w:t>
      </w:r>
      <w:r>
        <w:rPr>
          <w:rFonts w:ascii="Arial" w:hAnsi="Arial"/>
          <w:sz w:val="20"/>
          <w:szCs w:val="20"/>
          <w:lang w:val="es-ES_tradnl"/>
        </w:rPr>
        <w:t xml:space="preserve">del protagonista </w:t>
      </w:r>
      <w:r>
        <w:rPr>
          <w:rStyle w:val="Ninguno"/>
          <w:rFonts w:ascii="Arial" w:hAnsi="Arial"/>
          <w:sz w:val="20"/>
          <w:szCs w:val="20"/>
          <w:u w:val="single"/>
        </w:rPr>
        <w:t>se debe a que</w:t>
      </w:r>
      <w:r>
        <w:rPr>
          <w:rFonts w:ascii="Arial" w:hAnsi="Arial"/>
          <w:sz w:val="20"/>
          <w:szCs w:val="20"/>
          <w:lang w:val="es-ES_tradnl"/>
        </w:rPr>
        <w:t>”</w:t>
      </w:r>
      <w:r>
        <w:rPr>
          <w:rFonts w:ascii="Arial" w:eastAsia="Arial" w:hAnsi="Arial" w:cs="Arial"/>
          <w:noProof/>
          <w:sz w:val="20"/>
          <w:szCs w:val="20"/>
          <w:lang w:val="en-US" w:eastAsia="en-US"/>
        </w:rPr>
        <w:drawing>
          <wp:anchor distT="152400" distB="152400" distL="152400" distR="152400" simplePos="0" relativeHeight="251662336" behindDoc="0" locked="0" layoutInCell="1" allowOverlap="1">
            <wp:simplePos x="0" y="0"/>
            <wp:positionH relativeFrom="margin">
              <wp:posOffset>1314223</wp:posOffset>
            </wp:positionH>
            <wp:positionV relativeFrom="line">
              <wp:posOffset>203200</wp:posOffset>
            </wp:positionV>
            <wp:extent cx="4000954" cy="1729689"/>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2image65634512.png"/>
                    <pic:cNvPicPr>
                      <a:picLocks noChangeAspect="1"/>
                    </pic:cNvPicPr>
                  </pic:nvPicPr>
                  <pic:blipFill>
                    <a:blip r:embed="rId13">
                      <a:extLst/>
                    </a:blip>
                    <a:stretch>
                      <a:fillRect/>
                    </a:stretch>
                  </pic:blipFill>
                  <pic:spPr>
                    <a:xfrm>
                      <a:off x="0" y="0"/>
                      <a:ext cx="4000954" cy="1729689"/>
                    </a:xfrm>
                    <a:prstGeom prst="rect">
                      <a:avLst/>
                    </a:prstGeom>
                    <a:ln w="12700" cap="flat">
                      <a:noFill/>
                      <a:miter lim="400000"/>
                    </a:ln>
                    <a:effectLst/>
                  </pic:spPr>
                </pic:pic>
              </a:graphicData>
            </a:graphic>
          </wp:anchor>
        </w:drawing>
      </w:r>
      <w:r>
        <w:rPr>
          <w:rFonts w:ascii="Arial" w:hAnsi="Arial"/>
          <w:sz w:val="20"/>
          <w:szCs w:val="20"/>
          <w:lang w:val="es-ES_tradnl"/>
        </w:rPr>
        <w:t xml:space="preserve"> </w:t>
      </w:r>
    </w:p>
    <w:p w:rsidR="00C36568" w:rsidRDefault="006C3860">
      <w:pPr>
        <w:pStyle w:val="Predeterminado"/>
        <w:spacing w:after="240" w:line="320" w:lineRule="atLeast"/>
        <w:rPr>
          <w:rFonts w:ascii="Arial" w:eastAsia="Arial" w:hAnsi="Arial" w:cs="Arial"/>
          <w:b/>
          <w:bCs/>
          <w:sz w:val="20"/>
          <w:szCs w:val="20"/>
        </w:rPr>
      </w:pPr>
      <w:r>
        <w:rPr>
          <w:rFonts w:ascii="Arial" w:hAnsi="Arial"/>
          <w:b/>
          <w:bCs/>
          <w:sz w:val="20"/>
          <w:szCs w:val="20"/>
          <w:lang w:val="es-ES_tradnl"/>
        </w:rPr>
        <w:t xml:space="preserve">Ejemplo: </w:t>
      </w:r>
    </w:p>
    <w:p w:rsidR="00C36568" w:rsidRDefault="006C3860">
      <w:pPr>
        <w:pStyle w:val="Predeterminado"/>
        <w:spacing w:line="280" w:lineRule="atLeast"/>
        <w:rPr>
          <w:rFonts w:ascii="Arial" w:eastAsia="Arial" w:hAnsi="Arial" w:cs="Arial"/>
          <w:sz w:val="20"/>
          <w:szCs w:val="20"/>
        </w:rPr>
      </w:pPr>
      <w:r>
        <w:rPr>
          <w:rFonts w:ascii="Arial" w:eastAsia="Arial" w:hAnsi="Arial" w:cs="Arial"/>
          <w:noProof/>
          <w:sz w:val="20"/>
          <w:szCs w:val="20"/>
          <w:lang w:val="en-US" w:eastAsia="en-US"/>
        </w:rPr>
        <w:lastRenderedPageBreak/>
        <w:drawing>
          <wp:inline distT="0" distB="0" distL="0" distR="0">
            <wp:extent cx="4079446" cy="282231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2image65648240.png"/>
                    <pic:cNvPicPr>
                      <a:picLocks noChangeAspect="1"/>
                    </pic:cNvPicPr>
                  </pic:nvPicPr>
                  <pic:blipFill>
                    <a:blip r:embed="rId14">
                      <a:extLst/>
                    </a:blip>
                    <a:stretch>
                      <a:fillRect/>
                    </a:stretch>
                  </pic:blipFill>
                  <pic:spPr>
                    <a:xfrm>
                      <a:off x="0" y="0"/>
                      <a:ext cx="4079446" cy="2822311"/>
                    </a:xfrm>
                    <a:prstGeom prst="rect">
                      <a:avLst/>
                    </a:prstGeom>
                    <a:ln w="12700" cap="flat">
                      <a:noFill/>
                      <a:miter lim="400000"/>
                    </a:ln>
                    <a:effectLst/>
                  </pic:spPr>
                </pic:pic>
              </a:graphicData>
            </a:graphic>
          </wp:inline>
        </w:drawing>
      </w:r>
      <w:r>
        <w:rPr>
          <w:rFonts w:ascii="Arial" w:hAnsi="Arial"/>
          <w:sz w:val="20"/>
          <w:szCs w:val="20"/>
          <w:lang w:val="es-ES_tradnl"/>
        </w:rPr>
        <w:t xml:space="preserve"> </w:t>
      </w:r>
      <w:r>
        <w:rPr>
          <w:rFonts w:ascii="Arial" w:eastAsia="Arial" w:hAnsi="Arial" w:cs="Arial"/>
          <w:noProof/>
          <w:sz w:val="20"/>
          <w:szCs w:val="20"/>
          <w:lang w:val="en-US" w:eastAsia="en-US"/>
        </w:rPr>
        <w:drawing>
          <wp:inline distT="0" distB="0" distL="0" distR="0">
            <wp:extent cx="2900186" cy="1861314"/>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2image65644080.png"/>
                    <pic:cNvPicPr>
                      <a:picLocks noChangeAspect="1"/>
                    </pic:cNvPicPr>
                  </pic:nvPicPr>
                  <pic:blipFill>
                    <a:blip r:embed="rId15">
                      <a:extLst/>
                    </a:blip>
                    <a:stretch>
                      <a:fillRect/>
                    </a:stretch>
                  </pic:blipFill>
                  <pic:spPr>
                    <a:xfrm>
                      <a:off x="0" y="0"/>
                      <a:ext cx="2900186" cy="1861314"/>
                    </a:xfrm>
                    <a:prstGeom prst="rect">
                      <a:avLst/>
                    </a:prstGeom>
                    <a:ln w="12700" cap="flat">
                      <a:noFill/>
                      <a:miter lim="400000"/>
                    </a:ln>
                    <a:effectLst/>
                  </pic:spPr>
                </pic:pic>
              </a:graphicData>
            </a:graphic>
          </wp:inline>
        </w:drawing>
      </w:r>
      <w:r>
        <w:rPr>
          <w:rFonts w:ascii="Arial" w:hAnsi="Arial"/>
          <w:sz w:val="20"/>
          <w:szCs w:val="20"/>
          <w:lang w:val="es-ES_tradnl"/>
        </w:rPr>
        <w:t xml:space="preserve"> </w:t>
      </w:r>
      <w:r>
        <w:rPr>
          <w:rFonts w:ascii="Arial" w:eastAsia="Arial" w:hAnsi="Arial" w:cs="Arial"/>
          <w:noProof/>
          <w:sz w:val="20"/>
          <w:szCs w:val="20"/>
          <w:lang w:val="en-US" w:eastAsia="en-US"/>
        </w:rPr>
        <w:drawing>
          <wp:inline distT="0" distB="0" distL="0" distR="0">
            <wp:extent cx="12700" cy="127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ge2image48584608.png"/>
                    <pic:cNvPicPr>
                      <a:picLocks noChangeAspect="1"/>
                    </pic:cNvPicPr>
                  </pic:nvPicPr>
                  <pic:blipFill>
                    <a:blip r:embed="rId16">
                      <a:extLst/>
                    </a:blip>
                    <a:stretch>
                      <a:fillRect/>
                    </a:stretch>
                  </pic:blipFill>
                  <pic:spPr>
                    <a:xfrm>
                      <a:off x="0" y="0"/>
                      <a:ext cx="12700" cy="12700"/>
                    </a:xfrm>
                    <a:prstGeom prst="rect">
                      <a:avLst/>
                    </a:prstGeom>
                    <a:ln w="12700" cap="flat">
                      <a:noFill/>
                      <a:miter lim="400000"/>
                    </a:ln>
                    <a:effectLst/>
                  </pic:spPr>
                </pic:pic>
              </a:graphicData>
            </a:graphic>
          </wp:inline>
        </w:drawing>
      </w:r>
    </w:p>
    <w:p w:rsidR="00C36568" w:rsidRDefault="006C3860">
      <w:pPr>
        <w:pStyle w:val="Predeterminado"/>
        <w:spacing w:line="280" w:lineRule="atLeast"/>
        <w:rPr>
          <w:rFonts w:ascii="Arial" w:eastAsia="Arial" w:hAnsi="Arial" w:cs="Arial"/>
          <w:sz w:val="20"/>
          <w:szCs w:val="20"/>
        </w:rPr>
      </w:pPr>
      <w:r>
        <w:rPr>
          <w:rStyle w:val="Ninguno"/>
          <w:rFonts w:ascii="Arial" w:hAnsi="Arial"/>
          <w:b/>
          <w:bCs/>
          <w:sz w:val="20"/>
          <w:szCs w:val="20"/>
        </w:rPr>
        <w:t>b) IDENTIFICAR</w:t>
      </w:r>
      <w:r>
        <w:rPr>
          <w:rFonts w:ascii="Arial" w:hAnsi="Arial"/>
          <w:sz w:val="20"/>
          <w:szCs w:val="20"/>
          <w:lang w:val="es-ES_tradnl"/>
        </w:rPr>
        <w:t xml:space="preserve"> </w:t>
      </w:r>
    </w:p>
    <w:p w:rsidR="00C36568" w:rsidRDefault="006C3860">
      <w:pPr>
        <w:pStyle w:val="Predeterminado"/>
        <w:spacing w:after="240" w:line="320" w:lineRule="atLeast"/>
        <w:rPr>
          <w:rFonts w:ascii="Arial" w:eastAsia="Arial" w:hAnsi="Arial" w:cs="Arial"/>
          <w:sz w:val="20"/>
          <w:szCs w:val="20"/>
        </w:rPr>
      </w:pPr>
      <w:r>
        <w:rPr>
          <w:rFonts w:ascii="Arial" w:hAnsi="Arial"/>
          <w:sz w:val="20"/>
          <w:szCs w:val="20"/>
          <w:lang w:val="es-ES_tradnl"/>
        </w:rPr>
        <w:t xml:space="preserve">Corresponde a reconocer elementos, conceptos, procedimientos de orden textual, lingüístico o literario presente en el estímulo o en el texto del cual procede el ítem. </w:t>
      </w:r>
    </w:p>
    <w:p w:rsidR="00C36568" w:rsidRDefault="006C3860">
      <w:pPr>
        <w:pStyle w:val="Predeterminado"/>
        <w:spacing w:after="240" w:line="320" w:lineRule="atLeast"/>
        <w:rPr>
          <w:rFonts w:ascii="Arial" w:eastAsia="Arial" w:hAnsi="Arial" w:cs="Arial"/>
          <w:sz w:val="20"/>
          <w:szCs w:val="20"/>
        </w:rPr>
      </w:pPr>
      <w:r>
        <w:rPr>
          <w:rFonts w:ascii="Arial" w:hAnsi="Arial"/>
          <w:sz w:val="20"/>
          <w:szCs w:val="20"/>
          <w:lang w:val="es-ES_tradnl"/>
        </w:rPr>
        <w:t xml:space="preserve">Este tipo de preguntas se plantea de diversas maneras, por lo general refiriendo el procedimiento textual, concepto o elemento del texto que se debe identificar en el texto. </w:t>
      </w:r>
    </w:p>
    <w:p w:rsidR="00C36568" w:rsidRDefault="006C3860">
      <w:pPr>
        <w:pStyle w:val="Predeterminado"/>
        <w:numPr>
          <w:ilvl w:val="0"/>
          <w:numId w:val="6"/>
        </w:numPr>
        <w:spacing w:line="320" w:lineRule="atLeast"/>
        <w:rPr>
          <w:rFonts w:ascii="Arial" w:hAnsi="Arial"/>
          <w:sz w:val="20"/>
          <w:szCs w:val="20"/>
          <w:lang w:val="es-ES_tradnl"/>
        </w:rPr>
      </w:pPr>
      <w:r>
        <w:rPr>
          <w:rFonts w:ascii="Arial" w:hAnsi="Arial"/>
          <w:sz w:val="20"/>
          <w:szCs w:val="20"/>
          <w:lang w:val="es-ES_tradnl"/>
        </w:rPr>
        <w:t xml:space="preserve">¿Cuál es la </w:t>
      </w:r>
      <w:r>
        <w:rPr>
          <w:rStyle w:val="Ninguno"/>
          <w:rFonts w:ascii="Arial" w:hAnsi="Arial"/>
          <w:b/>
          <w:bCs/>
          <w:sz w:val="20"/>
          <w:szCs w:val="20"/>
        </w:rPr>
        <w:t>tesis</w:t>
      </w:r>
      <w:r>
        <w:rPr>
          <w:rFonts w:ascii="Arial" w:hAnsi="Arial"/>
          <w:sz w:val="20"/>
          <w:szCs w:val="20"/>
          <w:lang w:val="es-ES_tradnl"/>
        </w:rPr>
        <w:t xml:space="preserve"> fundamental que el emisor propone en el fragmento anterior? </w:t>
      </w:r>
    </w:p>
    <w:p w:rsidR="00C36568" w:rsidRDefault="006C3860">
      <w:pPr>
        <w:pStyle w:val="Predeterminado"/>
        <w:numPr>
          <w:ilvl w:val="0"/>
          <w:numId w:val="6"/>
        </w:numPr>
        <w:spacing w:line="320" w:lineRule="atLeast"/>
        <w:rPr>
          <w:rFonts w:ascii="Arial" w:hAnsi="Arial"/>
          <w:sz w:val="20"/>
          <w:szCs w:val="20"/>
          <w:lang w:val="es-ES_tradnl"/>
        </w:rPr>
      </w:pPr>
      <w:r>
        <w:rPr>
          <w:rFonts w:ascii="Arial" w:hAnsi="Arial"/>
          <w:sz w:val="20"/>
          <w:szCs w:val="20"/>
          <w:lang w:val="es-ES_tradnl"/>
        </w:rPr>
        <w:t xml:space="preserve">Las acciones realizadas por la </w:t>
      </w:r>
      <w:r>
        <w:rPr>
          <w:rStyle w:val="Ninguno"/>
          <w:rFonts w:ascii="Arial" w:hAnsi="Arial"/>
          <w:b/>
          <w:bCs/>
          <w:sz w:val="20"/>
          <w:szCs w:val="20"/>
        </w:rPr>
        <w:t>protagonista</w:t>
      </w:r>
      <w:r>
        <w:rPr>
          <w:rFonts w:ascii="Arial" w:hAnsi="Arial"/>
          <w:sz w:val="20"/>
          <w:szCs w:val="20"/>
          <w:lang w:val="es-ES_tradnl"/>
        </w:rPr>
        <w:t xml:space="preserve"> en el día del cumpleaños, ordenadas  cronológicamente, fueron: </w:t>
      </w:r>
    </w:p>
    <w:p w:rsidR="00C36568" w:rsidRDefault="006C3860">
      <w:pPr>
        <w:pStyle w:val="Predeterminado"/>
        <w:numPr>
          <w:ilvl w:val="0"/>
          <w:numId w:val="6"/>
        </w:numPr>
        <w:spacing w:line="320" w:lineRule="atLeast"/>
        <w:rPr>
          <w:rFonts w:ascii="Arial" w:hAnsi="Arial"/>
          <w:sz w:val="20"/>
          <w:szCs w:val="20"/>
          <w:lang w:val="es-ES_tradnl"/>
        </w:rPr>
      </w:pPr>
      <w:r>
        <w:rPr>
          <w:rFonts w:ascii="Arial" w:hAnsi="Arial"/>
          <w:sz w:val="20"/>
          <w:szCs w:val="20"/>
          <w:lang w:val="es-ES_tradnl"/>
        </w:rPr>
        <w:t xml:space="preserve">¿Cuál(es) de los siguientes </w:t>
      </w:r>
      <w:r>
        <w:rPr>
          <w:rStyle w:val="Ninguno"/>
          <w:rFonts w:ascii="Arial" w:hAnsi="Arial"/>
          <w:b/>
          <w:bCs/>
          <w:sz w:val="20"/>
          <w:szCs w:val="20"/>
        </w:rPr>
        <w:t xml:space="preserve">motivos literarios </w:t>
      </w:r>
      <w:r>
        <w:rPr>
          <w:rFonts w:ascii="Arial" w:hAnsi="Arial"/>
          <w:sz w:val="20"/>
          <w:szCs w:val="20"/>
          <w:lang w:val="es-ES_tradnl"/>
        </w:rPr>
        <w:t xml:space="preserve">está(n) presente(s) en el fragmento anterior? </w:t>
      </w:r>
    </w:p>
    <w:p w:rsidR="00C36568" w:rsidRDefault="006C3860">
      <w:pPr>
        <w:pStyle w:val="Predeterminado"/>
        <w:numPr>
          <w:ilvl w:val="0"/>
          <w:numId w:val="6"/>
        </w:numPr>
        <w:spacing w:line="320" w:lineRule="atLeast"/>
        <w:rPr>
          <w:rFonts w:ascii="Arial" w:hAnsi="Arial"/>
          <w:sz w:val="20"/>
          <w:szCs w:val="20"/>
          <w:lang w:val="es-ES_tradnl"/>
        </w:rPr>
      </w:pPr>
      <w:r>
        <w:rPr>
          <w:rFonts w:ascii="Arial" w:hAnsi="Arial"/>
          <w:sz w:val="20"/>
          <w:szCs w:val="20"/>
          <w:lang w:val="es-ES_tradnl"/>
        </w:rPr>
        <w:t xml:space="preserve">¿Cuál de las siguientes opciones representa un </w:t>
      </w:r>
      <w:r>
        <w:rPr>
          <w:rStyle w:val="Ninguno"/>
          <w:rFonts w:ascii="Arial" w:hAnsi="Arial"/>
          <w:b/>
          <w:bCs/>
          <w:sz w:val="20"/>
          <w:szCs w:val="20"/>
        </w:rPr>
        <w:t>hecho</w:t>
      </w:r>
      <w:r>
        <w:rPr>
          <w:rFonts w:ascii="Arial" w:hAnsi="Arial"/>
          <w:sz w:val="20"/>
          <w:szCs w:val="20"/>
          <w:lang w:val="es-ES_tradnl"/>
        </w:rPr>
        <w:t xml:space="preserve"> en el fragmento anterior? </w:t>
      </w:r>
    </w:p>
    <w:p w:rsidR="00C36568" w:rsidRDefault="006C3860">
      <w:pPr>
        <w:pStyle w:val="Predeterminado"/>
        <w:numPr>
          <w:ilvl w:val="0"/>
          <w:numId w:val="6"/>
        </w:numPr>
        <w:spacing w:line="320" w:lineRule="atLeast"/>
        <w:rPr>
          <w:rFonts w:ascii="Arial" w:hAnsi="Arial"/>
          <w:sz w:val="20"/>
          <w:szCs w:val="20"/>
          <w:lang w:val="es-ES_tradnl"/>
        </w:rPr>
      </w:pPr>
      <w:r>
        <w:rPr>
          <w:rFonts w:ascii="Arial" w:hAnsi="Arial"/>
          <w:sz w:val="20"/>
          <w:szCs w:val="20"/>
          <w:lang w:val="es-ES_tradnl"/>
        </w:rPr>
        <w:t xml:space="preserve">¿A qué </w:t>
      </w:r>
      <w:r>
        <w:rPr>
          <w:rStyle w:val="Ninguno"/>
          <w:rFonts w:ascii="Arial" w:hAnsi="Arial"/>
          <w:b/>
          <w:bCs/>
          <w:sz w:val="20"/>
          <w:szCs w:val="20"/>
        </w:rPr>
        <w:t>tipo de recurso argumentativo</w:t>
      </w:r>
      <w:r>
        <w:rPr>
          <w:rFonts w:ascii="Arial" w:hAnsi="Arial"/>
          <w:sz w:val="20"/>
          <w:szCs w:val="20"/>
          <w:lang w:val="es-ES_tradnl"/>
        </w:rPr>
        <w:t xml:space="preserve"> corresponde el dibujo de la silueta del niño, en el aviso anterior? </w:t>
      </w:r>
    </w:p>
    <w:p w:rsidR="00C36568" w:rsidRDefault="006C3860">
      <w:pPr>
        <w:pStyle w:val="Predeterminado"/>
        <w:numPr>
          <w:ilvl w:val="0"/>
          <w:numId w:val="6"/>
        </w:numPr>
        <w:spacing w:line="320" w:lineRule="atLeast"/>
        <w:rPr>
          <w:rFonts w:ascii="Arial" w:hAnsi="Arial"/>
          <w:sz w:val="20"/>
          <w:szCs w:val="20"/>
          <w:lang w:val="es-ES_tradnl"/>
        </w:rPr>
      </w:pPr>
      <w:r>
        <w:rPr>
          <w:rFonts w:ascii="Arial" w:hAnsi="Arial"/>
          <w:sz w:val="20"/>
          <w:szCs w:val="20"/>
          <w:lang w:val="es-ES_tradnl"/>
        </w:rPr>
        <w:t xml:space="preserve">¿A qué </w:t>
      </w:r>
      <w:r>
        <w:rPr>
          <w:rStyle w:val="Ninguno"/>
          <w:rFonts w:ascii="Arial" w:hAnsi="Arial"/>
          <w:b/>
          <w:bCs/>
          <w:sz w:val="20"/>
          <w:szCs w:val="20"/>
        </w:rPr>
        <w:t xml:space="preserve">tipo de texto </w:t>
      </w:r>
      <w:r>
        <w:rPr>
          <w:rFonts w:ascii="Arial" w:hAnsi="Arial"/>
          <w:sz w:val="20"/>
          <w:szCs w:val="20"/>
          <w:lang w:val="es-ES_tradnl"/>
        </w:rPr>
        <w:t>corresponde el fragmento anterior?</w:t>
      </w:r>
      <w:r>
        <w:rPr>
          <w:rFonts w:ascii="Arial" w:eastAsia="Arial" w:hAnsi="Arial" w:cs="Arial"/>
          <w:noProof/>
          <w:sz w:val="20"/>
          <w:szCs w:val="20"/>
          <w:lang w:val="en-US" w:eastAsia="en-US"/>
        </w:rPr>
        <w:drawing>
          <wp:anchor distT="152400" distB="152400" distL="152400" distR="152400" simplePos="0" relativeHeight="251660288" behindDoc="0" locked="0" layoutInCell="1" allowOverlap="1">
            <wp:simplePos x="0" y="0"/>
            <wp:positionH relativeFrom="margin">
              <wp:posOffset>1258470</wp:posOffset>
            </wp:positionH>
            <wp:positionV relativeFrom="line">
              <wp:posOffset>362379</wp:posOffset>
            </wp:positionV>
            <wp:extent cx="4112460" cy="1793490"/>
            <wp:effectExtent l="0" t="0" r="0" b="0"/>
            <wp:wrapTopAndBottom distT="152400" distB="15240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ge3image48518064.png"/>
                    <pic:cNvPicPr>
                      <a:picLocks noChangeAspect="1"/>
                    </pic:cNvPicPr>
                  </pic:nvPicPr>
                  <pic:blipFill>
                    <a:blip r:embed="rId17">
                      <a:extLst/>
                    </a:blip>
                    <a:stretch>
                      <a:fillRect/>
                    </a:stretch>
                  </pic:blipFill>
                  <pic:spPr>
                    <a:xfrm>
                      <a:off x="0" y="0"/>
                      <a:ext cx="4112460" cy="1793490"/>
                    </a:xfrm>
                    <a:prstGeom prst="rect">
                      <a:avLst/>
                    </a:prstGeom>
                    <a:ln w="12700" cap="flat">
                      <a:noFill/>
                      <a:miter lim="400000"/>
                    </a:ln>
                    <a:effectLst/>
                  </pic:spPr>
                </pic:pic>
              </a:graphicData>
            </a:graphic>
          </wp:anchor>
        </w:drawing>
      </w:r>
      <w:r>
        <w:rPr>
          <w:rFonts w:ascii="Arial" w:hAnsi="Arial"/>
          <w:sz w:val="20"/>
          <w:szCs w:val="20"/>
          <w:lang w:val="es-ES_tradnl"/>
        </w:rPr>
        <w:t xml:space="preserve"> </w:t>
      </w:r>
    </w:p>
    <w:p w:rsidR="00C36568" w:rsidRDefault="006C3860">
      <w:pPr>
        <w:pStyle w:val="Predeterminado"/>
        <w:spacing w:after="240" w:line="320" w:lineRule="atLeast"/>
        <w:rPr>
          <w:rFonts w:ascii="Arial" w:eastAsia="Arial" w:hAnsi="Arial" w:cs="Arial"/>
          <w:sz w:val="20"/>
          <w:szCs w:val="20"/>
        </w:rPr>
      </w:pPr>
      <w:r>
        <w:rPr>
          <w:rFonts w:ascii="Arial" w:eastAsia="Arial" w:hAnsi="Arial" w:cs="Arial"/>
          <w:noProof/>
          <w:sz w:val="20"/>
          <w:szCs w:val="20"/>
          <w:lang w:val="en-US" w:eastAsia="en-US"/>
        </w:rPr>
        <w:lastRenderedPageBreak/>
        <w:drawing>
          <wp:inline distT="0" distB="0" distL="0" distR="0">
            <wp:extent cx="5377280" cy="213422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ge3image65614640.png"/>
                    <pic:cNvPicPr>
                      <a:picLocks noChangeAspect="1"/>
                    </pic:cNvPicPr>
                  </pic:nvPicPr>
                  <pic:blipFill>
                    <a:blip r:embed="rId18">
                      <a:extLst/>
                    </a:blip>
                    <a:stretch>
                      <a:fillRect/>
                    </a:stretch>
                  </pic:blipFill>
                  <pic:spPr>
                    <a:xfrm>
                      <a:off x="0" y="0"/>
                      <a:ext cx="5377280" cy="2134220"/>
                    </a:xfrm>
                    <a:prstGeom prst="rect">
                      <a:avLst/>
                    </a:prstGeom>
                    <a:ln w="12700" cap="flat">
                      <a:noFill/>
                      <a:miter lim="400000"/>
                    </a:ln>
                    <a:effectLst/>
                  </pic:spPr>
                </pic:pic>
              </a:graphicData>
            </a:graphic>
          </wp:inline>
        </w:drawing>
      </w:r>
      <w:r>
        <w:rPr>
          <w:rFonts w:ascii="Arial" w:eastAsia="Arial" w:hAnsi="Arial" w:cs="Arial"/>
          <w:noProof/>
          <w:sz w:val="20"/>
          <w:szCs w:val="20"/>
          <w:lang w:val="en-US" w:eastAsia="en-US"/>
        </w:rPr>
        <w:drawing>
          <wp:inline distT="0" distB="0" distL="0" distR="0">
            <wp:extent cx="3961444" cy="228474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ge3image65609856.png"/>
                    <pic:cNvPicPr>
                      <a:picLocks noChangeAspect="1"/>
                    </pic:cNvPicPr>
                  </pic:nvPicPr>
                  <pic:blipFill>
                    <a:blip r:embed="rId19">
                      <a:extLst/>
                    </a:blip>
                    <a:stretch>
                      <a:fillRect/>
                    </a:stretch>
                  </pic:blipFill>
                  <pic:spPr>
                    <a:xfrm>
                      <a:off x="0" y="0"/>
                      <a:ext cx="3961444" cy="2284740"/>
                    </a:xfrm>
                    <a:prstGeom prst="rect">
                      <a:avLst/>
                    </a:prstGeom>
                    <a:ln w="12700" cap="flat">
                      <a:noFill/>
                      <a:miter lim="400000"/>
                    </a:ln>
                    <a:effectLst/>
                  </pic:spPr>
                </pic:pic>
              </a:graphicData>
            </a:graphic>
          </wp:inline>
        </w:drawing>
      </w:r>
    </w:p>
    <w:p w:rsidR="00C36568" w:rsidRDefault="006C3860">
      <w:pPr>
        <w:pStyle w:val="Predeterminado"/>
        <w:spacing w:line="280" w:lineRule="atLeast"/>
        <w:rPr>
          <w:rFonts w:ascii="Arial" w:eastAsia="Arial" w:hAnsi="Arial" w:cs="Arial"/>
          <w:sz w:val="20"/>
          <w:szCs w:val="20"/>
        </w:rPr>
      </w:pPr>
      <w:r>
        <w:rPr>
          <w:rFonts w:ascii="Arial" w:hAnsi="Arial"/>
          <w:sz w:val="20"/>
          <w:szCs w:val="20"/>
          <w:lang w:val="es-ES_tradnl"/>
        </w:rPr>
        <w:t xml:space="preserve"> </w:t>
      </w:r>
      <w:r>
        <w:rPr>
          <w:rFonts w:ascii="Arial" w:eastAsia="Arial" w:hAnsi="Arial" w:cs="Arial"/>
          <w:noProof/>
          <w:sz w:val="20"/>
          <w:szCs w:val="20"/>
          <w:lang w:val="en-US" w:eastAsia="en-US"/>
        </w:rPr>
        <w:drawing>
          <wp:inline distT="0" distB="0" distL="0" distR="0">
            <wp:extent cx="12700" cy="1270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ge2image48584160.png"/>
                    <pic:cNvPicPr>
                      <a:picLocks noChangeAspect="1"/>
                    </pic:cNvPicPr>
                  </pic:nvPicPr>
                  <pic:blipFill>
                    <a:blip r:embed="rId20">
                      <a:extLst/>
                    </a:blip>
                    <a:stretch>
                      <a:fillRect/>
                    </a:stretch>
                  </pic:blipFill>
                  <pic:spPr>
                    <a:xfrm>
                      <a:off x="0" y="0"/>
                      <a:ext cx="12700" cy="12700"/>
                    </a:xfrm>
                    <a:prstGeom prst="rect">
                      <a:avLst/>
                    </a:prstGeom>
                    <a:ln w="12700" cap="flat">
                      <a:noFill/>
                      <a:miter lim="400000"/>
                    </a:ln>
                    <a:effectLst/>
                  </pic:spPr>
                </pic:pic>
              </a:graphicData>
            </a:graphic>
          </wp:inline>
        </w:drawing>
      </w:r>
      <w:r>
        <w:rPr>
          <w:rFonts w:ascii="Arial" w:hAnsi="Arial"/>
          <w:sz w:val="20"/>
          <w:szCs w:val="20"/>
          <w:lang w:val="es-ES_tradnl"/>
        </w:rPr>
        <w:t xml:space="preserve"> </w:t>
      </w:r>
    </w:p>
    <w:p w:rsidR="00C36568" w:rsidRDefault="00C36568">
      <w:pPr>
        <w:pStyle w:val="Predeterminado"/>
        <w:spacing w:line="280" w:lineRule="atLeast"/>
        <w:rPr>
          <w:rFonts w:ascii="Arial" w:eastAsia="Arial" w:hAnsi="Arial" w:cs="Arial"/>
          <w:sz w:val="20"/>
          <w:szCs w:val="20"/>
        </w:rPr>
      </w:pPr>
    </w:p>
    <w:p w:rsidR="00C36568" w:rsidRDefault="00C36568">
      <w:pPr>
        <w:pStyle w:val="Predeterminado"/>
        <w:rPr>
          <w:rFonts w:ascii="Arial" w:eastAsia="Arial" w:hAnsi="Arial" w:cs="Arial"/>
          <w:b/>
          <w:bCs/>
          <w:sz w:val="20"/>
          <w:szCs w:val="20"/>
        </w:rPr>
      </w:pPr>
    </w:p>
    <w:p w:rsidR="00C36568" w:rsidRDefault="00C36568">
      <w:pPr>
        <w:pStyle w:val="Predeterminado"/>
        <w:spacing w:line="280" w:lineRule="atLeast"/>
        <w:rPr>
          <w:rFonts w:ascii="Arial" w:eastAsia="Arial" w:hAnsi="Arial" w:cs="Arial"/>
          <w:sz w:val="20"/>
          <w:szCs w:val="20"/>
        </w:rPr>
      </w:pPr>
    </w:p>
    <w:p w:rsidR="00C36568" w:rsidRDefault="006C3860">
      <w:pPr>
        <w:pStyle w:val="Predeterminado"/>
        <w:spacing w:after="240" w:line="300" w:lineRule="atLeast"/>
        <w:rPr>
          <w:rFonts w:ascii="Arial" w:eastAsia="Arial" w:hAnsi="Arial" w:cs="Arial"/>
          <w:b/>
          <w:bCs/>
          <w:sz w:val="20"/>
          <w:szCs w:val="20"/>
        </w:rPr>
      </w:pPr>
      <w:r>
        <w:rPr>
          <w:rFonts w:ascii="Arial" w:hAnsi="Arial"/>
          <w:b/>
          <w:bCs/>
          <w:sz w:val="20"/>
          <w:szCs w:val="20"/>
          <w:lang w:val="es-ES_tradnl"/>
        </w:rPr>
        <w:t xml:space="preserve">c) CARACTERIZAR </w:t>
      </w:r>
    </w:p>
    <w:p w:rsidR="00C36568" w:rsidRDefault="006C3860">
      <w:pPr>
        <w:pStyle w:val="Predeterminado"/>
        <w:spacing w:line="320" w:lineRule="atLeast"/>
        <w:rPr>
          <w:rFonts w:ascii="Arial" w:eastAsia="Arial" w:hAnsi="Arial" w:cs="Arial"/>
          <w:sz w:val="20"/>
          <w:szCs w:val="20"/>
        </w:rPr>
      </w:pPr>
      <w:r>
        <w:rPr>
          <w:rFonts w:ascii="Arial" w:hAnsi="Arial"/>
          <w:sz w:val="20"/>
          <w:szCs w:val="20"/>
          <w:lang w:val="es-ES_tradnl"/>
        </w:rPr>
        <w:t xml:space="preserve">Implica señalar los rasgos o características que conforman los elementos descriptivos del estímulo, texto o situación comunicativa en la cual se basa el problema. </w:t>
      </w:r>
    </w:p>
    <w:p w:rsidR="00C36568" w:rsidRDefault="006C3860">
      <w:pPr>
        <w:pStyle w:val="Predeterminado"/>
        <w:spacing w:line="320" w:lineRule="atLeast"/>
        <w:rPr>
          <w:rFonts w:ascii="Arial" w:eastAsia="Arial" w:hAnsi="Arial" w:cs="Arial"/>
          <w:sz w:val="20"/>
          <w:szCs w:val="20"/>
        </w:rPr>
      </w:pPr>
      <w:r>
        <w:rPr>
          <w:rFonts w:ascii="Arial" w:hAnsi="Arial"/>
          <w:sz w:val="20"/>
          <w:szCs w:val="20"/>
          <w:lang w:val="es-ES_tradnl"/>
        </w:rPr>
        <w:t>Algunas formas usuales de plantear este tipo de preguntas es</w:t>
      </w:r>
    </w:p>
    <w:p w:rsidR="00C36568" w:rsidRDefault="00C36568">
      <w:pPr>
        <w:pStyle w:val="Predeterminado"/>
        <w:spacing w:line="320" w:lineRule="atLeast"/>
        <w:rPr>
          <w:rFonts w:ascii="Arial" w:eastAsia="Arial" w:hAnsi="Arial" w:cs="Arial"/>
          <w:sz w:val="20"/>
          <w:szCs w:val="20"/>
        </w:rPr>
      </w:pPr>
    </w:p>
    <w:p w:rsidR="00C36568" w:rsidRDefault="006C3860">
      <w:pPr>
        <w:pStyle w:val="Predeterminado"/>
        <w:numPr>
          <w:ilvl w:val="0"/>
          <w:numId w:val="4"/>
        </w:numPr>
        <w:spacing w:line="320" w:lineRule="atLeast"/>
        <w:rPr>
          <w:rFonts w:ascii="Arial" w:hAnsi="Arial"/>
          <w:sz w:val="20"/>
          <w:szCs w:val="20"/>
          <w:lang w:val="es-ES_tradnl"/>
        </w:rPr>
      </w:pPr>
      <w:r>
        <w:rPr>
          <w:rFonts w:ascii="Arial" w:hAnsi="Arial"/>
          <w:sz w:val="20"/>
          <w:szCs w:val="20"/>
          <w:lang w:val="es-ES_tradnl"/>
        </w:rPr>
        <w:t xml:space="preserve">“Según la lectura del fragmento, ¿qué caracteriza al instinto humano?” </w:t>
      </w:r>
    </w:p>
    <w:p w:rsidR="00C36568" w:rsidRDefault="006C3860">
      <w:pPr>
        <w:pStyle w:val="Predeterminado"/>
        <w:numPr>
          <w:ilvl w:val="0"/>
          <w:numId w:val="4"/>
        </w:numPr>
        <w:spacing w:line="320" w:lineRule="atLeast"/>
        <w:rPr>
          <w:rFonts w:ascii="Arial" w:hAnsi="Arial"/>
          <w:sz w:val="20"/>
          <w:szCs w:val="20"/>
          <w:lang w:val="es-ES_tradnl"/>
        </w:rPr>
      </w:pPr>
      <w:r>
        <w:rPr>
          <w:rFonts w:ascii="Arial" w:hAnsi="Arial"/>
          <w:sz w:val="20"/>
          <w:szCs w:val="20"/>
          <w:lang w:val="es-ES_tradnl"/>
        </w:rPr>
        <w:t>“La palabra «qualy» aparece entre comillas en la cita anterior porque” “¿Qué conflicto se presenta en el fragmento leído?”</w:t>
      </w:r>
    </w:p>
    <w:p w:rsidR="00342A6C" w:rsidRDefault="006C3860">
      <w:pPr>
        <w:pStyle w:val="Predeterminado"/>
        <w:numPr>
          <w:ilvl w:val="0"/>
          <w:numId w:val="4"/>
        </w:numPr>
        <w:spacing w:line="320" w:lineRule="atLeast"/>
        <w:rPr>
          <w:rFonts w:ascii="Arial" w:hAnsi="Arial"/>
          <w:sz w:val="20"/>
          <w:szCs w:val="20"/>
          <w:lang w:val="es-ES_tradnl"/>
        </w:rPr>
      </w:pPr>
      <w:r>
        <w:rPr>
          <w:rFonts w:ascii="Arial" w:hAnsi="Arial"/>
          <w:sz w:val="20"/>
          <w:szCs w:val="20"/>
          <w:lang w:val="es-ES_tradnl"/>
        </w:rPr>
        <w:t>“¿Qué conflicto se presenta en el fragmento leído?”</w:t>
      </w:r>
      <w:r>
        <w:rPr>
          <w:rFonts w:ascii="Arial" w:hAnsi="Arial"/>
          <w:sz w:val="20"/>
          <w:szCs w:val="20"/>
          <w:lang w:val="es-ES_tradnl"/>
        </w:rPr>
        <w:br/>
      </w:r>
      <w:r>
        <w:rPr>
          <w:rFonts w:ascii="Arial" w:hAnsi="Arial"/>
          <w:sz w:val="20"/>
          <w:szCs w:val="20"/>
          <w:lang w:val="es-ES_tradnl"/>
        </w:rPr>
        <w:br/>
      </w:r>
    </w:p>
    <w:p w:rsidR="00C36568" w:rsidRDefault="00342A6C">
      <w:pPr>
        <w:pStyle w:val="Predeterminado"/>
        <w:numPr>
          <w:ilvl w:val="0"/>
          <w:numId w:val="4"/>
        </w:numPr>
        <w:spacing w:line="320" w:lineRule="atLeast"/>
        <w:rPr>
          <w:rFonts w:ascii="Arial" w:hAnsi="Arial"/>
          <w:sz w:val="20"/>
          <w:szCs w:val="20"/>
          <w:lang w:val="es-ES_tradnl"/>
        </w:rPr>
      </w:pPr>
      <w:r>
        <w:rPr>
          <w:rFonts w:ascii="Arial" w:eastAsia="Arial" w:hAnsi="Arial" w:cs="Arial"/>
          <w:noProof/>
          <w:sz w:val="20"/>
          <w:szCs w:val="20"/>
          <w:lang w:val="en-US" w:eastAsia="en-US"/>
        </w:rPr>
        <w:drawing>
          <wp:anchor distT="152400" distB="152400" distL="152400" distR="152400" simplePos="0" relativeHeight="251661312" behindDoc="0" locked="0" layoutInCell="1" allowOverlap="1">
            <wp:simplePos x="0" y="0"/>
            <wp:positionH relativeFrom="margin">
              <wp:posOffset>1497857</wp:posOffset>
            </wp:positionH>
            <wp:positionV relativeFrom="line">
              <wp:posOffset>626218</wp:posOffset>
            </wp:positionV>
            <wp:extent cx="3866263" cy="1739819"/>
            <wp:effectExtent l="0" t="0" r="0" b="0"/>
            <wp:wrapTopAndBottom distT="152400" distB="15240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page4image48522320.png"/>
                    <pic:cNvPicPr>
                      <a:picLocks noChangeAspect="1"/>
                    </pic:cNvPicPr>
                  </pic:nvPicPr>
                  <pic:blipFill>
                    <a:blip r:embed="rId21">
                      <a:extLst/>
                    </a:blip>
                    <a:stretch>
                      <a:fillRect/>
                    </a:stretch>
                  </pic:blipFill>
                  <pic:spPr>
                    <a:xfrm>
                      <a:off x="0" y="0"/>
                      <a:ext cx="3866263" cy="1739819"/>
                    </a:xfrm>
                    <a:prstGeom prst="rect">
                      <a:avLst/>
                    </a:prstGeom>
                    <a:ln w="12700" cap="flat">
                      <a:noFill/>
                      <a:miter lim="400000"/>
                    </a:ln>
                    <a:effectLst/>
                  </pic:spPr>
                </pic:pic>
              </a:graphicData>
            </a:graphic>
          </wp:anchor>
        </w:drawing>
      </w:r>
      <w:r w:rsidR="006C3860">
        <w:rPr>
          <w:rFonts w:ascii="Arial" w:hAnsi="Arial"/>
          <w:sz w:val="20"/>
          <w:szCs w:val="20"/>
          <w:lang w:val="es-ES_tradnl"/>
        </w:rPr>
        <w:t xml:space="preserve">Para resolver preguntas de caracterizar se sugiere la siguiente estrategia: </w:t>
      </w:r>
    </w:p>
    <w:p w:rsidR="00C36568" w:rsidRDefault="006C3860">
      <w:pPr>
        <w:pStyle w:val="Predeterminado"/>
        <w:spacing w:line="280" w:lineRule="atLeast"/>
        <w:rPr>
          <w:rFonts w:ascii="Arial" w:eastAsia="Arial" w:hAnsi="Arial" w:cs="Arial"/>
          <w:sz w:val="20"/>
          <w:szCs w:val="20"/>
        </w:rPr>
      </w:pPr>
      <w:r>
        <w:rPr>
          <w:rFonts w:ascii="Arial" w:hAnsi="Arial"/>
          <w:sz w:val="20"/>
          <w:szCs w:val="20"/>
          <w:lang w:val="es-ES_tradnl"/>
        </w:rPr>
        <w:lastRenderedPageBreak/>
        <w:t xml:space="preserve"> </w:t>
      </w:r>
      <w:r>
        <w:rPr>
          <w:rFonts w:ascii="Arial" w:eastAsia="Arial" w:hAnsi="Arial" w:cs="Arial"/>
          <w:noProof/>
          <w:sz w:val="20"/>
          <w:szCs w:val="20"/>
          <w:lang w:val="en-US" w:eastAsia="en-US"/>
        </w:rPr>
        <w:drawing>
          <wp:inline distT="0" distB="0" distL="0" distR="0">
            <wp:extent cx="12700" cy="1270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page2image48584160.png"/>
                    <pic:cNvPicPr>
                      <a:picLocks noChangeAspect="1"/>
                    </pic:cNvPicPr>
                  </pic:nvPicPr>
                  <pic:blipFill>
                    <a:blip r:embed="rId20">
                      <a:extLst/>
                    </a:blip>
                    <a:stretch>
                      <a:fillRect/>
                    </a:stretch>
                  </pic:blipFill>
                  <pic:spPr>
                    <a:xfrm>
                      <a:off x="0" y="0"/>
                      <a:ext cx="12700" cy="12700"/>
                    </a:xfrm>
                    <a:prstGeom prst="rect">
                      <a:avLst/>
                    </a:prstGeom>
                    <a:ln w="12700" cap="flat">
                      <a:noFill/>
                      <a:miter lim="400000"/>
                    </a:ln>
                    <a:effectLst/>
                  </pic:spPr>
                </pic:pic>
              </a:graphicData>
            </a:graphic>
          </wp:inline>
        </w:drawing>
      </w:r>
      <w:r>
        <w:rPr>
          <w:rFonts w:ascii="Arial" w:eastAsia="Arial" w:hAnsi="Arial" w:cs="Arial"/>
          <w:noProof/>
          <w:sz w:val="20"/>
          <w:szCs w:val="20"/>
          <w:lang w:val="en-US" w:eastAsia="en-US"/>
        </w:rPr>
        <w:drawing>
          <wp:inline distT="0" distB="0" distL="0" distR="0">
            <wp:extent cx="5418822" cy="2874619"/>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page4image65615056.png"/>
                    <pic:cNvPicPr>
                      <a:picLocks noChangeAspect="1"/>
                    </pic:cNvPicPr>
                  </pic:nvPicPr>
                  <pic:blipFill>
                    <a:blip r:embed="rId22">
                      <a:extLst/>
                    </a:blip>
                    <a:stretch>
                      <a:fillRect/>
                    </a:stretch>
                  </pic:blipFill>
                  <pic:spPr>
                    <a:xfrm>
                      <a:off x="0" y="0"/>
                      <a:ext cx="5418822" cy="2874619"/>
                    </a:xfrm>
                    <a:prstGeom prst="rect">
                      <a:avLst/>
                    </a:prstGeom>
                    <a:ln w="12700" cap="flat">
                      <a:noFill/>
                      <a:miter lim="400000"/>
                    </a:ln>
                    <a:effectLst/>
                  </pic:spPr>
                </pic:pic>
              </a:graphicData>
            </a:graphic>
          </wp:inline>
        </w:drawing>
      </w:r>
      <w:r>
        <w:rPr>
          <w:rFonts w:ascii="Arial" w:hAnsi="Arial"/>
          <w:sz w:val="20"/>
          <w:szCs w:val="20"/>
          <w:lang w:val="es-ES_tradnl"/>
        </w:rPr>
        <w:t xml:space="preserve"> </w:t>
      </w:r>
      <w:r>
        <w:rPr>
          <w:rFonts w:ascii="Arial" w:eastAsia="Arial" w:hAnsi="Arial" w:cs="Arial"/>
          <w:noProof/>
          <w:sz w:val="20"/>
          <w:szCs w:val="20"/>
          <w:lang w:val="en-US" w:eastAsia="en-US"/>
        </w:rPr>
        <w:drawing>
          <wp:inline distT="0" distB="0" distL="0" distR="0">
            <wp:extent cx="3321050" cy="1704352"/>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page4image65601744.png"/>
                    <pic:cNvPicPr>
                      <a:picLocks noChangeAspect="1"/>
                    </pic:cNvPicPr>
                  </pic:nvPicPr>
                  <pic:blipFill>
                    <a:blip r:embed="rId23">
                      <a:extLst/>
                    </a:blip>
                    <a:stretch>
                      <a:fillRect/>
                    </a:stretch>
                  </pic:blipFill>
                  <pic:spPr>
                    <a:xfrm>
                      <a:off x="0" y="0"/>
                      <a:ext cx="3321050" cy="1704352"/>
                    </a:xfrm>
                    <a:prstGeom prst="rect">
                      <a:avLst/>
                    </a:prstGeom>
                    <a:ln w="12700" cap="flat">
                      <a:noFill/>
                      <a:miter lim="400000"/>
                    </a:ln>
                    <a:effectLst/>
                  </pic:spPr>
                </pic:pic>
              </a:graphicData>
            </a:graphic>
          </wp:inline>
        </w:drawing>
      </w:r>
      <w:r>
        <w:rPr>
          <w:rFonts w:ascii="Arial" w:hAnsi="Arial"/>
          <w:sz w:val="20"/>
          <w:szCs w:val="20"/>
          <w:lang w:val="es-ES_tradnl"/>
        </w:rPr>
        <w:t xml:space="preserve"> </w:t>
      </w:r>
    </w:p>
    <w:p w:rsidR="00C36568" w:rsidRDefault="00C36568">
      <w:pPr>
        <w:pStyle w:val="Predeterminado"/>
        <w:spacing w:line="280" w:lineRule="atLeast"/>
        <w:rPr>
          <w:rFonts w:ascii="Arial" w:eastAsia="Arial" w:hAnsi="Arial" w:cs="Arial"/>
          <w:sz w:val="20"/>
          <w:szCs w:val="20"/>
        </w:rPr>
      </w:pPr>
    </w:p>
    <w:tbl>
      <w:tblPr>
        <w:tblStyle w:val="TableNormal"/>
        <w:tblW w:w="104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55"/>
      </w:tblGrid>
      <w:tr w:rsidR="00C36568" w:rsidRPr="00FA4766">
        <w:trPr>
          <w:trHeight w:val="873"/>
        </w:trPr>
        <w:tc>
          <w:tcPr>
            <w:tcW w:w="10455"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36568" w:rsidRDefault="006C3860">
            <w:pPr>
              <w:pStyle w:val="Predeterminado"/>
              <w:spacing w:line="192" w:lineRule="auto"/>
              <w:jc w:val="both"/>
            </w:pPr>
            <w:r>
              <w:rPr>
                <w:rFonts w:ascii="Arial" w:hAnsi="Arial"/>
                <w:lang w:val="es-ES_tradnl"/>
              </w:rPr>
              <w:t xml:space="preserve">Para todas las preguntas de la competencia 1, es decir, aquellas que miden comprender-analizar, identificar y caracterizar, se sugiere </w:t>
            </w:r>
            <w:r>
              <w:rPr>
                <w:rStyle w:val="Ninguno"/>
                <w:rFonts w:ascii="Arial" w:hAnsi="Arial"/>
                <w:b/>
                <w:bCs/>
              </w:rPr>
              <w:t xml:space="preserve">comprobar en el texto que la información corresponda a lo preguntado. </w:t>
            </w:r>
          </w:p>
        </w:tc>
      </w:tr>
    </w:tbl>
    <w:p w:rsidR="00C36568" w:rsidRDefault="00C36568">
      <w:pPr>
        <w:pStyle w:val="Predeterminado"/>
        <w:spacing w:after="240" w:line="360" w:lineRule="atLeast"/>
        <w:rPr>
          <w:rFonts w:ascii="Arial" w:eastAsia="Arial" w:hAnsi="Arial" w:cs="Arial"/>
          <w:sz w:val="20"/>
          <w:szCs w:val="20"/>
        </w:rPr>
      </w:pPr>
    </w:p>
    <w:p w:rsidR="00C36568" w:rsidRDefault="00C36568">
      <w:pPr>
        <w:pStyle w:val="Predeterminado"/>
        <w:rPr>
          <w:rFonts w:ascii="Arial" w:eastAsia="Arial" w:hAnsi="Arial" w:cs="Arial"/>
          <w:b/>
          <w:bCs/>
          <w:sz w:val="20"/>
          <w:szCs w:val="20"/>
        </w:rPr>
      </w:pPr>
    </w:p>
    <w:p w:rsidR="00C36568" w:rsidRDefault="006C3860">
      <w:pPr>
        <w:pStyle w:val="Predeterminado"/>
        <w:rPr>
          <w:rFonts w:ascii="Arial" w:eastAsia="Arial" w:hAnsi="Arial" w:cs="Arial"/>
          <w:b/>
          <w:bCs/>
          <w:sz w:val="20"/>
          <w:szCs w:val="20"/>
        </w:rPr>
      </w:pPr>
      <w:r>
        <w:rPr>
          <w:rFonts w:ascii="Arial" w:hAnsi="Arial"/>
          <w:b/>
          <w:bCs/>
          <w:sz w:val="20"/>
          <w:szCs w:val="20"/>
          <w:lang w:val="pt-PT"/>
        </w:rPr>
        <w:t xml:space="preserve">TEXTO </w:t>
      </w:r>
      <w:r>
        <w:rPr>
          <w:rFonts w:ascii="Arial" w:hAnsi="Arial"/>
          <w:b/>
          <w:bCs/>
          <w:sz w:val="20"/>
          <w:szCs w:val="20"/>
          <w:lang w:val="es-ES_tradnl"/>
        </w:rPr>
        <w:t>1 (1- 3)</w:t>
      </w:r>
    </w:p>
    <w:p w:rsidR="00C36568" w:rsidRDefault="00C36568">
      <w:pPr>
        <w:pStyle w:val="Predeterminado"/>
        <w:rPr>
          <w:rFonts w:ascii="Arial" w:eastAsia="Arial" w:hAnsi="Arial" w:cs="Arial"/>
          <w:b/>
          <w:bCs/>
          <w:sz w:val="20"/>
          <w:szCs w:val="20"/>
        </w:rPr>
      </w:pPr>
    </w:p>
    <w:tbl>
      <w:tblPr>
        <w:tblStyle w:val="TableNormal"/>
        <w:tblW w:w="104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55"/>
      </w:tblGrid>
      <w:tr w:rsidR="00C36568">
        <w:trPr>
          <w:trHeight w:val="4598"/>
        </w:trPr>
        <w:tc>
          <w:tcPr>
            <w:tcW w:w="104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36568" w:rsidRDefault="006C3860">
            <w:pPr>
              <w:pStyle w:val="Predeterminado"/>
              <w:numPr>
                <w:ilvl w:val="0"/>
                <w:numId w:val="7"/>
              </w:numPr>
              <w:spacing w:after="80" w:line="260" w:lineRule="atLeast"/>
              <w:rPr>
                <w:rFonts w:ascii="Arial" w:hAnsi="Arial"/>
                <w:sz w:val="20"/>
                <w:szCs w:val="20"/>
                <w:lang w:val="es-ES_tradnl"/>
              </w:rPr>
            </w:pPr>
            <w:r>
              <w:rPr>
                <w:rFonts w:ascii="Arial" w:hAnsi="Arial"/>
                <w:sz w:val="20"/>
                <w:szCs w:val="20"/>
                <w:lang w:val="es-ES_tradnl"/>
              </w:rPr>
              <w:t>El reporte presentado por el presidente del IPCC (Panel Intergubernamental sobre Cambio Clim</w:t>
            </w:r>
            <w:r>
              <w:rPr>
                <w:rFonts w:ascii="Arial" w:hAnsi="Arial"/>
                <w:sz w:val="20"/>
                <w:szCs w:val="20"/>
              </w:rPr>
              <w:t>á</w:t>
            </w:r>
            <w:r>
              <w:rPr>
                <w:rFonts w:ascii="Arial" w:hAnsi="Arial"/>
                <w:sz w:val="20"/>
                <w:szCs w:val="20"/>
                <w:lang w:val="es-ES_tradnl"/>
              </w:rPr>
              <w:t>tico), Rajendra K. Pachauri, alert</w:t>
            </w:r>
            <w:r>
              <w:rPr>
                <w:rFonts w:ascii="Arial" w:hAnsi="Arial"/>
                <w:sz w:val="20"/>
                <w:szCs w:val="20"/>
              </w:rPr>
              <w:t xml:space="preserve">ó </w:t>
            </w:r>
            <w:r>
              <w:rPr>
                <w:rFonts w:ascii="Arial" w:hAnsi="Arial"/>
                <w:sz w:val="20"/>
                <w:szCs w:val="20"/>
                <w:lang w:val="es-ES_tradnl"/>
              </w:rPr>
              <w:t>de consecuencias negativas sobre miles de millones de personas en todos los continentes por el calentamiento global: hambrunas, sequ</w:t>
            </w:r>
            <w:r>
              <w:rPr>
                <w:rFonts w:ascii="Arial" w:hAnsi="Arial"/>
                <w:sz w:val="20"/>
                <w:szCs w:val="20"/>
              </w:rPr>
              <w:t>í</w:t>
            </w:r>
            <w:r>
              <w:rPr>
                <w:rFonts w:ascii="Arial" w:hAnsi="Arial"/>
                <w:sz w:val="20"/>
                <w:szCs w:val="20"/>
                <w:lang w:val="es-ES_tradnl"/>
              </w:rPr>
              <w:t xml:space="preserve">as, inundaciones, enfermedades y migraciones. </w:t>
            </w:r>
          </w:p>
          <w:p w:rsidR="00C36568" w:rsidRDefault="006C3860">
            <w:pPr>
              <w:pStyle w:val="Predeterminado"/>
              <w:numPr>
                <w:ilvl w:val="0"/>
                <w:numId w:val="7"/>
              </w:numPr>
              <w:spacing w:after="80" w:line="260" w:lineRule="atLeast"/>
              <w:rPr>
                <w:rFonts w:ascii="Arial" w:hAnsi="Arial"/>
                <w:sz w:val="20"/>
                <w:szCs w:val="20"/>
                <w:lang w:val="es-ES_tradnl"/>
              </w:rPr>
            </w:pPr>
            <w:r>
              <w:rPr>
                <w:rFonts w:ascii="Arial" w:hAnsi="Arial"/>
                <w:sz w:val="20"/>
                <w:szCs w:val="20"/>
                <w:lang w:val="es-ES_tradnl"/>
              </w:rPr>
              <w:t>Asimismo, el alza de unos dos grados cent</w:t>
            </w:r>
            <w:r>
              <w:rPr>
                <w:rFonts w:ascii="Arial" w:hAnsi="Arial"/>
                <w:sz w:val="20"/>
                <w:szCs w:val="20"/>
              </w:rPr>
              <w:t>í</w:t>
            </w:r>
            <w:r>
              <w:rPr>
                <w:rFonts w:ascii="Arial" w:hAnsi="Arial"/>
                <w:sz w:val="20"/>
                <w:szCs w:val="20"/>
                <w:lang w:val="es-ES_tradnl"/>
              </w:rPr>
              <w:t>grados en este siglo supondr</w:t>
            </w:r>
            <w:r>
              <w:rPr>
                <w:rFonts w:ascii="Arial" w:hAnsi="Arial"/>
                <w:sz w:val="20"/>
                <w:szCs w:val="20"/>
              </w:rPr>
              <w:t xml:space="preserve">á </w:t>
            </w:r>
            <w:r>
              <w:rPr>
                <w:rFonts w:ascii="Arial" w:hAnsi="Arial"/>
                <w:sz w:val="20"/>
                <w:szCs w:val="20"/>
                <w:lang w:val="es-ES_tradnl"/>
              </w:rPr>
              <w:t xml:space="preserve">la extinción del 30% de las especies. </w:t>
            </w:r>
          </w:p>
          <w:p w:rsidR="00C36568" w:rsidRDefault="006C3860">
            <w:pPr>
              <w:pStyle w:val="Predeterminado"/>
              <w:numPr>
                <w:ilvl w:val="0"/>
                <w:numId w:val="7"/>
              </w:numPr>
              <w:spacing w:after="80" w:line="260" w:lineRule="atLeast"/>
              <w:rPr>
                <w:rFonts w:ascii="Arial" w:hAnsi="Arial"/>
                <w:sz w:val="20"/>
                <w:szCs w:val="20"/>
                <w:lang w:val="es-ES_tradnl"/>
              </w:rPr>
            </w:pPr>
            <w:r>
              <w:rPr>
                <w:rFonts w:ascii="Arial" w:hAnsi="Arial"/>
                <w:sz w:val="20"/>
                <w:szCs w:val="20"/>
                <w:lang w:val="es-ES_tradnl"/>
              </w:rPr>
              <w:t>Los pa</w:t>
            </w:r>
            <w:r>
              <w:rPr>
                <w:rFonts w:ascii="Arial" w:hAnsi="Arial"/>
                <w:sz w:val="20"/>
                <w:szCs w:val="20"/>
              </w:rPr>
              <w:t>í</w:t>
            </w:r>
            <w:r>
              <w:rPr>
                <w:rFonts w:ascii="Arial" w:hAnsi="Arial"/>
                <w:sz w:val="20"/>
                <w:szCs w:val="20"/>
                <w:lang w:val="es-ES_tradnl"/>
              </w:rPr>
              <w:t>ses menos preparados para los cambios ser</w:t>
            </w:r>
            <w:r>
              <w:rPr>
                <w:rFonts w:ascii="Arial" w:hAnsi="Arial"/>
                <w:sz w:val="20"/>
                <w:szCs w:val="20"/>
              </w:rPr>
              <w:t>á</w:t>
            </w:r>
            <w:r>
              <w:rPr>
                <w:rFonts w:ascii="Arial" w:hAnsi="Arial"/>
                <w:sz w:val="20"/>
                <w:szCs w:val="20"/>
                <w:lang w:val="es-ES_tradnl"/>
              </w:rPr>
              <w:t>n los m</w:t>
            </w:r>
            <w:r>
              <w:rPr>
                <w:rFonts w:ascii="Arial" w:hAnsi="Arial"/>
                <w:sz w:val="20"/>
                <w:szCs w:val="20"/>
              </w:rPr>
              <w:t>á</w:t>
            </w:r>
            <w:r>
              <w:rPr>
                <w:rFonts w:ascii="Arial" w:hAnsi="Arial"/>
                <w:sz w:val="20"/>
                <w:szCs w:val="20"/>
                <w:lang w:val="es-ES_tradnl"/>
              </w:rPr>
              <w:t>s pobres, pese a que los mayores contaminantes son los m</w:t>
            </w:r>
            <w:r>
              <w:rPr>
                <w:rFonts w:ascii="Arial" w:hAnsi="Arial"/>
                <w:sz w:val="20"/>
                <w:szCs w:val="20"/>
              </w:rPr>
              <w:t>á</w:t>
            </w:r>
            <w:r>
              <w:rPr>
                <w:rFonts w:ascii="Arial" w:hAnsi="Arial"/>
                <w:sz w:val="20"/>
                <w:szCs w:val="20"/>
                <w:lang w:val="pt-PT"/>
              </w:rPr>
              <w:t xml:space="preserve">s ricos. </w:t>
            </w:r>
          </w:p>
          <w:p w:rsidR="00C36568" w:rsidRDefault="006C3860">
            <w:pPr>
              <w:pStyle w:val="Predeterminado"/>
              <w:numPr>
                <w:ilvl w:val="0"/>
                <w:numId w:val="7"/>
              </w:numPr>
              <w:spacing w:after="80" w:line="260" w:lineRule="atLeast"/>
              <w:rPr>
                <w:rFonts w:ascii="Arial" w:hAnsi="Arial"/>
                <w:sz w:val="20"/>
                <w:szCs w:val="20"/>
                <w:lang w:val="es-ES_tradnl"/>
              </w:rPr>
            </w:pPr>
            <w:r>
              <w:rPr>
                <w:rFonts w:ascii="Arial" w:hAnsi="Arial"/>
                <w:sz w:val="20"/>
                <w:szCs w:val="20"/>
                <w:lang w:val="es-ES_tradnl"/>
              </w:rPr>
              <w:t>En este marco, Am</w:t>
            </w:r>
            <w:r>
              <w:rPr>
                <w:rFonts w:ascii="Arial" w:hAnsi="Arial"/>
                <w:sz w:val="20"/>
                <w:szCs w:val="20"/>
                <w:lang w:val="fr-FR"/>
              </w:rPr>
              <w:t>é</w:t>
            </w:r>
            <w:r>
              <w:rPr>
                <w:rFonts w:ascii="Arial" w:hAnsi="Arial"/>
                <w:sz w:val="20"/>
                <w:szCs w:val="20"/>
                <w:lang w:val="es-ES_tradnl"/>
              </w:rPr>
              <w:t>rica Latina se ver</w:t>
            </w:r>
            <w:r>
              <w:rPr>
                <w:rFonts w:ascii="Arial" w:hAnsi="Arial"/>
                <w:sz w:val="20"/>
                <w:szCs w:val="20"/>
              </w:rPr>
              <w:t xml:space="preserve">á </w:t>
            </w:r>
            <w:r>
              <w:rPr>
                <w:rFonts w:ascii="Arial" w:hAnsi="Arial"/>
                <w:sz w:val="20"/>
                <w:szCs w:val="20"/>
                <w:lang w:val="es-ES_tradnl"/>
              </w:rPr>
              <w:t xml:space="preserve">seriamente afectada por tales padecimientos. </w:t>
            </w:r>
          </w:p>
          <w:p w:rsidR="00C36568" w:rsidRDefault="006C3860">
            <w:pPr>
              <w:pStyle w:val="Predeterminado"/>
              <w:numPr>
                <w:ilvl w:val="0"/>
                <w:numId w:val="7"/>
              </w:numPr>
              <w:spacing w:after="80" w:line="260" w:lineRule="atLeast"/>
              <w:rPr>
                <w:rFonts w:ascii="Arial" w:hAnsi="Arial"/>
                <w:sz w:val="20"/>
                <w:szCs w:val="20"/>
                <w:lang w:val="es-ES_tradnl"/>
              </w:rPr>
            </w:pPr>
            <w:r>
              <w:rPr>
                <w:rFonts w:ascii="Arial" w:hAnsi="Arial"/>
                <w:sz w:val="20"/>
                <w:szCs w:val="20"/>
                <w:lang w:val="es-ES_tradnl"/>
              </w:rPr>
              <w:t>Para 2050, la mitad de las tierras agr</w:t>
            </w:r>
            <w:r>
              <w:rPr>
                <w:rFonts w:ascii="Arial" w:hAnsi="Arial"/>
                <w:sz w:val="20"/>
                <w:szCs w:val="20"/>
              </w:rPr>
              <w:t>í</w:t>
            </w:r>
            <w:r>
              <w:rPr>
                <w:rFonts w:ascii="Arial" w:hAnsi="Arial"/>
                <w:sz w:val="20"/>
                <w:szCs w:val="20"/>
                <w:lang w:val="es-ES_tradnl"/>
              </w:rPr>
              <w:t>colas se ver</w:t>
            </w:r>
            <w:r>
              <w:rPr>
                <w:rFonts w:ascii="Arial" w:hAnsi="Arial"/>
                <w:sz w:val="20"/>
                <w:szCs w:val="20"/>
              </w:rPr>
              <w:t>í</w:t>
            </w:r>
            <w:r>
              <w:rPr>
                <w:rFonts w:ascii="Arial" w:hAnsi="Arial"/>
                <w:sz w:val="20"/>
                <w:szCs w:val="20"/>
                <w:lang w:val="es-ES_tradnl"/>
              </w:rPr>
              <w:t xml:space="preserve">an afectadas, afirma el reporte, con un grado </w:t>
            </w:r>
            <w:r>
              <w:rPr>
                <w:rFonts w:ascii="Arial" w:hAnsi="Arial"/>
                <w:sz w:val="20"/>
                <w:szCs w:val="20"/>
                <w:lang w:val="fr-FR"/>
              </w:rPr>
              <w:t>«</w:t>
            </w:r>
            <w:r>
              <w:rPr>
                <w:rFonts w:ascii="Arial" w:hAnsi="Arial"/>
                <w:sz w:val="20"/>
                <w:szCs w:val="20"/>
                <w:lang w:val="pt-PT"/>
              </w:rPr>
              <w:t>elevado</w:t>
            </w:r>
            <w:r>
              <w:rPr>
                <w:rFonts w:ascii="Arial" w:hAnsi="Arial"/>
                <w:sz w:val="20"/>
                <w:szCs w:val="20"/>
                <w:lang w:val="it-IT"/>
              </w:rPr>
              <w:t xml:space="preserve">» </w:t>
            </w:r>
            <w:r>
              <w:rPr>
                <w:rFonts w:ascii="Arial" w:hAnsi="Arial"/>
                <w:sz w:val="20"/>
                <w:szCs w:val="20"/>
                <w:lang w:val="es-ES_tradnl"/>
              </w:rPr>
              <w:t xml:space="preserve">de certeza, exponiendo a </w:t>
            </w:r>
            <w:r>
              <w:rPr>
                <w:rFonts w:ascii="Arial" w:hAnsi="Arial"/>
                <w:sz w:val="20"/>
                <w:szCs w:val="20"/>
                <w:lang w:val="fr-FR"/>
              </w:rPr>
              <w:t>«</w:t>
            </w:r>
            <w:r>
              <w:rPr>
                <w:rFonts w:ascii="Arial" w:hAnsi="Arial"/>
                <w:sz w:val="20"/>
                <w:szCs w:val="20"/>
                <w:lang w:val="es-ES_tradnl"/>
              </w:rPr>
              <w:t>decenas de millones</w:t>
            </w:r>
            <w:r>
              <w:rPr>
                <w:rFonts w:ascii="Arial" w:hAnsi="Arial"/>
                <w:sz w:val="20"/>
                <w:szCs w:val="20"/>
                <w:lang w:val="it-IT"/>
              </w:rPr>
              <w:t xml:space="preserve">» </w:t>
            </w:r>
            <w:r>
              <w:rPr>
                <w:rFonts w:ascii="Arial" w:hAnsi="Arial"/>
                <w:sz w:val="20"/>
                <w:szCs w:val="20"/>
                <w:lang w:val="es-ES_tradnl"/>
              </w:rPr>
              <w:t xml:space="preserve">de personas al hambre, y a entre 60 millones y 150 millones a padecer la reducción de los recursos de agua (hasta 400 millones en 2080). </w:t>
            </w:r>
          </w:p>
          <w:p w:rsidR="00C36568" w:rsidRDefault="006C3860">
            <w:pPr>
              <w:pStyle w:val="Predeterminado"/>
              <w:numPr>
                <w:ilvl w:val="0"/>
                <w:numId w:val="7"/>
              </w:numPr>
              <w:spacing w:after="80" w:line="260" w:lineRule="atLeast"/>
              <w:jc w:val="both"/>
              <w:rPr>
                <w:rFonts w:ascii="Arial" w:hAnsi="Arial"/>
                <w:sz w:val="20"/>
                <w:szCs w:val="20"/>
                <w:lang w:val="es-ES_tradnl"/>
              </w:rPr>
            </w:pPr>
            <w:r>
              <w:rPr>
                <w:rFonts w:ascii="Arial" w:hAnsi="Arial"/>
                <w:sz w:val="20"/>
                <w:szCs w:val="20"/>
                <w:lang w:val="es-ES_tradnl"/>
              </w:rPr>
              <w:t xml:space="preserve">El continente ya ha experimentado en los </w:t>
            </w:r>
            <w:r>
              <w:rPr>
                <w:rFonts w:ascii="Arial" w:hAnsi="Arial"/>
                <w:sz w:val="20"/>
                <w:szCs w:val="20"/>
              </w:rPr>
              <w:t>ú</w:t>
            </w:r>
            <w:r>
              <w:rPr>
                <w:rFonts w:ascii="Arial" w:hAnsi="Arial"/>
                <w:sz w:val="20"/>
                <w:szCs w:val="20"/>
                <w:lang w:val="pt-PT"/>
              </w:rPr>
              <w:t>ltimos a</w:t>
            </w:r>
            <w:r>
              <w:rPr>
                <w:rFonts w:ascii="Arial" w:hAnsi="Arial"/>
                <w:sz w:val="20"/>
                <w:szCs w:val="20"/>
                <w:lang w:val="es-ES_tradnl"/>
              </w:rPr>
              <w:t>ños acontecimientos radicales: lluvias torrenciales en Venezuela, inundaciones en la Pampa Argentina, sequ</w:t>
            </w:r>
            <w:r>
              <w:rPr>
                <w:rFonts w:ascii="Arial" w:hAnsi="Arial"/>
                <w:sz w:val="20"/>
                <w:szCs w:val="20"/>
              </w:rPr>
              <w:t>í</w:t>
            </w:r>
            <w:r>
              <w:rPr>
                <w:rFonts w:ascii="Arial" w:hAnsi="Arial"/>
                <w:sz w:val="20"/>
                <w:szCs w:val="20"/>
                <w:lang w:val="es-ES_tradnl"/>
              </w:rPr>
              <w:t>as en la Amazon</w:t>
            </w:r>
            <w:r>
              <w:rPr>
                <w:rFonts w:ascii="Arial" w:hAnsi="Arial"/>
                <w:sz w:val="20"/>
                <w:szCs w:val="20"/>
              </w:rPr>
              <w:t>í</w:t>
            </w:r>
            <w:r>
              <w:rPr>
                <w:rFonts w:ascii="Arial" w:hAnsi="Arial"/>
                <w:sz w:val="20"/>
                <w:szCs w:val="20"/>
                <w:lang w:val="es-ES_tradnl"/>
              </w:rPr>
              <w:t>a, tempestades de granizo en Bolivia y una temporada r</w:t>
            </w:r>
            <w:r>
              <w:rPr>
                <w:rFonts w:ascii="Arial" w:hAnsi="Arial"/>
                <w:sz w:val="20"/>
                <w:szCs w:val="20"/>
                <w:lang w:val="fr-FR"/>
              </w:rPr>
              <w:t>é</w:t>
            </w:r>
            <w:r>
              <w:rPr>
                <w:rFonts w:ascii="Arial" w:hAnsi="Arial"/>
                <w:sz w:val="20"/>
                <w:szCs w:val="20"/>
                <w:lang w:val="es-ES_tradnl"/>
              </w:rPr>
              <w:t>cord de ciclones en el Caribe</w:t>
            </w:r>
            <w:r>
              <w:rPr>
                <w:rFonts w:ascii="Arial" w:hAnsi="Arial"/>
                <w:sz w:val="20"/>
                <w:szCs w:val="20"/>
              </w:rPr>
              <w:t xml:space="preserve">”. </w:t>
            </w:r>
            <w:r>
              <w:rPr>
                <w:rFonts w:ascii="Arial" w:eastAsia="Arial" w:hAnsi="Arial" w:cs="Arial"/>
                <w:sz w:val="20"/>
                <w:szCs w:val="20"/>
              </w:rPr>
              <w:br/>
            </w:r>
          </w:p>
          <w:p w:rsidR="00C36568" w:rsidRDefault="006C3860">
            <w:pPr>
              <w:pStyle w:val="Predeterminado"/>
              <w:spacing w:after="80" w:line="260" w:lineRule="atLeast"/>
              <w:jc w:val="right"/>
            </w:pPr>
            <w:r>
              <w:rPr>
                <w:rStyle w:val="Ninguno"/>
                <w:rFonts w:ascii="Arial" w:hAnsi="Arial"/>
                <w:b/>
                <w:bCs/>
                <w:sz w:val="20"/>
                <w:szCs w:val="20"/>
              </w:rPr>
              <w:t>El Mercurio,</w:t>
            </w:r>
            <w:r>
              <w:rPr>
                <w:rFonts w:ascii="Arial" w:hAnsi="Arial"/>
                <w:sz w:val="20"/>
                <w:szCs w:val="20"/>
              </w:rPr>
              <w:t xml:space="preserve"> 07-04–</w:t>
            </w:r>
            <w:r>
              <w:rPr>
                <w:rFonts w:ascii="Arial" w:hAnsi="Arial"/>
                <w:sz w:val="20"/>
                <w:szCs w:val="20"/>
                <w:lang w:val="pt-PT"/>
              </w:rPr>
              <w:t xml:space="preserve">2007 (fragmento). (Oficial 2013) </w:t>
            </w:r>
          </w:p>
        </w:tc>
      </w:tr>
    </w:tbl>
    <w:p w:rsidR="00C36568" w:rsidRDefault="00C36568">
      <w:pPr>
        <w:pStyle w:val="Predeterminado"/>
        <w:rPr>
          <w:rFonts w:ascii="Arial" w:eastAsia="Arial" w:hAnsi="Arial" w:cs="Arial"/>
          <w:b/>
          <w:bCs/>
          <w:sz w:val="20"/>
          <w:szCs w:val="20"/>
        </w:rPr>
      </w:pPr>
    </w:p>
    <w:p w:rsidR="00C36568" w:rsidRDefault="00C36568">
      <w:pPr>
        <w:pStyle w:val="Predeterminado"/>
        <w:rPr>
          <w:rFonts w:ascii="Arial" w:eastAsia="Arial" w:hAnsi="Arial" w:cs="Arial"/>
          <w:sz w:val="20"/>
          <w:szCs w:val="20"/>
        </w:rPr>
      </w:pPr>
    </w:p>
    <w:p w:rsidR="00342A6C" w:rsidRDefault="00342A6C">
      <w:pPr>
        <w:pStyle w:val="Predeterminado"/>
        <w:rPr>
          <w:rFonts w:ascii="Arial" w:eastAsia="Arial" w:hAnsi="Arial" w:cs="Arial"/>
          <w:sz w:val="20"/>
          <w:szCs w:val="20"/>
        </w:rPr>
      </w:pPr>
    </w:p>
    <w:p w:rsidR="00C36568" w:rsidRDefault="006C3860">
      <w:pPr>
        <w:pStyle w:val="Predeterminado"/>
        <w:rPr>
          <w:rFonts w:ascii="Arial" w:eastAsia="Arial" w:hAnsi="Arial" w:cs="Arial"/>
          <w:sz w:val="20"/>
          <w:szCs w:val="20"/>
        </w:rPr>
      </w:pPr>
      <w:r>
        <w:rPr>
          <w:rFonts w:ascii="Arial" w:hAnsi="Arial"/>
          <w:sz w:val="20"/>
          <w:szCs w:val="20"/>
          <w:lang w:val="es-ES_tradnl"/>
        </w:rPr>
        <w:lastRenderedPageBreak/>
        <w:t xml:space="preserve">1. </w:t>
      </w:r>
      <w:r>
        <w:rPr>
          <w:rFonts w:ascii="Arial" w:hAnsi="Arial"/>
          <w:sz w:val="20"/>
          <w:szCs w:val="20"/>
          <w:lang w:val="pt-PT"/>
        </w:rPr>
        <w:t>Seg</w:t>
      </w:r>
      <w:r>
        <w:rPr>
          <w:rFonts w:ascii="Arial" w:hAnsi="Arial"/>
          <w:sz w:val="20"/>
          <w:szCs w:val="20"/>
        </w:rPr>
        <w:t>ú</w:t>
      </w:r>
      <w:r>
        <w:rPr>
          <w:rFonts w:ascii="Arial" w:hAnsi="Arial"/>
          <w:sz w:val="20"/>
          <w:szCs w:val="20"/>
          <w:lang w:val="es-ES_tradnl"/>
        </w:rPr>
        <w:t>n el fragmento le</w:t>
      </w:r>
      <w:r>
        <w:rPr>
          <w:rFonts w:ascii="Arial" w:hAnsi="Arial"/>
          <w:sz w:val="20"/>
          <w:szCs w:val="20"/>
        </w:rPr>
        <w:t>í</w:t>
      </w:r>
      <w:r>
        <w:rPr>
          <w:rFonts w:ascii="Arial" w:hAnsi="Arial"/>
          <w:sz w:val="20"/>
          <w:szCs w:val="20"/>
          <w:lang w:val="es-ES_tradnl"/>
        </w:rPr>
        <w:t>do, Am</w:t>
      </w:r>
      <w:r>
        <w:rPr>
          <w:rFonts w:ascii="Arial" w:hAnsi="Arial"/>
          <w:sz w:val="20"/>
          <w:szCs w:val="20"/>
          <w:lang w:val="fr-FR"/>
        </w:rPr>
        <w:t>é</w:t>
      </w:r>
      <w:r>
        <w:rPr>
          <w:rFonts w:ascii="Arial" w:hAnsi="Arial"/>
          <w:sz w:val="20"/>
          <w:szCs w:val="20"/>
          <w:lang w:val="it-IT"/>
        </w:rPr>
        <w:t xml:space="preserve">rica Latina </w:t>
      </w:r>
      <w:r>
        <w:rPr>
          <w:rFonts w:ascii="Arial" w:eastAsia="Arial" w:hAnsi="Arial" w:cs="Arial"/>
          <w:sz w:val="20"/>
          <w:szCs w:val="20"/>
        </w:rPr>
        <w:br/>
      </w:r>
    </w:p>
    <w:p w:rsidR="00C36568" w:rsidRDefault="006C3860">
      <w:pPr>
        <w:pStyle w:val="Predeterminado"/>
        <w:rPr>
          <w:rFonts w:ascii="Arial" w:eastAsia="Arial" w:hAnsi="Arial" w:cs="Arial"/>
          <w:sz w:val="20"/>
          <w:szCs w:val="20"/>
        </w:rPr>
      </w:pPr>
      <w:r>
        <w:rPr>
          <w:rFonts w:ascii="Arial" w:hAnsi="Arial"/>
          <w:sz w:val="20"/>
          <w:szCs w:val="20"/>
          <w:lang w:val="fr-FR"/>
        </w:rPr>
        <w:t>A) tendr</w:t>
      </w:r>
      <w:r>
        <w:rPr>
          <w:rFonts w:ascii="Arial" w:hAnsi="Arial"/>
          <w:sz w:val="20"/>
          <w:szCs w:val="20"/>
        </w:rPr>
        <w:t xml:space="preserve">á </w:t>
      </w:r>
      <w:r>
        <w:rPr>
          <w:rFonts w:ascii="Arial" w:hAnsi="Arial"/>
          <w:sz w:val="20"/>
          <w:szCs w:val="20"/>
          <w:lang w:val="es-ES_tradnl"/>
        </w:rPr>
        <w:t>importantes cambios sociopol</w:t>
      </w:r>
      <w:r>
        <w:rPr>
          <w:rFonts w:ascii="Arial" w:hAnsi="Arial"/>
          <w:sz w:val="20"/>
          <w:szCs w:val="20"/>
        </w:rPr>
        <w:t>í</w:t>
      </w:r>
      <w:r>
        <w:rPr>
          <w:rFonts w:ascii="Arial" w:hAnsi="Arial"/>
          <w:sz w:val="20"/>
          <w:szCs w:val="20"/>
          <w:lang w:val="es-ES_tradnl"/>
        </w:rPr>
        <w:t>ticos en un futuro pró</w:t>
      </w:r>
      <w:r>
        <w:rPr>
          <w:rFonts w:ascii="Arial" w:hAnsi="Arial"/>
          <w:sz w:val="20"/>
          <w:szCs w:val="20"/>
          <w:lang w:val="pt-PT"/>
        </w:rPr>
        <w:t>ximo.</w:t>
      </w:r>
      <w:r>
        <w:rPr>
          <w:rFonts w:ascii="Arial" w:eastAsia="Arial" w:hAnsi="Arial" w:cs="Arial"/>
          <w:sz w:val="20"/>
          <w:szCs w:val="20"/>
        </w:rPr>
        <w:br/>
      </w:r>
      <w:r>
        <w:rPr>
          <w:rFonts w:ascii="Arial" w:hAnsi="Arial"/>
          <w:sz w:val="20"/>
          <w:szCs w:val="20"/>
          <w:lang w:val="es-ES_tradnl"/>
        </w:rPr>
        <w:t>B) se ver</w:t>
      </w:r>
      <w:r>
        <w:rPr>
          <w:rFonts w:ascii="Arial" w:hAnsi="Arial"/>
          <w:sz w:val="20"/>
          <w:szCs w:val="20"/>
        </w:rPr>
        <w:t xml:space="preserve">á </w:t>
      </w:r>
      <w:r>
        <w:rPr>
          <w:rFonts w:ascii="Arial" w:hAnsi="Arial"/>
          <w:sz w:val="20"/>
          <w:szCs w:val="20"/>
          <w:lang w:val="es-ES_tradnl"/>
        </w:rPr>
        <w:t>profundamente transformada por las sequ</w:t>
      </w:r>
      <w:r>
        <w:rPr>
          <w:rFonts w:ascii="Arial" w:hAnsi="Arial"/>
          <w:sz w:val="20"/>
          <w:szCs w:val="20"/>
        </w:rPr>
        <w:t>í</w:t>
      </w:r>
      <w:r>
        <w:rPr>
          <w:rFonts w:ascii="Arial" w:hAnsi="Arial"/>
          <w:sz w:val="20"/>
          <w:szCs w:val="20"/>
          <w:lang w:val="pt-PT"/>
        </w:rPr>
        <w:t>as.</w:t>
      </w:r>
      <w:r>
        <w:rPr>
          <w:rFonts w:ascii="Arial" w:eastAsia="Arial" w:hAnsi="Arial" w:cs="Arial"/>
          <w:sz w:val="20"/>
          <w:szCs w:val="20"/>
        </w:rPr>
        <w:br/>
      </w:r>
      <w:r>
        <w:rPr>
          <w:rFonts w:ascii="Arial" w:hAnsi="Arial"/>
          <w:sz w:val="20"/>
          <w:szCs w:val="20"/>
          <w:lang w:val="pt-PT"/>
        </w:rPr>
        <w:t>C) experimentar</w:t>
      </w:r>
      <w:r>
        <w:rPr>
          <w:rFonts w:ascii="Arial" w:hAnsi="Arial"/>
          <w:sz w:val="20"/>
          <w:szCs w:val="20"/>
        </w:rPr>
        <w:t xml:space="preserve">á </w:t>
      </w:r>
      <w:r>
        <w:rPr>
          <w:rFonts w:ascii="Arial" w:hAnsi="Arial"/>
          <w:sz w:val="20"/>
          <w:szCs w:val="20"/>
          <w:lang w:val="pt-PT"/>
        </w:rPr>
        <w:t>aumentos dr</w:t>
      </w:r>
      <w:r>
        <w:rPr>
          <w:rFonts w:ascii="Arial" w:hAnsi="Arial"/>
          <w:sz w:val="20"/>
          <w:szCs w:val="20"/>
        </w:rPr>
        <w:t>á</w:t>
      </w:r>
      <w:r>
        <w:rPr>
          <w:rFonts w:ascii="Arial" w:hAnsi="Arial"/>
          <w:sz w:val="20"/>
          <w:szCs w:val="20"/>
          <w:lang w:val="es-ES_tradnl"/>
        </w:rPr>
        <w:t>sticos en la temperatura en algunos pa</w:t>
      </w:r>
      <w:r>
        <w:rPr>
          <w:rFonts w:ascii="Arial" w:hAnsi="Arial"/>
          <w:sz w:val="20"/>
          <w:szCs w:val="20"/>
        </w:rPr>
        <w:t>í</w:t>
      </w:r>
      <w:r>
        <w:rPr>
          <w:rFonts w:ascii="Arial" w:hAnsi="Arial"/>
          <w:sz w:val="20"/>
          <w:szCs w:val="20"/>
          <w:lang w:val="pt-PT"/>
        </w:rPr>
        <w:t xml:space="preserve">ses. </w:t>
      </w:r>
    </w:p>
    <w:p w:rsidR="00C36568" w:rsidRDefault="006C3860">
      <w:pPr>
        <w:pStyle w:val="Predeterminado"/>
        <w:rPr>
          <w:rFonts w:ascii="Arial" w:eastAsia="Arial" w:hAnsi="Arial" w:cs="Arial"/>
          <w:sz w:val="20"/>
          <w:szCs w:val="20"/>
        </w:rPr>
      </w:pPr>
      <w:r>
        <w:rPr>
          <w:rFonts w:ascii="Arial" w:hAnsi="Arial"/>
          <w:sz w:val="20"/>
          <w:szCs w:val="20"/>
          <w:lang w:val="es-ES_tradnl"/>
        </w:rPr>
        <w:t>D) sufrir</w:t>
      </w:r>
      <w:r>
        <w:rPr>
          <w:rFonts w:ascii="Arial" w:hAnsi="Arial"/>
          <w:sz w:val="20"/>
          <w:szCs w:val="20"/>
        </w:rPr>
        <w:t xml:space="preserve">á </w:t>
      </w:r>
      <w:r>
        <w:rPr>
          <w:rFonts w:ascii="Arial" w:hAnsi="Arial"/>
          <w:sz w:val="20"/>
          <w:szCs w:val="20"/>
          <w:lang w:val="es-ES_tradnl"/>
        </w:rPr>
        <w:t>severos efectos debido al cambio clim</w:t>
      </w:r>
      <w:r>
        <w:rPr>
          <w:rFonts w:ascii="Arial" w:hAnsi="Arial"/>
          <w:sz w:val="20"/>
          <w:szCs w:val="20"/>
        </w:rPr>
        <w:t>á</w:t>
      </w:r>
      <w:r>
        <w:rPr>
          <w:rFonts w:ascii="Arial" w:hAnsi="Arial"/>
          <w:sz w:val="20"/>
          <w:szCs w:val="20"/>
          <w:lang w:val="it-IT"/>
        </w:rPr>
        <w:t>tico.</w:t>
      </w:r>
      <w:r>
        <w:rPr>
          <w:rFonts w:ascii="Arial" w:eastAsia="Arial" w:hAnsi="Arial" w:cs="Arial"/>
          <w:sz w:val="20"/>
          <w:szCs w:val="20"/>
        </w:rPr>
        <w:br/>
      </w:r>
      <w:r>
        <w:rPr>
          <w:rFonts w:ascii="Arial" w:hAnsi="Arial"/>
          <w:sz w:val="20"/>
          <w:szCs w:val="20"/>
          <w:lang w:val="es-ES_tradnl"/>
        </w:rPr>
        <w:t>E) deber</w:t>
      </w:r>
      <w:r>
        <w:rPr>
          <w:rFonts w:ascii="Arial" w:hAnsi="Arial"/>
          <w:sz w:val="20"/>
          <w:szCs w:val="20"/>
        </w:rPr>
        <w:t xml:space="preserve">á </w:t>
      </w:r>
      <w:r>
        <w:rPr>
          <w:rFonts w:ascii="Arial" w:hAnsi="Arial"/>
          <w:sz w:val="20"/>
          <w:szCs w:val="20"/>
          <w:lang w:val="es-ES_tradnl"/>
        </w:rPr>
        <w:t>preocuparse principalmente por los m</w:t>
      </w:r>
      <w:r>
        <w:rPr>
          <w:rFonts w:ascii="Arial" w:hAnsi="Arial"/>
          <w:sz w:val="20"/>
          <w:szCs w:val="20"/>
        </w:rPr>
        <w:t>á</w:t>
      </w:r>
      <w:r>
        <w:rPr>
          <w:rFonts w:ascii="Arial" w:hAnsi="Arial"/>
          <w:sz w:val="20"/>
          <w:szCs w:val="20"/>
          <w:lang w:val="pt-PT"/>
        </w:rPr>
        <w:t xml:space="preserve">s pobres. </w:t>
      </w:r>
      <w:r>
        <w:rPr>
          <w:rFonts w:ascii="Arial" w:eastAsia="Arial" w:hAnsi="Arial" w:cs="Arial"/>
          <w:sz w:val="20"/>
          <w:szCs w:val="20"/>
        </w:rPr>
        <w:br/>
      </w:r>
    </w:p>
    <w:p w:rsidR="00C36568" w:rsidRDefault="006C3860">
      <w:pPr>
        <w:pStyle w:val="Predeterminado"/>
        <w:rPr>
          <w:rFonts w:ascii="Arial" w:eastAsia="Arial" w:hAnsi="Arial" w:cs="Arial"/>
          <w:sz w:val="20"/>
          <w:szCs w:val="20"/>
        </w:rPr>
      </w:pPr>
      <w:r>
        <w:rPr>
          <w:rFonts w:ascii="Arial" w:hAnsi="Arial"/>
          <w:sz w:val="20"/>
          <w:szCs w:val="20"/>
          <w:lang w:val="es-ES_tradnl"/>
        </w:rPr>
        <w:t>2. El fragmento le</w:t>
      </w:r>
      <w:r>
        <w:rPr>
          <w:rFonts w:ascii="Arial" w:hAnsi="Arial"/>
          <w:sz w:val="20"/>
          <w:szCs w:val="20"/>
        </w:rPr>
        <w:t>í</w:t>
      </w:r>
      <w:r>
        <w:rPr>
          <w:rFonts w:ascii="Arial" w:hAnsi="Arial"/>
          <w:sz w:val="20"/>
          <w:szCs w:val="20"/>
          <w:lang w:val="es-ES_tradnl"/>
        </w:rPr>
        <w:t xml:space="preserve">do es una noticia porque </w:t>
      </w:r>
      <w:r>
        <w:rPr>
          <w:rFonts w:ascii="Arial" w:eastAsia="Arial" w:hAnsi="Arial" w:cs="Arial"/>
          <w:sz w:val="20"/>
          <w:szCs w:val="20"/>
        </w:rPr>
        <w:br/>
      </w:r>
    </w:p>
    <w:p w:rsidR="00C36568" w:rsidRDefault="006C3860">
      <w:pPr>
        <w:pStyle w:val="Predeterminado"/>
        <w:rPr>
          <w:rFonts w:ascii="Arial" w:eastAsia="Arial" w:hAnsi="Arial" w:cs="Arial"/>
          <w:sz w:val="20"/>
          <w:szCs w:val="20"/>
        </w:rPr>
      </w:pPr>
      <w:r>
        <w:rPr>
          <w:rFonts w:ascii="Arial" w:hAnsi="Arial"/>
          <w:sz w:val="20"/>
          <w:szCs w:val="20"/>
          <w:lang w:val="es-ES_tradnl"/>
        </w:rPr>
        <w:t>A) entrega información sobre las consecuencias de un fenó</w:t>
      </w:r>
      <w:r>
        <w:rPr>
          <w:rFonts w:ascii="Arial" w:hAnsi="Arial"/>
          <w:sz w:val="20"/>
          <w:szCs w:val="20"/>
          <w:lang w:val="it-IT"/>
        </w:rPr>
        <w:t xml:space="preserve">meno. </w:t>
      </w:r>
    </w:p>
    <w:p w:rsidR="00C36568" w:rsidRDefault="006C3860">
      <w:pPr>
        <w:pStyle w:val="Predeterminado"/>
        <w:rPr>
          <w:rFonts w:ascii="Arial" w:eastAsia="Arial" w:hAnsi="Arial" w:cs="Arial"/>
          <w:sz w:val="20"/>
          <w:szCs w:val="20"/>
        </w:rPr>
      </w:pPr>
      <w:r>
        <w:rPr>
          <w:rFonts w:ascii="Arial" w:hAnsi="Arial"/>
          <w:sz w:val="20"/>
          <w:szCs w:val="20"/>
          <w:lang w:val="pt-PT"/>
        </w:rPr>
        <w:t>B) cita datos estad</w:t>
      </w:r>
      <w:r>
        <w:rPr>
          <w:rFonts w:ascii="Arial" w:hAnsi="Arial"/>
          <w:sz w:val="20"/>
          <w:szCs w:val="20"/>
        </w:rPr>
        <w:t>í</w:t>
      </w:r>
      <w:r>
        <w:rPr>
          <w:rFonts w:ascii="Arial" w:hAnsi="Arial"/>
          <w:sz w:val="20"/>
          <w:szCs w:val="20"/>
          <w:lang w:val="es-ES_tradnl"/>
        </w:rPr>
        <w:t>sticos sobre acontecimientos recientes.</w:t>
      </w:r>
      <w:r>
        <w:rPr>
          <w:rFonts w:ascii="Arial" w:eastAsia="Arial" w:hAnsi="Arial" w:cs="Arial"/>
          <w:sz w:val="20"/>
          <w:szCs w:val="20"/>
        </w:rPr>
        <w:br/>
      </w:r>
      <w:r>
        <w:rPr>
          <w:rFonts w:ascii="Arial" w:hAnsi="Arial"/>
          <w:sz w:val="20"/>
          <w:szCs w:val="20"/>
          <w:lang w:val="es-ES_tradnl"/>
        </w:rPr>
        <w:t>C) describe en forma ampliada los resultados de un estudio.</w:t>
      </w:r>
      <w:r>
        <w:rPr>
          <w:rFonts w:ascii="Arial" w:eastAsia="Arial" w:hAnsi="Arial" w:cs="Arial"/>
          <w:sz w:val="20"/>
          <w:szCs w:val="20"/>
        </w:rPr>
        <w:br/>
      </w:r>
      <w:r>
        <w:rPr>
          <w:rFonts w:ascii="Arial" w:hAnsi="Arial"/>
          <w:sz w:val="20"/>
          <w:szCs w:val="20"/>
          <w:lang w:val="es-ES_tradnl"/>
        </w:rPr>
        <w:t>D) explica detalladamente los alcances de un reporte cient</w:t>
      </w:r>
      <w:r>
        <w:rPr>
          <w:rFonts w:ascii="Arial" w:hAnsi="Arial"/>
          <w:sz w:val="20"/>
          <w:szCs w:val="20"/>
        </w:rPr>
        <w:t>í</w:t>
      </w:r>
      <w:r>
        <w:rPr>
          <w:rFonts w:ascii="Arial" w:hAnsi="Arial"/>
          <w:sz w:val="20"/>
          <w:szCs w:val="20"/>
          <w:lang w:val="it-IT"/>
        </w:rPr>
        <w:t xml:space="preserve">fico. </w:t>
      </w:r>
    </w:p>
    <w:p w:rsidR="00C36568" w:rsidRDefault="006C3860">
      <w:pPr>
        <w:pStyle w:val="Predeterminado"/>
        <w:rPr>
          <w:rFonts w:ascii="Arial" w:eastAsia="Arial" w:hAnsi="Arial" w:cs="Arial"/>
          <w:sz w:val="20"/>
          <w:szCs w:val="20"/>
        </w:rPr>
      </w:pPr>
      <w:r>
        <w:rPr>
          <w:rFonts w:ascii="Arial" w:hAnsi="Arial"/>
          <w:sz w:val="20"/>
          <w:szCs w:val="20"/>
          <w:lang w:val="es-ES_tradnl"/>
        </w:rPr>
        <w:t>E) ejemplifica el impacto de un proceso ambiental y ecoló</w:t>
      </w:r>
      <w:r>
        <w:rPr>
          <w:rFonts w:ascii="Arial" w:hAnsi="Arial"/>
          <w:sz w:val="20"/>
          <w:szCs w:val="20"/>
          <w:lang w:val="it-IT"/>
        </w:rPr>
        <w:t xml:space="preserve">gico. </w:t>
      </w:r>
      <w:r>
        <w:rPr>
          <w:rFonts w:ascii="Arial" w:eastAsia="Arial" w:hAnsi="Arial" w:cs="Arial"/>
          <w:sz w:val="20"/>
          <w:szCs w:val="20"/>
        </w:rPr>
        <w:br/>
      </w:r>
    </w:p>
    <w:p w:rsidR="00C36568" w:rsidRDefault="006C3860">
      <w:pPr>
        <w:pStyle w:val="Predeterminado"/>
        <w:rPr>
          <w:rFonts w:ascii="Arial" w:eastAsia="Arial" w:hAnsi="Arial" w:cs="Arial"/>
          <w:sz w:val="20"/>
          <w:szCs w:val="20"/>
        </w:rPr>
      </w:pPr>
      <w:r>
        <w:rPr>
          <w:rFonts w:ascii="Arial" w:hAnsi="Arial"/>
          <w:sz w:val="20"/>
          <w:szCs w:val="20"/>
          <w:lang w:val="es-ES_tradnl"/>
        </w:rPr>
        <w:t xml:space="preserve">3. </w:t>
      </w:r>
      <w:r>
        <w:rPr>
          <w:rFonts w:ascii="Arial" w:hAnsi="Arial"/>
          <w:sz w:val="20"/>
          <w:szCs w:val="20"/>
          <w:lang w:val="pt-PT"/>
        </w:rPr>
        <w:t>Seg</w:t>
      </w:r>
      <w:r>
        <w:rPr>
          <w:rFonts w:ascii="Arial" w:hAnsi="Arial"/>
          <w:sz w:val="20"/>
          <w:szCs w:val="20"/>
        </w:rPr>
        <w:t>ú</w:t>
      </w:r>
      <w:r>
        <w:rPr>
          <w:rFonts w:ascii="Arial" w:hAnsi="Arial"/>
          <w:sz w:val="20"/>
          <w:szCs w:val="20"/>
          <w:lang w:val="es-ES_tradnl"/>
        </w:rPr>
        <w:t>n el emisor, el alza de dos grados cent</w:t>
      </w:r>
      <w:r>
        <w:rPr>
          <w:rFonts w:ascii="Arial" w:hAnsi="Arial"/>
          <w:sz w:val="20"/>
          <w:szCs w:val="20"/>
        </w:rPr>
        <w:t>í</w:t>
      </w:r>
      <w:r>
        <w:rPr>
          <w:rFonts w:ascii="Arial" w:hAnsi="Arial"/>
          <w:sz w:val="20"/>
          <w:szCs w:val="20"/>
          <w:lang w:val="es-ES_tradnl"/>
        </w:rPr>
        <w:t xml:space="preserve">grados en la temperatura global </w:t>
      </w:r>
      <w:r>
        <w:rPr>
          <w:rFonts w:ascii="Arial" w:eastAsia="Arial" w:hAnsi="Arial" w:cs="Arial"/>
          <w:sz w:val="20"/>
          <w:szCs w:val="20"/>
        </w:rPr>
        <w:br/>
      </w:r>
    </w:p>
    <w:p w:rsidR="00C36568" w:rsidRDefault="006C3860">
      <w:pPr>
        <w:pStyle w:val="Predeterminado"/>
        <w:rPr>
          <w:rFonts w:ascii="Arial" w:eastAsia="Arial" w:hAnsi="Arial" w:cs="Arial"/>
          <w:sz w:val="20"/>
          <w:szCs w:val="20"/>
        </w:rPr>
      </w:pPr>
      <w:r>
        <w:rPr>
          <w:rFonts w:ascii="Arial" w:hAnsi="Arial"/>
          <w:sz w:val="20"/>
          <w:szCs w:val="20"/>
          <w:lang w:val="es-ES_tradnl"/>
        </w:rPr>
        <w:t>A) producir</w:t>
      </w:r>
      <w:r>
        <w:rPr>
          <w:rFonts w:ascii="Arial" w:hAnsi="Arial"/>
          <w:sz w:val="20"/>
          <w:szCs w:val="20"/>
        </w:rPr>
        <w:t xml:space="preserve">á </w:t>
      </w:r>
      <w:r>
        <w:rPr>
          <w:rFonts w:ascii="Arial" w:hAnsi="Arial"/>
          <w:sz w:val="20"/>
          <w:szCs w:val="20"/>
          <w:lang w:val="es-ES_tradnl"/>
        </w:rPr>
        <w:t>un aumento de los incendios forestales en un 30%</w:t>
      </w:r>
      <w:r>
        <w:rPr>
          <w:rFonts w:ascii="Arial" w:eastAsia="Arial" w:hAnsi="Arial" w:cs="Arial"/>
          <w:sz w:val="20"/>
          <w:szCs w:val="20"/>
        </w:rPr>
        <w:br/>
      </w:r>
      <w:r>
        <w:rPr>
          <w:rFonts w:ascii="Arial" w:hAnsi="Arial"/>
          <w:sz w:val="20"/>
          <w:szCs w:val="20"/>
          <w:lang w:val="pt-PT"/>
        </w:rPr>
        <w:t>B) explicar</w:t>
      </w:r>
      <w:r>
        <w:rPr>
          <w:rFonts w:ascii="Arial" w:hAnsi="Arial"/>
          <w:sz w:val="20"/>
          <w:szCs w:val="20"/>
        </w:rPr>
        <w:t>í</w:t>
      </w:r>
      <w:r>
        <w:rPr>
          <w:rFonts w:ascii="Arial" w:hAnsi="Arial"/>
          <w:sz w:val="20"/>
          <w:szCs w:val="20"/>
          <w:lang w:val="es-ES_tradnl"/>
        </w:rPr>
        <w:t xml:space="preserve">a las </w:t>
      </w:r>
      <w:r>
        <w:rPr>
          <w:rFonts w:ascii="Arial" w:hAnsi="Arial"/>
          <w:sz w:val="20"/>
          <w:szCs w:val="20"/>
        </w:rPr>
        <w:t>ú</w:t>
      </w:r>
      <w:r>
        <w:rPr>
          <w:rFonts w:ascii="Arial" w:hAnsi="Arial"/>
          <w:sz w:val="20"/>
          <w:szCs w:val="20"/>
          <w:lang w:val="pt-PT"/>
        </w:rPr>
        <w:t>ltimas cat</w:t>
      </w:r>
      <w:r>
        <w:rPr>
          <w:rFonts w:ascii="Arial" w:hAnsi="Arial"/>
          <w:sz w:val="20"/>
          <w:szCs w:val="20"/>
        </w:rPr>
        <w:t>á</w:t>
      </w:r>
      <w:r>
        <w:rPr>
          <w:rFonts w:ascii="Arial" w:hAnsi="Arial"/>
          <w:sz w:val="20"/>
          <w:szCs w:val="20"/>
          <w:lang w:val="pt-PT"/>
        </w:rPr>
        <w:t>strofes clim</w:t>
      </w:r>
      <w:r>
        <w:rPr>
          <w:rFonts w:ascii="Arial" w:hAnsi="Arial"/>
          <w:sz w:val="20"/>
          <w:szCs w:val="20"/>
        </w:rPr>
        <w:t>á</w:t>
      </w:r>
      <w:r>
        <w:rPr>
          <w:rFonts w:ascii="Arial" w:hAnsi="Arial"/>
          <w:sz w:val="20"/>
          <w:szCs w:val="20"/>
          <w:lang w:val="es-ES_tradnl"/>
        </w:rPr>
        <w:t>ticas ocurridas en el mundo.</w:t>
      </w:r>
      <w:r>
        <w:rPr>
          <w:rFonts w:ascii="Arial" w:eastAsia="Arial" w:hAnsi="Arial" w:cs="Arial"/>
          <w:sz w:val="20"/>
          <w:szCs w:val="20"/>
        </w:rPr>
        <w:br/>
      </w:r>
      <w:r>
        <w:rPr>
          <w:rFonts w:ascii="Arial" w:hAnsi="Arial"/>
          <w:sz w:val="20"/>
          <w:szCs w:val="20"/>
          <w:lang w:val="pt-PT"/>
        </w:rPr>
        <w:t>C) provocar</w:t>
      </w:r>
      <w:r>
        <w:rPr>
          <w:rFonts w:ascii="Arial" w:hAnsi="Arial"/>
          <w:sz w:val="20"/>
          <w:szCs w:val="20"/>
        </w:rPr>
        <w:t>í</w:t>
      </w:r>
      <w:r>
        <w:rPr>
          <w:rFonts w:ascii="Arial" w:hAnsi="Arial"/>
          <w:sz w:val="20"/>
          <w:szCs w:val="20"/>
          <w:lang w:val="es-ES_tradnl"/>
        </w:rPr>
        <w:t xml:space="preserve">a la extinción de aproximadamente un tercio de las especies. </w:t>
      </w:r>
    </w:p>
    <w:p w:rsidR="00C36568" w:rsidRDefault="006C3860">
      <w:pPr>
        <w:pStyle w:val="Predeterminado"/>
        <w:rPr>
          <w:rFonts w:ascii="Arial" w:eastAsia="Arial" w:hAnsi="Arial" w:cs="Arial"/>
          <w:sz w:val="20"/>
          <w:szCs w:val="20"/>
        </w:rPr>
      </w:pPr>
      <w:r>
        <w:rPr>
          <w:rFonts w:ascii="Arial" w:hAnsi="Arial"/>
          <w:sz w:val="20"/>
          <w:szCs w:val="20"/>
          <w:lang w:val="es-ES_tradnl"/>
        </w:rPr>
        <w:t>D) es producto indirecto de las pol</w:t>
      </w:r>
      <w:r>
        <w:rPr>
          <w:rFonts w:ascii="Arial" w:hAnsi="Arial"/>
          <w:sz w:val="20"/>
          <w:szCs w:val="20"/>
        </w:rPr>
        <w:t>í</w:t>
      </w:r>
      <w:r>
        <w:rPr>
          <w:rFonts w:ascii="Arial" w:hAnsi="Arial"/>
          <w:sz w:val="20"/>
          <w:szCs w:val="20"/>
          <w:lang w:val="pt-PT"/>
        </w:rPr>
        <w:t>ticas econ</w:t>
      </w:r>
      <w:r>
        <w:rPr>
          <w:rFonts w:ascii="Arial" w:hAnsi="Arial"/>
          <w:sz w:val="20"/>
          <w:szCs w:val="20"/>
          <w:lang w:val="es-ES_tradnl"/>
        </w:rPr>
        <w:t>ó</w:t>
      </w:r>
      <w:r>
        <w:rPr>
          <w:rFonts w:ascii="Arial" w:hAnsi="Arial"/>
          <w:sz w:val="20"/>
          <w:szCs w:val="20"/>
          <w:lang w:val="pt-PT"/>
        </w:rPr>
        <w:t>micas dominantes.</w:t>
      </w:r>
      <w:r>
        <w:rPr>
          <w:rFonts w:ascii="Arial" w:eastAsia="Arial" w:hAnsi="Arial" w:cs="Arial"/>
          <w:sz w:val="20"/>
          <w:szCs w:val="20"/>
        </w:rPr>
        <w:br/>
      </w:r>
      <w:r>
        <w:rPr>
          <w:rFonts w:ascii="Arial" w:hAnsi="Arial"/>
          <w:sz w:val="20"/>
          <w:szCs w:val="20"/>
          <w:lang w:val="pt-PT"/>
        </w:rPr>
        <w:t>E) causar</w:t>
      </w:r>
      <w:r>
        <w:rPr>
          <w:rFonts w:ascii="Arial" w:hAnsi="Arial"/>
          <w:sz w:val="20"/>
          <w:szCs w:val="20"/>
        </w:rPr>
        <w:t>í</w:t>
      </w:r>
      <w:r>
        <w:rPr>
          <w:rFonts w:ascii="Arial" w:hAnsi="Arial"/>
          <w:sz w:val="20"/>
          <w:szCs w:val="20"/>
          <w:lang w:val="it-IT"/>
        </w:rPr>
        <w:t>a da</w:t>
      </w:r>
      <w:r>
        <w:rPr>
          <w:rFonts w:ascii="Arial" w:hAnsi="Arial"/>
          <w:sz w:val="20"/>
          <w:szCs w:val="20"/>
          <w:lang w:val="es-ES_tradnl"/>
        </w:rPr>
        <w:t>ños particularmente en Am</w:t>
      </w:r>
      <w:r>
        <w:rPr>
          <w:rFonts w:ascii="Arial" w:hAnsi="Arial"/>
          <w:sz w:val="20"/>
          <w:szCs w:val="20"/>
          <w:lang w:val="fr-FR"/>
        </w:rPr>
        <w:t>é</w:t>
      </w:r>
      <w:r>
        <w:rPr>
          <w:rFonts w:ascii="Arial" w:hAnsi="Arial"/>
          <w:sz w:val="20"/>
          <w:szCs w:val="20"/>
          <w:lang w:val="es-ES_tradnl"/>
        </w:rPr>
        <w:t xml:space="preserve">rica Latina y el Caribe. </w:t>
      </w:r>
      <w:r>
        <w:rPr>
          <w:rFonts w:ascii="Arial" w:eastAsia="Arial" w:hAnsi="Arial" w:cs="Arial"/>
          <w:sz w:val="20"/>
          <w:szCs w:val="20"/>
        </w:rPr>
        <w:br/>
      </w:r>
    </w:p>
    <w:tbl>
      <w:tblPr>
        <w:tblStyle w:val="TableNormal"/>
        <w:tblW w:w="104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55"/>
      </w:tblGrid>
      <w:tr w:rsidR="00C36568">
        <w:trPr>
          <w:trHeight w:val="6238"/>
        </w:trPr>
        <w:tc>
          <w:tcPr>
            <w:tcW w:w="104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36568" w:rsidRDefault="006C3860">
            <w:pPr>
              <w:pStyle w:val="Predeterminado"/>
              <w:numPr>
                <w:ilvl w:val="0"/>
                <w:numId w:val="8"/>
              </w:numPr>
              <w:spacing w:after="80" w:line="260" w:lineRule="atLeast"/>
              <w:rPr>
                <w:rFonts w:ascii="Arial" w:hAnsi="Arial"/>
                <w:sz w:val="20"/>
                <w:szCs w:val="20"/>
                <w:lang w:val="ar-SA"/>
              </w:rPr>
            </w:pPr>
            <w:r>
              <w:rPr>
                <w:rFonts w:ascii="Arial" w:hAnsi="Arial"/>
                <w:sz w:val="20"/>
                <w:szCs w:val="20"/>
                <w:rtl/>
                <w:lang w:val="ar-SA"/>
              </w:rPr>
              <w:t>“</w:t>
            </w:r>
            <w:r>
              <w:rPr>
                <w:rFonts w:ascii="Arial" w:hAnsi="Arial"/>
                <w:sz w:val="20"/>
                <w:szCs w:val="20"/>
                <w:lang w:val="es-ES_tradnl"/>
              </w:rPr>
              <w:t>Escribir sobre el incre</w:t>
            </w:r>
            <w:r>
              <w:rPr>
                <w:rFonts w:ascii="Arial" w:hAnsi="Arial"/>
                <w:sz w:val="20"/>
                <w:szCs w:val="20"/>
              </w:rPr>
              <w:t>í</w:t>
            </w:r>
            <w:r>
              <w:rPr>
                <w:rFonts w:ascii="Arial" w:hAnsi="Arial"/>
                <w:sz w:val="20"/>
                <w:szCs w:val="20"/>
                <w:lang w:val="es-ES_tradnl"/>
              </w:rPr>
              <w:t>ble Hulk es hacerlo sobre uno de los mejores personajes de Marvel y del cómic en general. Los que no lo conozcan apenas querr</w:t>
            </w:r>
            <w:r>
              <w:rPr>
                <w:rFonts w:ascii="Arial" w:hAnsi="Arial"/>
                <w:sz w:val="20"/>
                <w:szCs w:val="20"/>
              </w:rPr>
              <w:t>á</w:t>
            </w:r>
            <w:r>
              <w:rPr>
                <w:rFonts w:ascii="Arial" w:hAnsi="Arial"/>
                <w:sz w:val="20"/>
                <w:szCs w:val="20"/>
                <w:lang w:val="es-ES_tradnl"/>
              </w:rPr>
              <w:t>n ver un tipo enorme, verde y algo tonto que solo sabe destruir las cosas a su paso. Los que quieran ver eso es su problema, los que lo conocemos de cerca sabemos que su icónica imagen verde esconde mucho m</w:t>
            </w:r>
            <w:r>
              <w:rPr>
                <w:rFonts w:ascii="Arial" w:hAnsi="Arial"/>
                <w:sz w:val="20"/>
                <w:szCs w:val="20"/>
              </w:rPr>
              <w:t xml:space="preserve">ás: </w:t>
            </w:r>
          </w:p>
          <w:p w:rsidR="00C36568" w:rsidRDefault="006C3860">
            <w:pPr>
              <w:pStyle w:val="Predeterminado"/>
              <w:numPr>
                <w:ilvl w:val="0"/>
                <w:numId w:val="8"/>
              </w:numPr>
              <w:spacing w:after="80" w:line="260" w:lineRule="atLeast"/>
              <w:rPr>
                <w:rFonts w:ascii="Arial" w:hAnsi="Arial"/>
                <w:sz w:val="20"/>
                <w:szCs w:val="20"/>
                <w:lang w:val="es-ES_tradnl"/>
              </w:rPr>
            </w:pPr>
            <w:r>
              <w:rPr>
                <w:rFonts w:ascii="Arial" w:hAnsi="Arial"/>
                <w:sz w:val="20"/>
                <w:szCs w:val="20"/>
                <w:lang w:val="es-ES_tradnl"/>
              </w:rPr>
              <w:t>Su mism</w:t>
            </w:r>
            <w:r>
              <w:rPr>
                <w:rFonts w:ascii="Arial" w:hAnsi="Arial"/>
                <w:sz w:val="20"/>
                <w:szCs w:val="20"/>
              </w:rPr>
              <w:t>í</w:t>
            </w:r>
            <w:r>
              <w:rPr>
                <w:rFonts w:ascii="Arial" w:hAnsi="Arial"/>
                <w:sz w:val="20"/>
                <w:szCs w:val="20"/>
                <w:lang w:val="es-ES_tradnl"/>
              </w:rPr>
              <w:t xml:space="preserve">sima concepción es una </w:t>
            </w:r>
            <w:r>
              <w:rPr>
                <w:rStyle w:val="Ninguno"/>
                <w:rFonts w:ascii="Arial" w:hAnsi="Arial"/>
                <w:b/>
                <w:bCs/>
                <w:sz w:val="20"/>
                <w:szCs w:val="20"/>
                <w:u w:val="single"/>
                <w:lang w:val="it-IT"/>
              </w:rPr>
              <w:t>amalgama</w:t>
            </w:r>
            <w:r>
              <w:rPr>
                <w:rFonts w:ascii="Arial" w:hAnsi="Arial"/>
                <w:sz w:val="20"/>
                <w:szCs w:val="20"/>
                <w:lang w:val="es-ES_tradnl"/>
              </w:rPr>
              <w:t xml:space="preserve"> de conceptos narrativos y visuales de dos cl</w:t>
            </w:r>
            <w:r>
              <w:rPr>
                <w:rFonts w:ascii="Arial" w:hAnsi="Arial"/>
                <w:sz w:val="20"/>
                <w:szCs w:val="20"/>
              </w:rPr>
              <w:t>á</w:t>
            </w:r>
            <w:r>
              <w:rPr>
                <w:rFonts w:ascii="Arial" w:hAnsi="Arial"/>
                <w:sz w:val="20"/>
                <w:szCs w:val="20"/>
                <w:lang w:val="es-ES_tradnl"/>
              </w:rPr>
              <w:t xml:space="preserve">sicos de la literatura universal, ya analizados en La Milana Bonita: </w:t>
            </w:r>
            <w:r>
              <w:rPr>
                <w:rStyle w:val="Ninguno"/>
                <w:rFonts w:ascii="Arial" w:hAnsi="Arial"/>
                <w:b/>
                <w:bCs/>
                <w:sz w:val="20"/>
                <w:szCs w:val="20"/>
                <w:lang w:val="de-DE"/>
              </w:rPr>
              <w:t>Frankenstein</w:t>
            </w:r>
            <w:r>
              <w:rPr>
                <w:rFonts w:ascii="Arial" w:hAnsi="Arial"/>
                <w:sz w:val="20"/>
                <w:szCs w:val="20"/>
                <w:lang w:val="es-ES_tradnl"/>
              </w:rPr>
              <w:t xml:space="preserve">, de Mary Shelley y </w:t>
            </w:r>
            <w:r>
              <w:rPr>
                <w:rStyle w:val="Ninguno"/>
                <w:rFonts w:ascii="Arial" w:hAnsi="Arial"/>
                <w:b/>
                <w:bCs/>
                <w:sz w:val="20"/>
                <w:szCs w:val="20"/>
              </w:rPr>
              <w:t>El extraño caso del Dr. Jekyll y Mr. Hyde,</w:t>
            </w:r>
            <w:r>
              <w:rPr>
                <w:rFonts w:ascii="Arial" w:hAnsi="Arial"/>
                <w:sz w:val="20"/>
                <w:szCs w:val="20"/>
                <w:lang w:val="nl-NL"/>
              </w:rPr>
              <w:t xml:space="preserve"> de R.L. Stevenson. </w:t>
            </w:r>
          </w:p>
          <w:p w:rsidR="00C36568" w:rsidRDefault="006C3860">
            <w:pPr>
              <w:pStyle w:val="Predeterminado"/>
              <w:numPr>
                <w:ilvl w:val="0"/>
                <w:numId w:val="8"/>
              </w:numPr>
              <w:spacing w:after="80" w:line="260" w:lineRule="atLeast"/>
              <w:rPr>
                <w:rFonts w:ascii="Arial" w:hAnsi="Arial"/>
                <w:sz w:val="20"/>
                <w:szCs w:val="20"/>
                <w:lang w:val="es-ES_tradnl"/>
              </w:rPr>
            </w:pPr>
            <w:r>
              <w:rPr>
                <w:rFonts w:ascii="Arial" w:hAnsi="Arial"/>
                <w:sz w:val="20"/>
                <w:szCs w:val="20"/>
                <w:lang w:val="es-ES_tradnl"/>
              </w:rPr>
              <w:t>Hulk es uno de los primeros h</w:t>
            </w:r>
            <w:r>
              <w:rPr>
                <w:rFonts w:ascii="Arial" w:hAnsi="Arial"/>
                <w:sz w:val="20"/>
                <w:szCs w:val="20"/>
                <w:lang w:val="fr-FR"/>
              </w:rPr>
              <w:t>é</w:t>
            </w:r>
            <w:r w:rsidRPr="002C2F03">
              <w:rPr>
                <w:rFonts w:ascii="Arial" w:hAnsi="Arial"/>
                <w:sz w:val="20"/>
                <w:szCs w:val="20"/>
              </w:rPr>
              <w:t>roes dif</w:t>
            </w:r>
            <w:r>
              <w:rPr>
                <w:rFonts w:ascii="Arial" w:hAnsi="Arial"/>
                <w:sz w:val="20"/>
                <w:szCs w:val="20"/>
              </w:rPr>
              <w:t>í</w:t>
            </w:r>
            <w:r>
              <w:rPr>
                <w:rFonts w:ascii="Arial" w:hAnsi="Arial"/>
                <w:sz w:val="20"/>
                <w:szCs w:val="20"/>
                <w:lang w:val="es-ES_tradnl"/>
              </w:rPr>
              <w:t>ciles de clasificar por su naturaleza salvaje e impredecible. Su condición de monstruo siempre estuvo rodeada de cierta pol</w:t>
            </w:r>
            <w:r>
              <w:rPr>
                <w:rFonts w:ascii="Arial" w:hAnsi="Arial"/>
                <w:sz w:val="20"/>
                <w:szCs w:val="20"/>
                <w:lang w:val="fr-FR"/>
              </w:rPr>
              <w:t>é</w:t>
            </w:r>
            <w:r>
              <w:rPr>
                <w:rFonts w:ascii="Arial" w:hAnsi="Arial"/>
                <w:sz w:val="20"/>
                <w:szCs w:val="20"/>
                <w:lang w:val="es-ES_tradnl"/>
              </w:rPr>
              <w:t>mica, siendo as</w:t>
            </w:r>
            <w:r>
              <w:rPr>
                <w:rFonts w:ascii="Arial" w:hAnsi="Arial"/>
                <w:sz w:val="20"/>
                <w:szCs w:val="20"/>
              </w:rPr>
              <w:t xml:space="preserve">í </w:t>
            </w:r>
            <w:r>
              <w:rPr>
                <w:rFonts w:ascii="Arial" w:hAnsi="Arial"/>
                <w:sz w:val="20"/>
                <w:szCs w:val="20"/>
                <w:lang w:val="es-ES_tradnl"/>
              </w:rPr>
              <w:t xml:space="preserve">un personaje ambiguo y con muchos matices. </w:t>
            </w:r>
          </w:p>
          <w:p w:rsidR="00C36568" w:rsidRDefault="006C3860">
            <w:pPr>
              <w:pStyle w:val="Predeterminado"/>
              <w:numPr>
                <w:ilvl w:val="0"/>
                <w:numId w:val="8"/>
              </w:numPr>
              <w:spacing w:after="80" w:line="260" w:lineRule="atLeast"/>
              <w:rPr>
                <w:rFonts w:ascii="Arial" w:hAnsi="Arial"/>
                <w:sz w:val="20"/>
                <w:szCs w:val="20"/>
                <w:lang w:val="es-ES_tradnl"/>
              </w:rPr>
            </w:pPr>
            <w:r>
              <w:rPr>
                <w:rFonts w:ascii="Arial" w:hAnsi="Arial"/>
                <w:sz w:val="20"/>
                <w:szCs w:val="20"/>
                <w:lang w:val="es-ES_tradnl"/>
              </w:rPr>
              <w:t>El coronel Thunder Ross, su particular archienemigo, tambi</w:t>
            </w:r>
            <w:r>
              <w:rPr>
                <w:rFonts w:ascii="Arial" w:hAnsi="Arial"/>
                <w:sz w:val="20"/>
                <w:szCs w:val="20"/>
                <w:lang w:val="fr-FR"/>
              </w:rPr>
              <w:t>é</w:t>
            </w:r>
            <w:r>
              <w:rPr>
                <w:rFonts w:ascii="Arial" w:hAnsi="Arial"/>
                <w:sz w:val="20"/>
                <w:szCs w:val="20"/>
                <w:lang w:val="es-ES_tradnl"/>
              </w:rPr>
              <w:t>n est</w:t>
            </w:r>
            <w:r>
              <w:rPr>
                <w:rFonts w:ascii="Arial" w:hAnsi="Arial"/>
                <w:sz w:val="20"/>
                <w:szCs w:val="20"/>
              </w:rPr>
              <w:t xml:space="preserve">á </w:t>
            </w:r>
            <w:r>
              <w:rPr>
                <w:rFonts w:ascii="Arial" w:hAnsi="Arial"/>
                <w:sz w:val="20"/>
                <w:szCs w:val="20"/>
                <w:lang w:val="es-ES_tradnl"/>
              </w:rPr>
              <w:t>inspirado o basado en otro cl</w:t>
            </w:r>
            <w:r>
              <w:rPr>
                <w:rFonts w:ascii="Arial" w:hAnsi="Arial"/>
                <w:sz w:val="20"/>
                <w:szCs w:val="20"/>
              </w:rPr>
              <w:t>á</w:t>
            </w:r>
            <w:r>
              <w:rPr>
                <w:rFonts w:ascii="Arial" w:hAnsi="Arial"/>
                <w:sz w:val="20"/>
                <w:szCs w:val="20"/>
                <w:lang w:val="es-ES_tradnl"/>
              </w:rPr>
              <w:t>sico de las letras, como el buen capit</w:t>
            </w:r>
            <w:r>
              <w:rPr>
                <w:rFonts w:ascii="Arial" w:hAnsi="Arial"/>
                <w:sz w:val="20"/>
                <w:szCs w:val="20"/>
              </w:rPr>
              <w:t>á</w:t>
            </w:r>
            <w:r>
              <w:rPr>
                <w:rFonts w:ascii="Arial" w:hAnsi="Arial"/>
                <w:sz w:val="20"/>
                <w:szCs w:val="20"/>
                <w:lang w:val="es-ES_tradnl"/>
              </w:rPr>
              <w:t xml:space="preserve">n Ahab, uno de los emblemas de </w:t>
            </w:r>
            <w:r>
              <w:rPr>
                <w:rStyle w:val="Ninguno"/>
                <w:rFonts w:ascii="Arial" w:hAnsi="Arial"/>
                <w:b/>
                <w:bCs/>
                <w:sz w:val="20"/>
                <w:szCs w:val="20"/>
              </w:rPr>
              <w:t>Moby Dick</w:t>
            </w:r>
            <w:r>
              <w:rPr>
                <w:rFonts w:ascii="Arial" w:hAnsi="Arial"/>
                <w:sz w:val="20"/>
                <w:szCs w:val="20"/>
              </w:rPr>
              <w:t xml:space="preserve">, de Herman Melville. </w:t>
            </w:r>
          </w:p>
          <w:p w:rsidR="00C36568" w:rsidRDefault="006C3860">
            <w:pPr>
              <w:pStyle w:val="Predeterminado"/>
              <w:numPr>
                <w:ilvl w:val="0"/>
                <w:numId w:val="8"/>
              </w:numPr>
              <w:spacing w:after="80" w:line="260" w:lineRule="atLeast"/>
              <w:rPr>
                <w:rFonts w:ascii="Arial" w:hAnsi="Arial"/>
                <w:sz w:val="20"/>
                <w:szCs w:val="20"/>
                <w:lang w:val="es-ES_tradnl"/>
              </w:rPr>
            </w:pPr>
            <w:r>
              <w:rPr>
                <w:rFonts w:ascii="Arial" w:hAnsi="Arial"/>
                <w:sz w:val="20"/>
                <w:szCs w:val="20"/>
                <w:lang w:val="es-ES_tradnl"/>
              </w:rPr>
              <w:t>Su compleja visión de la realidad permiti</w:t>
            </w:r>
            <w:r>
              <w:rPr>
                <w:rFonts w:ascii="Arial" w:hAnsi="Arial"/>
                <w:sz w:val="20"/>
                <w:szCs w:val="20"/>
              </w:rPr>
              <w:t xml:space="preserve">ó </w:t>
            </w:r>
            <w:r>
              <w:rPr>
                <w:rFonts w:ascii="Arial" w:hAnsi="Arial"/>
                <w:sz w:val="20"/>
                <w:szCs w:val="20"/>
                <w:lang w:val="es-ES_tradnl"/>
              </w:rPr>
              <w:t xml:space="preserve">a guionistas de todo tipo explorar la </w:t>
            </w:r>
            <w:r>
              <w:rPr>
                <w:rStyle w:val="Ninguno"/>
                <w:rFonts w:ascii="Arial" w:hAnsi="Arial"/>
                <w:b/>
                <w:bCs/>
                <w:sz w:val="20"/>
                <w:szCs w:val="20"/>
                <w:u w:val="single"/>
              </w:rPr>
              <w:t>enrevesada</w:t>
            </w:r>
            <w:r>
              <w:rPr>
                <w:rFonts w:ascii="Arial" w:hAnsi="Arial"/>
                <w:sz w:val="20"/>
                <w:szCs w:val="20"/>
                <w:lang w:val="it-IT"/>
              </w:rPr>
              <w:t xml:space="preserve"> psicolog</w:t>
            </w:r>
            <w:r>
              <w:rPr>
                <w:rFonts w:ascii="Arial" w:hAnsi="Arial"/>
                <w:sz w:val="20"/>
                <w:szCs w:val="20"/>
              </w:rPr>
              <w:t>í</w:t>
            </w:r>
            <w:r>
              <w:rPr>
                <w:rFonts w:ascii="Arial" w:hAnsi="Arial"/>
                <w:sz w:val="20"/>
                <w:szCs w:val="20"/>
                <w:lang w:val="es-ES_tradnl"/>
              </w:rPr>
              <w:t>a del personaje jugando con combates mentales, personalidades paralelas y dem</w:t>
            </w:r>
            <w:r>
              <w:rPr>
                <w:rFonts w:ascii="Arial" w:hAnsi="Arial"/>
                <w:sz w:val="20"/>
                <w:szCs w:val="20"/>
              </w:rPr>
              <w:t>á</w:t>
            </w:r>
            <w:r>
              <w:rPr>
                <w:rFonts w:ascii="Arial" w:hAnsi="Arial"/>
                <w:sz w:val="20"/>
                <w:szCs w:val="20"/>
                <w:lang w:val="es-ES_tradnl"/>
              </w:rPr>
              <w:t>s vericuetos m</w:t>
            </w:r>
            <w:r>
              <w:rPr>
                <w:rFonts w:ascii="Arial" w:hAnsi="Arial"/>
                <w:sz w:val="20"/>
                <w:szCs w:val="20"/>
              </w:rPr>
              <w:t>á</w:t>
            </w:r>
            <w:r>
              <w:rPr>
                <w:rFonts w:ascii="Arial" w:hAnsi="Arial"/>
                <w:sz w:val="20"/>
                <w:szCs w:val="20"/>
                <w:lang w:val="es-ES_tradnl"/>
              </w:rPr>
              <w:t>s propios del psicoan</w:t>
            </w:r>
            <w:r>
              <w:rPr>
                <w:rFonts w:ascii="Arial" w:hAnsi="Arial"/>
                <w:sz w:val="20"/>
                <w:szCs w:val="20"/>
              </w:rPr>
              <w:t xml:space="preserve">álisis. </w:t>
            </w:r>
          </w:p>
          <w:p w:rsidR="00C36568" w:rsidRPr="002C2F03" w:rsidRDefault="006C3860">
            <w:pPr>
              <w:pStyle w:val="Predeterminado"/>
              <w:numPr>
                <w:ilvl w:val="0"/>
                <w:numId w:val="8"/>
              </w:numPr>
              <w:spacing w:after="80" w:line="260" w:lineRule="atLeast"/>
              <w:rPr>
                <w:rFonts w:ascii="Arial" w:hAnsi="Arial"/>
                <w:sz w:val="20"/>
                <w:szCs w:val="20"/>
              </w:rPr>
            </w:pPr>
            <w:r w:rsidRPr="002C2F03">
              <w:rPr>
                <w:rStyle w:val="Ninguno"/>
                <w:rFonts w:ascii="Arial" w:hAnsi="Arial"/>
                <w:b/>
                <w:bCs/>
                <w:sz w:val="20"/>
                <w:szCs w:val="20"/>
                <w:lang w:val="es-CL"/>
              </w:rPr>
              <w:t>World War</w:t>
            </w:r>
            <w:r>
              <w:rPr>
                <w:rFonts w:ascii="Arial" w:hAnsi="Arial"/>
                <w:sz w:val="20"/>
                <w:szCs w:val="20"/>
                <w:lang w:val="es-ES_tradnl"/>
              </w:rPr>
              <w:t xml:space="preserve"> Hulk (La Guerra Mundial de Hulk) es una nueva serie, constituida por 5 n</w:t>
            </w:r>
            <w:r>
              <w:rPr>
                <w:rFonts w:ascii="Arial" w:hAnsi="Arial"/>
                <w:sz w:val="20"/>
                <w:szCs w:val="20"/>
              </w:rPr>
              <w:t>ú</w:t>
            </w:r>
            <w:r>
              <w:rPr>
                <w:rFonts w:ascii="Arial" w:hAnsi="Arial"/>
                <w:sz w:val="20"/>
                <w:szCs w:val="20"/>
                <w:lang w:val="es-ES_tradnl"/>
              </w:rPr>
              <w:t>meros y que cuenta con Greg Pak como guionista y con John Romita Jr. como artista. Supone la oportunidad de colocar al gigante enfrentado eternamente a los h</w:t>
            </w:r>
            <w:r>
              <w:rPr>
                <w:rFonts w:ascii="Arial" w:hAnsi="Arial"/>
                <w:sz w:val="20"/>
                <w:szCs w:val="20"/>
                <w:lang w:val="fr-FR"/>
              </w:rPr>
              <w:t>é</w:t>
            </w:r>
            <w:r>
              <w:rPr>
                <w:rFonts w:ascii="Arial" w:hAnsi="Arial"/>
                <w:sz w:val="20"/>
                <w:szCs w:val="20"/>
                <w:lang w:val="es-ES_tradnl"/>
              </w:rPr>
              <w:t>roes, incomprendido por la sociedad, pero siempre dispuesto a ayudar al m</w:t>
            </w:r>
            <w:r>
              <w:rPr>
                <w:rFonts w:ascii="Arial" w:hAnsi="Arial"/>
                <w:sz w:val="20"/>
                <w:szCs w:val="20"/>
              </w:rPr>
              <w:t>á</w:t>
            </w:r>
            <w:r>
              <w:rPr>
                <w:rFonts w:ascii="Arial" w:hAnsi="Arial"/>
                <w:sz w:val="20"/>
                <w:szCs w:val="20"/>
                <w:lang w:val="es-ES_tradnl"/>
              </w:rPr>
              <w:t>s necesitado. El trabajo de Romita es de los mejores hasta la fecha firmando unas p</w:t>
            </w:r>
            <w:r>
              <w:rPr>
                <w:rFonts w:ascii="Arial" w:hAnsi="Arial"/>
                <w:sz w:val="20"/>
                <w:szCs w:val="20"/>
              </w:rPr>
              <w:t>á</w:t>
            </w:r>
            <w:r>
              <w:rPr>
                <w:rFonts w:ascii="Arial" w:hAnsi="Arial"/>
                <w:sz w:val="20"/>
                <w:szCs w:val="20"/>
                <w:lang w:val="es-ES_tradnl"/>
              </w:rPr>
              <w:t>ginas memorables para la colecció</w:t>
            </w:r>
            <w:r>
              <w:rPr>
                <w:rFonts w:ascii="Arial" w:hAnsi="Arial"/>
                <w:sz w:val="20"/>
                <w:szCs w:val="20"/>
              </w:rPr>
              <w:t xml:space="preserve">n. </w:t>
            </w:r>
          </w:p>
          <w:p w:rsidR="00C36568" w:rsidRDefault="006C3860">
            <w:pPr>
              <w:pStyle w:val="Predeterminado"/>
              <w:spacing w:after="80" w:line="260" w:lineRule="atLeast"/>
              <w:jc w:val="right"/>
              <w:rPr>
                <w:rFonts w:ascii="Arial" w:eastAsia="Arial" w:hAnsi="Arial" w:cs="Arial"/>
                <w:sz w:val="20"/>
                <w:szCs w:val="20"/>
              </w:rPr>
            </w:pPr>
            <w:r>
              <w:rPr>
                <w:rFonts w:ascii="Arial" w:hAnsi="Arial"/>
                <w:sz w:val="20"/>
                <w:szCs w:val="20"/>
                <w:lang w:val="es-ES_tradnl"/>
              </w:rPr>
              <w:t>Ignacio Pillonetto, El incre</w:t>
            </w:r>
            <w:r>
              <w:rPr>
                <w:rFonts w:ascii="Arial" w:hAnsi="Arial"/>
                <w:sz w:val="20"/>
                <w:szCs w:val="20"/>
              </w:rPr>
              <w:t>í</w:t>
            </w:r>
            <w:r>
              <w:rPr>
                <w:rFonts w:ascii="Arial" w:hAnsi="Arial"/>
                <w:sz w:val="20"/>
                <w:szCs w:val="20"/>
                <w:lang w:val="es-ES_tradnl"/>
              </w:rPr>
              <w:t>ble Hulk conquista a los superh</w:t>
            </w:r>
            <w:r>
              <w:rPr>
                <w:rFonts w:ascii="Arial" w:hAnsi="Arial"/>
                <w:sz w:val="20"/>
                <w:szCs w:val="20"/>
                <w:lang w:val="fr-FR"/>
              </w:rPr>
              <w:t>é</w:t>
            </w:r>
            <w:r>
              <w:rPr>
                <w:rFonts w:ascii="Arial" w:hAnsi="Arial"/>
                <w:sz w:val="20"/>
                <w:szCs w:val="20"/>
                <w:lang w:val="nl-NL"/>
              </w:rPr>
              <w:t>roes en</w:t>
            </w:r>
            <w:r>
              <w:rPr>
                <w:rFonts w:ascii="Arial" w:hAnsi="Arial"/>
                <w:sz w:val="20"/>
                <w:szCs w:val="20"/>
              </w:rPr>
              <w:t>”</w:t>
            </w:r>
            <w:r w:rsidRPr="002C2F03">
              <w:rPr>
                <w:rFonts w:ascii="Arial" w:hAnsi="Arial"/>
                <w:sz w:val="20"/>
                <w:szCs w:val="20"/>
              </w:rPr>
              <w:t>World War Hulk</w:t>
            </w:r>
            <w:r>
              <w:rPr>
                <w:rFonts w:ascii="Arial" w:hAnsi="Arial"/>
                <w:sz w:val="20"/>
                <w:szCs w:val="20"/>
              </w:rPr>
              <w:t>”</w:t>
            </w:r>
          </w:p>
          <w:p w:rsidR="00C36568" w:rsidRDefault="006C3860">
            <w:pPr>
              <w:pStyle w:val="Predeterminado"/>
              <w:spacing w:after="80" w:line="260" w:lineRule="atLeast"/>
              <w:jc w:val="right"/>
            </w:pPr>
            <w:r>
              <w:rPr>
                <w:rFonts w:ascii="Arial" w:hAnsi="Arial"/>
                <w:sz w:val="20"/>
                <w:szCs w:val="20"/>
              </w:rPr>
              <w:t xml:space="preserve"> (www.lamilanabonita.com, 19 – 01 – 2016) </w:t>
            </w:r>
          </w:p>
        </w:tc>
      </w:tr>
    </w:tbl>
    <w:p w:rsidR="00C36568" w:rsidRDefault="006C3860">
      <w:pPr>
        <w:pStyle w:val="Predeterminado"/>
        <w:rPr>
          <w:rFonts w:ascii="Arial" w:eastAsia="Arial" w:hAnsi="Arial" w:cs="Arial"/>
          <w:b/>
          <w:bCs/>
          <w:sz w:val="20"/>
          <w:szCs w:val="20"/>
        </w:rPr>
      </w:pPr>
      <w:r>
        <w:rPr>
          <w:rFonts w:ascii="Arial" w:hAnsi="Arial"/>
          <w:b/>
          <w:bCs/>
          <w:sz w:val="20"/>
          <w:szCs w:val="20"/>
          <w:lang w:val="pt-PT"/>
        </w:rPr>
        <w:t xml:space="preserve">TEXTO </w:t>
      </w:r>
      <w:r>
        <w:rPr>
          <w:rFonts w:ascii="Arial" w:hAnsi="Arial"/>
          <w:b/>
          <w:bCs/>
          <w:sz w:val="20"/>
          <w:szCs w:val="20"/>
          <w:lang w:val="es-ES_tradnl"/>
        </w:rPr>
        <w:t>2 (4 - 8)</w:t>
      </w:r>
    </w:p>
    <w:p w:rsidR="00C36568" w:rsidRDefault="00C36568">
      <w:pPr>
        <w:pStyle w:val="Predeterminado"/>
        <w:rPr>
          <w:rFonts w:ascii="Arial" w:eastAsia="Arial" w:hAnsi="Arial" w:cs="Arial"/>
          <w:b/>
          <w:bCs/>
          <w:sz w:val="20"/>
          <w:szCs w:val="20"/>
        </w:rPr>
      </w:pPr>
    </w:p>
    <w:p w:rsidR="00C36568" w:rsidRDefault="006C3860">
      <w:pPr>
        <w:pStyle w:val="Predeterminado"/>
        <w:rPr>
          <w:rFonts w:ascii="Arial" w:eastAsia="Arial" w:hAnsi="Arial" w:cs="Arial"/>
          <w:sz w:val="20"/>
          <w:szCs w:val="20"/>
        </w:rPr>
      </w:pPr>
      <w:r>
        <w:rPr>
          <w:rFonts w:ascii="Arial" w:hAnsi="Arial"/>
          <w:sz w:val="20"/>
          <w:szCs w:val="20"/>
        </w:rPr>
        <w:t xml:space="preserve">4. </w:t>
      </w:r>
      <w:r>
        <w:rPr>
          <w:rFonts w:ascii="Arial" w:hAnsi="Arial"/>
          <w:sz w:val="20"/>
          <w:szCs w:val="20"/>
          <w:lang w:val="es-ES_tradnl"/>
        </w:rPr>
        <w:t>¿</w:t>
      </w:r>
      <w:r>
        <w:rPr>
          <w:rFonts w:ascii="Arial" w:hAnsi="Arial"/>
          <w:sz w:val="20"/>
          <w:szCs w:val="20"/>
        </w:rPr>
        <w:t>Cuá</w:t>
      </w:r>
      <w:r>
        <w:rPr>
          <w:rFonts w:ascii="Arial" w:hAnsi="Arial"/>
          <w:sz w:val="20"/>
          <w:szCs w:val="20"/>
          <w:lang w:val="es-ES_tradnl"/>
        </w:rPr>
        <w:t>l es el sentido de la palabra AMALGAMA en el contexto del segundo p</w:t>
      </w:r>
      <w:r>
        <w:rPr>
          <w:rFonts w:ascii="Arial" w:hAnsi="Arial"/>
          <w:sz w:val="20"/>
          <w:szCs w:val="20"/>
        </w:rPr>
        <w:t>á</w:t>
      </w:r>
      <w:r>
        <w:rPr>
          <w:rFonts w:ascii="Arial" w:hAnsi="Arial"/>
          <w:sz w:val="20"/>
          <w:szCs w:val="20"/>
          <w:lang w:val="es-ES_tradnl"/>
        </w:rPr>
        <w:t>rrafo del texto le</w:t>
      </w:r>
      <w:r>
        <w:rPr>
          <w:rFonts w:ascii="Arial" w:hAnsi="Arial"/>
          <w:sz w:val="20"/>
          <w:szCs w:val="20"/>
        </w:rPr>
        <w:t>í</w:t>
      </w:r>
      <w:r>
        <w:rPr>
          <w:rFonts w:ascii="Arial" w:hAnsi="Arial"/>
          <w:sz w:val="20"/>
          <w:szCs w:val="20"/>
          <w:lang w:val="zh-TW" w:eastAsia="zh-TW"/>
        </w:rPr>
        <w:t xml:space="preserve">do? </w:t>
      </w:r>
    </w:p>
    <w:p w:rsidR="00C36568" w:rsidRDefault="00C36568">
      <w:pPr>
        <w:pStyle w:val="Predeterminado"/>
        <w:rPr>
          <w:rFonts w:ascii="Arial" w:eastAsia="Arial" w:hAnsi="Arial" w:cs="Arial"/>
          <w:sz w:val="20"/>
          <w:szCs w:val="20"/>
        </w:rPr>
      </w:pPr>
    </w:p>
    <w:p w:rsidR="00C36568" w:rsidRDefault="006C3860">
      <w:pPr>
        <w:pStyle w:val="Predeterminado"/>
        <w:numPr>
          <w:ilvl w:val="0"/>
          <w:numId w:val="10"/>
        </w:numPr>
        <w:rPr>
          <w:rFonts w:ascii="Arial" w:hAnsi="Arial"/>
          <w:sz w:val="20"/>
          <w:szCs w:val="20"/>
          <w:lang w:val="de-DE"/>
        </w:rPr>
      </w:pPr>
      <w:r>
        <w:rPr>
          <w:rFonts w:ascii="Arial" w:hAnsi="Arial"/>
          <w:sz w:val="20"/>
          <w:szCs w:val="20"/>
          <w:lang w:val="de-DE"/>
        </w:rPr>
        <w:t>VINCULACI</w:t>
      </w:r>
      <w:r>
        <w:rPr>
          <w:rFonts w:ascii="Arial" w:hAnsi="Arial"/>
          <w:sz w:val="20"/>
          <w:szCs w:val="20"/>
        </w:rPr>
        <w:t>Ó</w:t>
      </w:r>
      <w:r>
        <w:rPr>
          <w:rFonts w:ascii="Arial" w:hAnsi="Arial"/>
          <w:sz w:val="20"/>
          <w:szCs w:val="20"/>
          <w:lang w:val="es-ES_tradnl"/>
        </w:rPr>
        <w:t>N, porque existe una relació</w:t>
      </w:r>
      <w:r>
        <w:rPr>
          <w:rFonts w:ascii="Arial" w:hAnsi="Arial"/>
          <w:sz w:val="20"/>
          <w:szCs w:val="20"/>
        </w:rPr>
        <w:t>n temá</w:t>
      </w:r>
      <w:r>
        <w:rPr>
          <w:rFonts w:ascii="Arial" w:hAnsi="Arial"/>
          <w:sz w:val="20"/>
          <w:szCs w:val="20"/>
          <w:lang w:val="es-ES_tradnl"/>
        </w:rPr>
        <w:t xml:space="preserve">tica entre Hulk, Frankenstein, y El extraño caso del Dr. Jekyll y Mr. Hyde. </w:t>
      </w:r>
    </w:p>
    <w:p w:rsidR="00C36568" w:rsidRDefault="006C3860">
      <w:pPr>
        <w:pStyle w:val="Predeterminado"/>
        <w:numPr>
          <w:ilvl w:val="0"/>
          <w:numId w:val="10"/>
        </w:numPr>
        <w:rPr>
          <w:rFonts w:ascii="Arial" w:hAnsi="Arial"/>
          <w:sz w:val="20"/>
          <w:szCs w:val="20"/>
          <w:lang w:val="de-DE"/>
        </w:rPr>
      </w:pPr>
      <w:r>
        <w:rPr>
          <w:rFonts w:ascii="Arial" w:hAnsi="Arial"/>
          <w:sz w:val="20"/>
          <w:szCs w:val="20"/>
          <w:lang w:val="de-DE"/>
        </w:rPr>
        <w:t>ALEACI</w:t>
      </w:r>
      <w:r>
        <w:rPr>
          <w:rFonts w:ascii="Arial" w:hAnsi="Arial"/>
          <w:sz w:val="20"/>
          <w:szCs w:val="20"/>
        </w:rPr>
        <w:t>Ó</w:t>
      </w:r>
      <w:r>
        <w:rPr>
          <w:rFonts w:ascii="Arial" w:hAnsi="Arial"/>
          <w:sz w:val="20"/>
          <w:szCs w:val="20"/>
          <w:lang w:val="es-ES_tradnl"/>
        </w:rPr>
        <w:t>N, porque en Hulk se fusionan visiones est</w:t>
      </w:r>
      <w:r>
        <w:rPr>
          <w:rFonts w:ascii="Arial" w:hAnsi="Arial"/>
          <w:sz w:val="20"/>
          <w:szCs w:val="20"/>
          <w:lang w:val="fr-FR"/>
        </w:rPr>
        <w:t>é</w:t>
      </w:r>
      <w:r>
        <w:rPr>
          <w:rFonts w:ascii="Arial" w:hAnsi="Arial"/>
          <w:sz w:val="20"/>
          <w:szCs w:val="20"/>
          <w:lang w:val="es-ES_tradnl"/>
        </w:rPr>
        <w:t>ticas que son caracter</w:t>
      </w:r>
      <w:r>
        <w:rPr>
          <w:rFonts w:ascii="Arial" w:hAnsi="Arial"/>
          <w:sz w:val="20"/>
          <w:szCs w:val="20"/>
        </w:rPr>
        <w:t>í</w:t>
      </w:r>
      <w:r>
        <w:rPr>
          <w:rFonts w:ascii="Arial" w:hAnsi="Arial"/>
          <w:sz w:val="20"/>
          <w:szCs w:val="20"/>
          <w:lang w:val="es-ES_tradnl"/>
        </w:rPr>
        <w:t>sticas de la literatura de ciencia ficció</w:t>
      </w:r>
      <w:r>
        <w:rPr>
          <w:rFonts w:ascii="Arial" w:hAnsi="Arial"/>
          <w:sz w:val="20"/>
          <w:szCs w:val="20"/>
        </w:rPr>
        <w:t xml:space="preserve">n. </w:t>
      </w:r>
    </w:p>
    <w:p w:rsidR="00C36568" w:rsidRPr="002C2F03" w:rsidRDefault="006C3860">
      <w:pPr>
        <w:pStyle w:val="Predeterminado"/>
        <w:numPr>
          <w:ilvl w:val="0"/>
          <w:numId w:val="10"/>
        </w:numPr>
        <w:rPr>
          <w:rFonts w:ascii="Arial" w:hAnsi="Arial"/>
          <w:sz w:val="20"/>
          <w:szCs w:val="20"/>
        </w:rPr>
      </w:pPr>
      <w:r w:rsidRPr="002C2F03">
        <w:rPr>
          <w:rFonts w:ascii="Arial" w:hAnsi="Arial"/>
          <w:sz w:val="20"/>
          <w:szCs w:val="20"/>
        </w:rPr>
        <w:t>ADHESI</w:t>
      </w:r>
      <w:r>
        <w:rPr>
          <w:rFonts w:ascii="Arial" w:hAnsi="Arial"/>
          <w:sz w:val="20"/>
          <w:szCs w:val="20"/>
        </w:rPr>
        <w:t>Ó</w:t>
      </w:r>
      <w:r>
        <w:rPr>
          <w:rFonts w:ascii="Arial" w:hAnsi="Arial"/>
          <w:sz w:val="20"/>
          <w:szCs w:val="20"/>
          <w:lang w:val="es-ES_tradnl"/>
        </w:rPr>
        <w:t xml:space="preserve">N, porque a la historia de Hulk se anexan conceptos narrativos y visuales de la literatura universal. </w:t>
      </w:r>
    </w:p>
    <w:p w:rsidR="00C36568" w:rsidRDefault="006C3860">
      <w:pPr>
        <w:pStyle w:val="Predeterminado"/>
        <w:numPr>
          <w:ilvl w:val="0"/>
          <w:numId w:val="10"/>
        </w:numPr>
        <w:rPr>
          <w:rFonts w:ascii="Arial" w:hAnsi="Arial"/>
          <w:sz w:val="20"/>
          <w:szCs w:val="20"/>
          <w:lang w:val="es-ES_tradnl"/>
        </w:rPr>
      </w:pPr>
      <w:r>
        <w:rPr>
          <w:rFonts w:ascii="Arial" w:hAnsi="Arial"/>
          <w:sz w:val="20"/>
          <w:szCs w:val="20"/>
          <w:lang w:val="es-ES_tradnl"/>
        </w:rPr>
        <w:t>SUMA, porque en Hulk se añade la concepción del monstruo presente en las principales obras fant</w:t>
      </w:r>
      <w:r>
        <w:rPr>
          <w:rFonts w:ascii="Arial" w:hAnsi="Arial"/>
          <w:sz w:val="20"/>
          <w:szCs w:val="20"/>
        </w:rPr>
        <w:t>á</w:t>
      </w:r>
      <w:r>
        <w:rPr>
          <w:rFonts w:ascii="Arial" w:hAnsi="Arial"/>
          <w:sz w:val="20"/>
          <w:szCs w:val="20"/>
          <w:lang w:val="es-ES_tradnl"/>
        </w:rPr>
        <w:t xml:space="preserve">sticas de la literatura. </w:t>
      </w:r>
    </w:p>
    <w:p w:rsidR="00C36568" w:rsidRDefault="006C3860">
      <w:pPr>
        <w:pStyle w:val="Predeterminado"/>
        <w:numPr>
          <w:ilvl w:val="0"/>
          <w:numId w:val="10"/>
        </w:numPr>
        <w:rPr>
          <w:rFonts w:ascii="Arial" w:hAnsi="Arial"/>
          <w:sz w:val="20"/>
          <w:szCs w:val="20"/>
          <w:lang w:val="es-ES_tradnl"/>
        </w:rPr>
      </w:pPr>
      <w:r>
        <w:rPr>
          <w:rFonts w:ascii="Arial" w:hAnsi="Arial"/>
          <w:sz w:val="20"/>
          <w:szCs w:val="20"/>
          <w:lang w:val="es-ES_tradnl"/>
        </w:rPr>
        <w:t xml:space="preserve">MEZCLA, porque Hulk se construye en base a la unión de elementos presentes en obras de Mary Shelley y R.L. Stevenson. </w:t>
      </w:r>
      <w:r>
        <w:rPr>
          <w:rFonts w:ascii="Arial" w:eastAsia="Arial" w:hAnsi="Arial" w:cs="Arial"/>
          <w:sz w:val="20"/>
          <w:szCs w:val="20"/>
        </w:rPr>
        <w:br/>
      </w:r>
    </w:p>
    <w:p w:rsidR="00342A6C" w:rsidRDefault="00342A6C" w:rsidP="006C6266">
      <w:pPr>
        <w:pStyle w:val="Predeterminado"/>
        <w:rPr>
          <w:rFonts w:ascii="Arial" w:hAnsi="Arial"/>
          <w:sz w:val="20"/>
          <w:szCs w:val="20"/>
          <w:lang w:val="es-ES_tradnl"/>
        </w:rPr>
      </w:pPr>
    </w:p>
    <w:p w:rsidR="006C6266" w:rsidRDefault="006C6266" w:rsidP="006C6266">
      <w:pPr>
        <w:pStyle w:val="Predeterminado"/>
        <w:rPr>
          <w:rFonts w:ascii="Arial" w:hAnsi="Arial"/>
          <w:sz w:val="20"/>
          <w:szCs w:val="20"/>
          <w:lang w:val="es-ES_tradnl"/>
        </w:rPr>
      </w:pPr>
    </w:p>
    <w:p w:rsidR="00C36568" w:rsidRDefault="006C3860">
      <w:pPr>
        <w:pStyle w:val="Predeterminado"/>
        <w:rPr>
          <w:rFonts w:ascii="Arial" w:eastAsia="Arial" w:hAnsi="Arial" w:cs="Arial"/>
          <w:sz w:val="20"/>
          <w:szCs w:val="20"/>
        </w:rPr>
      </w:pPr>
      <w:r>
        <w:rPr>
          <w:rFonts w:ascii="Arial" w:hAnsi="Arial"/>
          <w:sz w:val="20"/>
          <w:szCs w:val="20"/>
          <w:lang w:val="es-ES_tradnl"/>
        </w:rPr>
        <w:lastRenderedPageBreak/>
        <w:t>5. ¿</w:t>
      </w:r>
      <w:r>
        <w:rPr>
          <w:rFonts w:ascii="Arial" w:hAnsi="Arial"/>
          <w:sz w:val="20"/>
          <w:szCs w:val="20"/>
        </w:rPr>
        <w:t>Cuá</w:t>
      </w:r>
      <w:r>
        <w:rPr>
          <w:rFonts w:ascii="Arial" w:hAnsi="Arial"/>
          <w:sz w:val="20"/>
          <w:szCs w:val="20"/>
          <w:lang w:val="es-ES_tradnl"/>
        </w:rPr>
        <w:t>l es el sentido de la palabra ENREVESADA en el contexto del quinto p</w:t>
      </w:r>
      <w:r>
        <w:rPr>
          <w:rFonts w:ascii="Arial" w:hAnsi="Arial"/>
          <w:sz w:val="20"/>
          <w:szCs w:val="20"/>
        </w:rPr>
        <w:t>á</w:t>
      </w:r>
      <w:r>
        <w:rPr>
          <w:rFonts w:ascii="Arial" w:hAnsi="Arial"/>
          <w:sz w:val="20"/>
          <w:szCs w:val="20"/>
          <w:lang w:val="es-ES_tradnl"/>
        </w:rPr>
        <w:t>rrafo del texto le</w:t>
      </w:r>
      <w:r>
        <w:rPr>
          <w:rFonts w:ascii="Arial" w:hAnsi="Arial"/>
          <w:sz w:val="20"/>
          <w:szCs w:val="20"/>
        </w:rPr>
        <w:t>í</w:t>
      </w:r>
      <w:r>
        <w:rPr>
          <w:rFonts w:ascii="Arial" w:hAnsi="Arial"/>
          <w:sz w:val="20"/>
          <w:szCs w:val="20"/>
          <w:lang w:val="zh-TW" w:eastAsia="zh-TW"/>
        </w:rPr>
        <w:t xml:space="preserve">do? </w:t>
      </w:r>
    </w:p>
    <w:p w:rsidR="00C36568" w:rsidRDefault="00C36568">
      <w:pPr>
        <w:pStyle w:val="Predeterminado"/>
        <w:rPr>
          <w:rFonts w:ascii="Arial" w:eastAsia="Arial" w:hAnsi="Arial" w:cs="Arial"/>
          <w:sz w:val="20"/>
          <w:szCs w:val="20"/>
        </w:rPr>
      </w:pPr>
    </w:p>
    <w:p w:rsidR="00C36568" w:rsidRDefault="006C3860">
      <w:pPr>
        <w:pStyle w:val="Predeterminado"/>
        <w:rPr>
          <w:rFonts w:ascii="Arial" w:eastAsia="Arial" w:hAnsi="Arial" w:cs="Arial"/>
          <w:sz w:val="20"/>
          <w:szCs w:val="20"/>
        </w:rPr>
      </w:pPr>
      <w:r>
        <w:rPr>
          <w:rFonts w:ascii="Arial" w:hAnsi="Arial"/>
          <w:sz w:val="20"/>
          <w:szCs w:val="20"/>
        </w:rPr>
        <w:t>A)  </w:t>
      </w:r>
      <w:r>
        <w:rPr>
          <w:rFonts w:ascii="Arial" w:hAnsi="Arial"/>
          <w:sz w:val="20"/>
          <w:szCs w:val="20"/>
          <w:lang w:val="es-ES_tradnl"/>
        </w:rPr>
        <w:t>INCOMPRENSIBLE, porque para los guionistas resulta imposible entender la psicolog</w:t>
      </w:r>
      <w:r>
        <w:rPr>
          <w:rFonts w:ascii="Arial" w:hAnsi="Arial"/>
          <w:sz w:val="20"/>
          <w:szCs w:val="20"/>
        </w:rPr>
        <w:t>í</w:t>
      </w:r>
      <w:r>
        <w:rPr>
          <w:rFonts w:ascii="Arial" w:hAnsi="Arial"/>
          <w:sz w:val="20"/>
          <w:szCs w:val="20"/>
          <w:lang w:val="pt-PT"/>
        </w:rPr>
        <w:t xml:space="preserve">a de Hulk. </w:t>
      </w:r>
    </w:p>
    <w:p w:rsidR="00C36568" w:rsidRDefault="006C3860">
      <w:pPr>
        <w:pStyle w:val="Predeterminado"/>
        <w:rPr>
          <w:rFonts w:ascii="Arial" w:eastAsia="Arial" w:hAnsi="Arial" w:cs="Arial"/>
          <w:sz w:val="20"/>
          <w:szCs w:val="20"/>
        </w:rPr>
      </w:pPr>
      <w:r>
        <w:rPr>
          <w:rFonts w:ascii="Arial" w:hAnsi="Arial"/>
          <w:sz w:val="20"/>
          <w:szCs w:val="20"/>
        </w:rPr>
        <w:t>B)  </w:t>
      </w:r>
      <w:r>
        <w:rPr>
          <w:rFonts w:ascii="Arial" w:hAnsi="Arial"/>
          <w:sz w:val="20"/>
          <w:szCs w:val="20"/>
          <w:lang w:val="es-ES_tradnl"/>
        </w:rPr>
        <w:t xml:space="preserve">PERTURBADA, porque Hulk es un ser desequilibrado por la alteración de sus facultades mentales. </w:t>
      </w:r>
    </w:p>
    <w:p w:rsidR="00C36568" w:rsidRDefault="006C3860">
      <w:pPr>
        <w:pStyle w:val="Predeterminado"/>
        <w:rPr>
          <w:rFonts w:ascii="Arial" w:eastAsia="Arial" w:hAnsi="Arial" w:cs="Arial"/>
          <w:sz w:val="20"/>
          <w:szCs w:val="20"/>
        </w:rPr>
      </w:pPr>
      <w:r>
        <w:rPr>
          <w:rFonts w:ascii="Arial" w:hAnsi="Arial"/>
          <w:sz w:val="20"/>
          <w:szCs w:val="20"/>
          <w:lang w:val="pt-PT"/>
        </w:rPr>
        <w:t xml:space="preserve">C) </w:t>
      </w:r>
      <w:r>
        <w:rPr>
          <w:rFonts w:ascii="Arial" w:hAnsi="Arial"/>
          <w:sz w:val="20"/>
          <w:szCs w:val="20"/>
        </w:rPr>
        <w:t> </w:t>
      </w:r>
      <w:r>
        <w:rPr>
          <w:rFonts w:ascii="Arial" w:hAnsi="Arial"/>
          <w:sz w:val="20"/>
          <w:szCs w:val="20"/>
          <w:lang w:val="es-ES_tradnl"/>
        </w:rPr>
        <w:t xml:space="preserve">DISTORSIONADA, porque Hulk posee una mente deformada a causa de su naturaleza salvaje. </w:t>
      </w:r>
    </w:p>
    <w:p w:rsidR="00C36568" w:rsidRDefault="006C3860">
      <w:pPr>
        <w:pStyle w:val="Predeterminado"/>
        <w:rPr>
          <w:rFonts w:ascii="Arial" w:eastAsia="Arial" w:hAnsi="Arial" w:cs="Arial"/>
          <w:sz w:val="20"/>
          <w:szCs w:val="20"/>
        </w:rPr>
      </w:pPr>
      <w:r>
        <w:rPr>
          <w:rFonts w:ascii="Arial" w:hAnsi="Arial"/>
          <w:sz w:val="20"/>
          <w:szCs w:val="20"/>
        </w:rPr>
        <w:t>D)  </w:t>
      </w:r>
      <w:r>
        <w:rPr>
          <w:rFonts w:ascii="Arial" w:hAnsi="Arial"/>
          <w:sz w:val="20"/>
          <w:szCs w:val="20"/>
          <w:lang w:val="es-ES_tradnl"/>
        </w:rPr>
        <w:t>INTRINCADA, porque el personaje se Hulk presenta rasgos psicoló</w:t>
      </w:r>
      <w:r>
        <w:rPr>
          <w:rFonts w:ascii="Arial" w:hAnsi="Arial"/>
          <w:sz w:val="20"/>
          <w:szCs w:val="20"/>
          <w:lang w:val="pt-PT"/>
        </w:rPr>
        <w:t xml:space="preserve">gicos complicados. </w:t>
      </w:r>
    </w:p>
    <w:p w:rsidR="00C36568" w:rsidRDefault="006C3860">
      <w:pPr>
        <w:pStyle w:val="Predeterminado"/>
        <w:rPr>
          <w:rFonts w:ascii="Arial" w:eastAsia="Arial" w:hAnsi="Arial" w:cs="Arial"/>
          <w:sz w:val="20"/>
          <w:szCs w:val="20"/>
        </w:rPr>
      </w:pPr>
      <w:r>
        <w:rPr>
          <w:rFonts w:ascii="Arial" w:hAnsi="Arial"/>
          <w:sz w:val="20"/>
          <w:szCs w:val="20"/>
        </w:rPr>
        <w:t>E)  </w:t>
      </w:r>
      <w:r>
        <w:rPr>
          <w:rFonts w:ascii="Arial" w:hAnsi="Arial"/>
          <w:sz w:val="20"/>
          <w:szCs w:val="20"/>
          <w:lang w:val="es-ES_tradnl"/>
        </w:rPr>
        <w:t xml:space="preserve">PELIGROSA, porque la condición de monstruo hace de Hulk una constante amenaza. </w:t>
      </w:r>
      <w:r>
        <w:rPr>
          <w:rFonts w:ascii="Arial" w:eastAsia="Arial" w:hAnsi="Arial" w:cs="Arial"/>
          <w:sz w:val="20"/>
          <w:szCs w:val="20"/>
        </w:rPr>
        <w:br/>
      </w:r>
    </w:p>
    <w:p w:rsidR="00C36568" w:rsidRDefault="006C3860">
      <w:pPr>
        <w:pStyle w:val="Predeterminado"/>
        <w:rPr>
          <w:rFonts w:ascii="Arial" w:eastAsia="Arial" w:hAnsi="Arial" w:cs="Arial"/>
          <w:sz w:val="20"/>
          <w:szCs w:val="20"/>
        </w:rPr>
      </w:pPr>
      <w:r>
        <w:rPr>
          <w:rFonts w:ascii="Arial" w:hAnsi="Arial"/>
          <w:sz w:val="20"/>
          <w:szCs w:val="20"/>
          <w:lang w:val="es-ES_tradnl"/>
        </w:rPr>
        <w:t>6. En el texto le</w:t>
      </w:r>
      <w:r>
        <w:rPr>
          <w:rFonts w:ascii="Arial" w:hAnsi="Arial"/>
          <w:sz w:val="20"/>
          <w:szCs w:val="20"/>
        </w:rPr>
        <w:t>í</w:t>
      </w:r>
      <w:r>
        <w:rPr>
          <w:rFonts w:ascii="Arial" w:hAnsi="Arial"/>
          <w:sz w:val="20"/>
          <w:szCs w:val="20"/>
          <w:lang w:val="pt-PT"/>
        </w:rPr>
        <w:t xml:space="preserve">do se afirma que </w:t>
      </w:r>
    </w:p>
    <w:p w:rsidR="00C36568" w:rsidRDefault="00C36568">
      <w:pPr>
        <w:pStyle w:val="Predeterminado"/>
        <w:rPr>
          <w:rFonts w:ascii="Arial" w:eastAsia="Arial" w:hAnsi="Arial" w:cs="Arial"/>
          <w:sz w:val="20"/>
          <w:szCs w:val="20"/>
        </w:rPr>
      </w:pPr>
    </w:p>
    <w:p w:rsidR="00C36568" w:rsidRDefault="006C3860">
      <w:pPr>
        <w:pStyle w:val="Predeterminado"/>
        <w:numPr>
          <w:ilvl w:val="0"/>
          <w:numId w:val="11"/>
        </w:numPr>
        <w:rPr>
          <w:rFonts w:ascii="Arial" w:hAnsi="Arial"/>
          <w:sz w:val="20"/>
          <w:szCs w:val="20"/>
          <w:lang w:val="es-ES_tradnl"/>
        </w:rPr>
      </w:pPr>
      <w:r>
        <w:rPr>
          <w:rFonts w:ascii="Arial" w:hAnsi="Arial"/>
          <w:sz w:val="20"/>
          <w:szCs w:val="20"/>
          <w:lang w:val="es-ES_tradnl"/>
        </w:rPr>
        <w:t>la personalidad de Hulk lo convierte en uno de los mejores superh</w:t>
      </w:r>
      <w:r>
        <w:rPr>
          <w:rFonts w:ascii="Arial" w:hAnsi="Arial"/>
          <w:sz w:val="20"/>
          <w:szCs w:val="20"/>
          <w:lang w:val="fr-FR"/>
        </w:rPr>
        <w:t>é</w:t>
      </w:r>
      <w:r>
        <w:rPr>
          <w:rFonts w:ascii="Arial" w:hAnsi="Arial"/>
          <w:sz w:val="20"/>
          <w:szCs w:val="20"/>
          <w:lang w:val="es-ES_tradnl"/>
        </w:rPr>
        <w:t>roes en la historia del có</w:t>
      </w:r>
      <w:r>
        <w:rPr>
          <w:rFonts w:ascii="Arial" w:hAnsi="Arial"/>
          <w:sz w:val="20"/>
          <w:szCs w:val="20"/>
        </w:rPr>
        <w:t xml:space="preserve">mic. </w:t>
      </w:r>
    </w:p>
    <w:p w:rsidR="00C36568" w:rsidRDefault="006C3860">
      <w:pPr>
        <w:pStyle w:val="Predeterminado"/>
        <w:numPr>
          <w:ilvl w:val="0"/>
          <w:numId w:val="10"/>
        </w:numPr>
        <w:rPr>
          <w:rFonts w:ascii="Arial" w:hAnsi="Arial"/>
          <w:sz w:val="20"/>
          <w:szCs w:val="20"/>
          <w:lang w:val="es-ES_tradnl"/>
        </w:rPr>
      </w:pPr>
      <w:r>
        <w:rPr>
          <w:rFonts w:ascii="Arial" w:hAnsi="Arial"/>
          <w:sz w:val="20"/>
          <w:szCs w:val="20"/>
          <w:lang w:val="es-ES_tradnl"/>
        </w:rPr>
        <w:t>Los guionistas han logrado revindicar la visión que el p</w:t>
      </w:r>
      <w:r>
        <w:rPr>
          <w:rFonts w:ascii="Arial" w:hAnsi="Arial"/>
          <w:sz w:val="20"/>
          <w:szCs w:val="20"/>
        </w:rPr>
        <w:t>ú</w:t>
      </w:r>
      <w:r>
        <w:rPr>
          <w:rFonts w:ascii="Arial" w:hAnsi="Arial"/>
          <w:sz w:val="20"/>
          <w:szCs w:val="20"/>
          <w:lang w:val="es-ES_tradnl"/>
        </w:rPr>
        <w:t xml:space="preserve">blico general tiene sobre Hulk. </w:t>
      </w:r>
    </w:p>
    <w:p w:rsidR="00C36568" w:rsidRDefault="006C3860">
      <w:pPr>
        <w:pStyle w:val="Predeterminado"/>
        <w:numPr>
          <w:ilvl w:val="0"/>
          <w:numId w:val="10"/>
        </w:numPr>
        <w:rPr>
          <w:rFonts w:ascii="Arial" w:hAnsi="Arial"/>
          <w:sz w:val="20"/>
          <w:szCs w:val="20"/>
          <w:lang w:val="es-ES_tradnl"/>
        </w:rPr>
      </w:pPr>
      <w:r>
        <w:rPr>
          <w:rFonts w:ascii="Arial" w:hAnsi="Arial"/>
          <w:sz w:val="20"/>
          <w:szCs w:val="20"/>
          <w:lang w:val="es-ES_tradnl"/>
        </w:rPr>
        <w:t>World War Hulk es una serie que da cuenta de la complejidad psicoló</w:t>
      </w:r>
      <w:r>
        <w:rPr>
          <w:rFonts w:ascii="Arial" w:hAnsi="Arial"/>
          <w:sz w:val="20"/>
          <w:szCs w:val="20"/>
          <w:lang w:val="pt-PT"/>
        </w:rPr>
        <w:t xml:space="preserve">gica de Hulk. </w:t>
      </w:r>
    </w:p>
    <w:p w:rsidR="00C36568" w:rsidRDefault="006C3860">
      <w:pPr>
        <w:pStyle w:val="Predeterminado"/>
        <w:numPr>
          <w:ilvl w:val="0"/>
          <w:numId w:val="10"/>
        </w:numPr>
        <w:rPr>
          <w:rFonts w:ascii="Arial" w:hAnsi="Arial"/>
          <w:sz w:val="20"/>
          <w:szCs w:val="20"/>
          <w:lang w:val="es-ES_tradnl"/>
        </w:rPr>
      </w:pPr>
      <w:r>
        <w:rPr>
          <w:rFonts w:ascii="Arial" w:hAnsi="Arial"/>
          <w:sz w:val="20"/>
          <w:szCs w:val="20"/>
          <w:lang w:val="es-ES_tradnl"/>
        </w:rPr>
        <w:t>el personaje del coronel Thunder Ross est</w:t>
      </w:r>
      <w:r>
        <w:rPr>
          <w:rFonts w:ascii="Arial" w:hAnsi="Arial"/>
          <w:sz w:val="20"/>
          <w:szCs w:val="20"/>
        </w:rPr>
        <w:t xml:space="preserve">á </w:t>
      </w:r>
      <w:r>
        <w:rPr>
          <w:rFonts w:ascii="Arial" w:hAnsi="Arial"/>
          <w:sz w:val="20"/>
          <w:szCs w:val="20"/>
          <w:lang w:val="es-ES_tradnl"/>
        </w:rPr>
        <w:t>inspirado en el capit</w:t>
      </w:r>
      <w:r>
        <w:rPr>
          <w:rFonts w:ascii="Arial" w:hAnsi="Arial"/>
          <w:sz w:val="20"/>
          <w:szCs w:val="20"/>
        </w:rPr>
        <w:t>á</w:t>
      </w:r>
      <w:r>
        <w:rPr>
          <w:rFonts w:ascii="Arial" w:hAnsi="Arial"/>
          <w:sz w:val="20"/>
          <w:szCs w:val="20"/>
          <w:lang w:val="es-ES_tradnl"/>
        </w:rPr>
        <w:t>n Ahab del cl</w:t>
      </w:r>
      <w:r>
        <w:rPr>
          <w:rFonts w:ascii="Arial" w:hAnsi="Arial"/>
          <w:sz w:val="20"/>
          <w:szCs w:val="20"/>
        </w:rPr>
        <w:t>á</w:t>
      </w:r>
      <w:r>
        <w:rPr>
          <w:rFonts w:ascii="Arial" w:hAnsi="Arial"/>
          <w:sz w:val="20"/>
          <w:szCs w:val="20"/>
          <w:lang w:val="it-IT"/>
        </w:rPr>
        <w:t xml:space="preserve">sico Moby </w:t>
      </w:r>
      <w:r>
        <w:rPr>
          <w:rFonts w:ascii="Arial" w:eastAsia="Arial" w:hAnsi="Arial" w:cs="Arial"/>
          <w:sz w:val="20"/>
          <w:szCs w:val="20"/>
        </w:rPr>
        <w:br/>
      </w:r>
      <w:r>
        <w:rPr>
          <w:rFonts w:ascii="Arial" w:hAnsi="Arial"/>
          <w:sz w:val="20"/>
          <w:szCs w:val="20"/>
        </w:rPr>
        <w:t xml:space="preserve">Dick. </w:t>
      </w:r>
    </w:p>
    <w:p w:rsidR="00C36568" w:rsidRDefault="006C3860">
      <w:pPr>
        <w:pStyle w:val="Predeterminado"/>
        <w:numPr>
          <w:ilvl w:val="0"/>
          <w:numId w:val="10"/>
        </w:numPr>
        <w:rPr>
          <w:rFonts w:ascii="Arial" w:hAnsi="Arial"/>
          <w:sz w:val="20"/>
          <w:szCs w:val="20"/>
          <w:lang w:val="es-ES_tradnl"/>
        </w:rPr>
      </w:pPr>
      <w:r>
        <w:rPr>
          <w:rFonts w:ascii="Arial" w:hAnsi="Arial"/>
          <w:sz w:val="20"/>
          <w:szCs w:val="20"/>
          <w:lang w:val="es-ES_tradnl"/>
        </w:rPr>
        <w:t xml:space="preserve">Frankenstein de Mary Shelley es una de las principales influencias literaria de la serie </w:t>
      </w:r>
      <w:r>
        <w:rPr>
          <w:rFonts w:ascii="Arial" w:eastAsia="Arial" w:hAnsi="Arial" w:cs="Arial"/>
          <w:sz w:val="20"/>
          <w:szCs w:val="20"/>
        </w:rPr>
        <w:br/>
      </w:r>
      <w:r w:rsidRPr="002C2F03">
        <w:rPr>
          <w:rFonts w:ascii="Arial" w:hAnsi="Arial"/>
          <w:sz w:val="20"/>
          <w:szCs w:val="20"/>
        </w:rPr>
        <w:t xml:space="preserve">World War Hulk. </w:t>
      </w:r>
      <w:r>
        <w:rPr>
          <w:rFonts w:ascii="Arial" w:eastAsia="Arial" w:hAnsi="Arial" w:cs="Arial"/>
          <w:sz w:val="20"/>
          <w:szCs w:val="20"/>
        </w:rPr>
        <w:br/>
      </w:r>
    </w:p>
    <w:p w:rsidR="00C36568" w:rsidRDefault="006C3860">
      <w:pPr>
        <w:pStyle w:val="Predeterminado"/>
        <w:rPr>
          <w:rFonts w:ascii="Arial" w:eastAsia="Arial" w:hAnsi="Arial" w:cs="Arial"/>
          <w:sz w:val="20"/>
          <w:szCs w:val="20"/>
        </w:rPr>
      </w:pPr>
      <w:r>
        <w:rPr>
          <w:rFonts w:ascii="Arial" w:hAnsi="Arial"/>
          <w:sz w:val="20"/>
          <w:szCs w:val="20"/>
          <w:lang w:val="es-ES_tradnl"/>
        </w:rPr>
        <w:t>7. En el p</w:t>
      </w:r>
      <w:r>
        <w:rPr>
          <w:rFonts w:ascii="Arial" w:hAnsi="Arial"/>
          <w:sz w:val="20"/>
          <w:szCs w:val="20"/>
        </w:rPr>
        <w:t>á</w:t>
      </w:r>
      <w:r>
        <w:rPr>
          <w:rFonts w:ascii="Arial" w:hAnsi="Arial"/>
          <w:sz w:val="20"/>
          <w:szCs w:val="20"/>
          <w:lang w:val="es-ES_tradnl"/>
        </w:rPr>
        <w:t xml:space="preserve">rrafo seis del texto es posible reconocer </w:t>
      </w:r>
      <w:r>
        <w:rPr>
          <w:rFonts w:ascii="Arial" w:eastAsia="Arial" w:hAnsi="Arial" w:cs="Arial"/>
          <w:sz w:val="20"/>
          <w:szCs w:val="20"/>
        </w:rPr>
        <w:br/>
      </w:r>
      <w:r>
        <w:rPr>
          <w:rFonts w:ascii="Arial" w:hAnsi="Arial"/>
          <w:sz w:val="20"/>
          <w:szCs w:val="20"/>
          <w:lang w:val="es-ES_tradnl"/>
        </w:rPr>
        <w:t>A) una descripción detallada de la nueva serie Greg Pak.</w:t>
      </w:r>
      <w:r>
        <w:rPr>
          <w:rFonts w:ascii="Arial" w:eastAsia="Arial" w:hAnsi="Arial" w:cs="Arial"/>
          <w:sz w:val="20"/>
          <w:szCs w:val="20"/>
        </w:rPr>
        <w:br/>
      </w:r>
      <w:r>
        <w:rPr>
          <w:rFonts w:ascii="Arial" w:hAnsi="Arial"/>
          <w:sz w:val="20"/>
          <w:szCs w:val="20"/>
          <w:lang w:val="it-IT"/>
        </w:rPr>
        <w:t>B) una cr</w:t>
      </w:r>
      <w:r>
        <w:rPr>
          <w:rFonts w:ascii="Arial" w:hAnsi="Arial"/>
          <w:sz w:val="20"/>
          <w:szCs w:val="20"/>
        </w:rPr>
        <w:t>í</w:t>
      </w:r>
      <w:r>
        <w:rPr>
          <w:rFonts w:ascii="Arial" w:hAnsi="Arial"/>
          <w:sz w:val="20"/>
          <w:szCs w:val="20"/>
          <w:lang w:val="es-ES_tradnl"/>
        </w:rPr>
        <w:t>tica a la concepción narrativa en World War Hulk.</w:t>
      </w:r>
      <w:r>
        <w:rPr>
          <w:rFonts w:ascii="Arial" w:eastAsia="Arial" w:hAnsi="Arial" w:cs="Arial"/>
          <w:sz w:val="20"/>
          <w:szCs w:val="20"/>
        </w:rPr>
        <w:br/>
      </w:r>
      <w:r>
        <w:rPr>
          <w:rFonts w:ascii="Arial" w:hAnsi="Arial"/>
          <w:sz w:val="20"/>
          <w:szCs w:val="20"/>
          <w:lang w:val="it-IT"/>
        </w:rPr>
        <w:t>C) un an</w:t>
      </w:r>
      <w:r>
        <w:rPr>
          <w:rFonts w:ascii="Arial" w:hAnsi="Arial"/>
          <w:sz w:val="20"/>
          <w:szCs w:val="20"/>
        </w:rPr>
        <w:t>á</w:t>
      </w:r>
      <w:r>
        <w:rPr>
          <w:rFonts w:ascii="Arial" w:hAnsi="Arial"/>
          <w:sz w:val="20"/>
          <w:szCs w:val="20"/>
          <w:lang w:val="es-ES_tradnl"/>
        </w:rPr>
        <w:t>lisis de la personalidad de Hulk en el nuevo có</w:t>
      </w:r>
      <w:r>
        <w:rPr>
          <w:rFonts w:ascii="Arial" w:hAnsi="Arial"/>
          <w:sz w:val="20"/>
          <w:szCs w:val="20"/>
        </w:rPr>
        <w:t>mic.</w:t>
      </w:r>
      <w:r>
        <w:rPr>
          <w:rFonts w:ascii="Arial" w:eastAsia="Arial" w:hAnsi="Arial" w:cs="Arial"/>
          <w:sz w:val="20"/>
          <w:szCs w:val="20"/>
        </w:rPr>
        <w:br/>
      </w:r>
      <w:r>
        <w:rPr>
          <w:rFonts w:ascii="Arial" w:hAnsi="Arial"/>
          <w:sz w:val="20"/>
          <w:szCs w:val="20"/>
          <w:lang w:val="it-IT"/>
        </w:rPr>
        <w:t>D) una s</w:t>
      </w:r>
      <w:r>
        <w:rPr>
          <w:rFonts w:ascii="Arial" w:hAnsi="Arial"/>
          <w:sz w:val="20"/>
          <w:szCs w:val="20"/>
        </w:rPr>
        <w:t>í</w:t>
      </w:r>
      <w:r>
        <w:rPr>
          <w:rFonts w:ascii="Arial" w:hAnsi="Arial"/>
          <w:sz w:val="20"/>
          <w:szCs w:val="20"/>
          <w:lang w:val="es-ES_tradnl"/>
        </w:rPr>
        <w:t xml:space="preserve">ntesis de los principales temas de la nueva serie de Hulk. </w:t>
      </w:r>
    </w:p>
    <w:p w:rsidR="00342A6C" w:rsidRDefault="006C3860">
      <w:pPr>
        <w:pStyle w:val="Predeterminado"/>
        <w:rPr>
          <w:rFonts w:ascii="Arial" w:hAnsi="Arial"/>
          <w:sz w:val="20"/>
          <w:szCs w:val="20"/>
          <w:lang w:val="es-ES_tradnl"/>
        </w:rPr>
      </w:pPr>
      <w:r>
        <w:rPr>
          <w:rFonts w:ascii="Arial" w:hAnsi="Arial"/>
          <w:sz w:val="20"/>
          <w:szCs w:val="20"/>
          <w:lang w:val="es-ES_tradnl"/>
        </w:rPr>
        <w:t xml:space="preserve">E) un comentario del emisor sobre el trabajo de John Romita Jr. </w:t>
      </w:r>
    </w:p>
    <w:p w:rsidR="00342A6C" w:rsidRDefault="006C3860" w:rsidP="00342A6C">
      <w:pPr>
        <w:pStyle w:val="Predeterminado"/>
        <w:rPr>
          <w:rFonts w:ascii="Arial" w:eastAsia="Arial" w:hAnsi="Arial" w:cs="Arial"/>
          <w:b/>
          <w:bCs/>
          <w:sz w:val="20"/>
          <w:szCs w:val="20"/>
        </w:rPr>
      </w:pPr>
      <w:r>
        <w:rPr>
          <w:rFonts w:ascii="Arial" w:eastAsia="Arial" w:hAnsi="Arial" w:cs="Arial"/>
          <w:sz w:val="20"/>
          <w:szCs w:val="20"/>
        </w:rPr>
        <w:br/>
      </w:r>
      <w:r w:rsidR="00342A6C">
        <w:rPr>
          <w:rFonts w:ascii="Arial" w:hAnsi="Arial"/>
          <w:b/>
          <w:bCs/>
          <w:sz w:val="20"/>
          <w:szCs w:val="20"/>
          <w:lang w:val="pt-PT"/>
        </w:rPr>
        <w:t xml:space="preserve">TEXTO </w:t>
      </w:r>
      <w:r w:rsidR="00342A6C">
        <w:rPr>
          <w:rFonts w:ascii="Arial" w:hAnsi="Arial"/>
          <w:b/>
          <w:bCs/>
          <w:sz w:val="20"/>
          <w:szCs w:val="20"/>
          <w:lang w:val="es-ES_tradnl"/>
        </w:rPr>
        <w:t>3 (8 - 12)</w:t>
      </w:r>
    </w:p>
    <w:p w:rsidR="00C36568" w:rsidRDefault="00C36568">
      <w:pPr>
        <w:pStyle w:val="Predeterminado"/>
        <w:rPr>
          <w:rFonts w:ascii="Arial" w:eastAsia="Arial" w:hAnsi="Arial" w:cs="Arial"/>
          <w:sz w:val="20"/>
          <w:szCs w:val="20"/>
        </w:rPr>
      </w:pPr>
    </w:p>
    <w:tbl>
      <w:tblPr>
        <w:tblStyle w:val="TableNormal"/>
        <w:tblW w:w="104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55"/>
      </w:tblGrid>
      <w:tr w:rsidR="00C36568" w:rsidRPr="00FA4766">
        <w:trPr>
          <w:trHeight w:val="5818"/>
        </w:trPr>
        <w:tc>
          <w:tcPr>
            <w:tcW w:w="104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36568" w:rsidRDefault="006C3860">
            <w:pPr>
              <w:pStyle w:val="Predeterminado"/>
              <w:numPr>
                <w:ilvl w:val="0"/>
                <w:numId w:val="12"/>
              </w:numPr>
              <w:spacing w:after="80" w:line="260" w:lineRule="atLeast"/>
              <w:rPr>
                <w:rFonts w:ascii="Arial" w:hAnsi="Arial"/>
                <w:sz w:val="20"/>
                <w:szCs w:val="20"/>
                <w:lang w:val="ar-SA"/>
              </w:rPr>
            </w:pPr>
            <w:r>
              <w:rPr>
                <w:rFonts w:ascii="Arial" w:hAnsi="Arial"/>
                <w:sz w:val="20"/>
                <w:szCs w:val="20"/>
                <w:rtl/>
                <w:lang w:val="ar-SA"/>
              </w:rPr>
              <w:t>“</w:t>
            </w:r>
            <w:r>
              <w:rPr>
                <w:rFonts w:ascii="Arial" w:hAnsi="Arial"/>
                <w:sz w:val="20"/>
                <w:szCs w:val="20"/>
                <w:lang w:val="es-ES_tradnl"/>
              </w:rPr>
              <w:t>Alfonso Calderó</w:t>
            </w:r>
            <w:r>
              <w:rPr>
                <w:rFonts w:ascii="Arial" w:hAnsi="Arial"/>
                <w:sz w:val="20"/>
                <w:szCs w:val="20"/>
              </w:rPr>
              <w:t>n –</w:t>
            </w:r>
            <w:r>
              <w:rPr>
                <w:rFonts w:ascii="Arial" w:hAnsi="Arial"/>
                <w:sz w:val="20"/>
                <w:szCs w:val="20"/>
                <w:lang w:val="es-ES_tradnl"/>
              </w:rPr>
              <w:t>en cuya memoria editamos este n</w:t>
            </w:r>
            <w:r>
              <w:rPr>
                <w:rFonts w:ascii="Arial" w:hAnsi="Arial"/>
                <w:sz w:val="20"/>
                <w:szCs w:val="20"/>
              </w:rPr>
              <w:t>ú</w:t>
            </w:r>
            <w:r>
              <w:rPr>
                <w:rFonts w:ascii="Arial" w:hAnsi="Arial"/>
                <w:sz w:val="20"/>
                <w:szCs w:val="20"/>
                <w:lang w:val="it-IT"/>
              </w:rPr>
              <w:t>mero</w:t>
            </w:r>
            <w:r>
              <w:rPr>
                <w:rFonts w:ascii="Arial" w:hAnsi="Arial"/>
                <w:sz w:val="20"/>
                <w:szCs w:val="20"/>
              </w:rPr>
              <w:t xml:space="preserve">– </w:t>
            </w:r>
            <w:r>
              <w:rPr>
                <w:rFonts w:ascii="Arial" w:hAnsi="Arial"/>
                <w:sz w:val="20"/>
                <w:szCs w:val="20"/>
                <w:lang w:val="es-ES_tradnl"/>
              </w:rPr>
              <w:t>escribi</w:t>
            </w:r>
            <w:r>
              <w:rPr>
                <w:rFonts w:ascii="Arial" w:hAnsi="Arial"/>
                <w:sz w:val="20"/>
                <w:szCs w:val="20"/>
              </w:rPr>
              <w:t xml:space="preserve">ó </w:t>
            </w:r>
            <w:r>
              <w:rPr>
                <w:rFonts w:ascii="Arial" w:hAnsi="Arial"/>
                <w:sz w:val="20"/>
                <w:szCs w:val="20"/>
                <w:lang w:val="pt-PT"/>
              </w:rPr>
              <w:t>novelas, cr</w:t>
            </w:r>
            <w:r>
              <w:rPr>
                <w:rFonts w:ascii="Arial" w:hAnsi="Arial"/>
                <w:sz w:val="20"/>
                <w:szCs w:val="20"/>
                <w:lang w:val="es-ES_tradnl"/>
              </w:rPr>
              <w:t>ó</w:t>
            </w:r>
            <w:r>
              <w:rPr>
                <w:rFonts w:ascii="Arial" w:hAnsi="Arial"/>
                <w:sz w:val="20"/>
                <w:szCs w:val="20"/>
                <w:lang w:val="pt-PT"/>
              </w:rPr>
              <w:t>nicas, poemas, art</w:t>
            </w:r>
            <w:r>
              <w:rPr>
                <w:rFonts w:ascii="Arial" w:hAnsi="Arial"/>
                <w:sz w:val="20"/>
                <w:szCs w:val="20"/>
              </w:rPr>
              <w:t>í</w:t>
            </w:r>
            <w:r>
              <w:rPr>
                <w:rFonts w:ascii="Arial" w:hAnsi="Arial"/>
                <w:sz w:val="20"/>
                <w:szCs w:val="20"/>
                <w:lang w:val="es-ES_tradnl"/>
              </w:rPr>
              <w:t>culos period</w:t>
            </w:r>
            <w:r>
              <w:rPr>
                <w:rFonts w:ascii="Arial" w:hAnsi="Arial"/>
                <w:sz w:val="20"/>
                <w:szCs w:val="20"/>
              </w:rPr>
              <w:t>í</w:t>
            </w:r>
            <w:r>
              <w:rPr>
                <w:rFonts w:ascii="Arial" w:hAnsi="Arial"/>
                <w:sz w:val="20"/>
                <w:szCs w:val="20"/>
                <w:lang w:val="es-ES_tradnl"/>
              </w:rPr>
              <w:t>sticos, cuentos y un cuanto hay de lo que se deja escribir, probando as</w:t>
            </w:r>
            <w:r>
              <w:rPr>
                <w:rFonts w:ascii="Arial" w:hAnsi="Arial"/>
                <w:sz w:val="20"/>
                <w:szCs w:val="20"/>
              </w:rPr>
              <w:t xml:space="preserve">í </w:t>
            </w:r>
            <w:r>
              <w:rPr>
                <w:rFonts w:ascii="Arial" w:hAnsi="Arial"/>
                <w:sz w:val="20"/>
                <w:szCs w:val="20"/>
                <w:lang w:val="es-ES_tradnl"/>
              </w:rPr>
              <w:t>que la escritura, en todos sus g</w:t>
            </w:r>
            <w:r>
              <w:rPr>
                <w:rFonts w:ascii="Arial" w:hAnsi="Arial"/>
                <w:sz w:val="20"/>
                <w:szCs w:val="20"/>
                <w:lang w:val="fr-FR"/>
              </w:rPr>
              <w:t>é</w:t>
            </w:r>
            <w:r>
              <w:rPr>
                <w:rFonts w:ascii="Arial" w:hAnsi="Arial"/>
                <w:sz w:val="20"/>
                <w:szCs w:val="20"/>
                <w:lang w:val="es-ES_tradnl"/>
              </w:rPr>
              <w:t>neros y en la totalidad de sus manifestaciones, era lo que, finalmente, lo seduc</w:t>
            </w:r>
            <w:r>
              <w:rPr>
                <w:rFonts w:ascii="Arial" w:hAnsi="Arial"/>
                <w:sz w:val="20"/>
                <w:szCs w:val="20"/>
              </w:rPr>
              <w:t>í</w:t>
            </w:r>
            <w:r>
              <w:rPr>
                <w:rFonts w:ascii="Arial" w:hAnsi="Arial"/>
                <w:sz w:val="20"/>
                <w:szCs w:val="20"/>
                <w:lang w:val="pt-PT"/>
              </w:rPr>
              <w:t>a. Se parec</w:t>
            </w:r>
            <w:r>
              <w:rPr>
                <w:rFonts w:ascii="Arial" w:hAnsi="Arial"/>
                <w:sz w:val="20"/>
                <w:szCs w:val="20"/>
              </w:rPr>
              <w:t>í</w:t>
            </w:r>
            <w:r>
              <w:rPr>
                <w:rFonts w:ascii="Arial" w:hAnsi="Arial"/>
                <w:sz w:val="20"/>
                <w:szCs w:val="20"/>
                <w:lang w:val="es-ES_tradnl"/>
              </w:rPr>
              <w:t>a en eso a Joaqu</w:t>
            </w:r>
            <w:r>
              <w:rPr>
                <w:rFonts w:ascii="Arial" w:hAnsi="Arial"/>
                <w:sz w:val="20"/>
                <w:szCs w:val="20"/>
              </w:rPr>
              <w:t>í</w:t>
            </w:r>
            <w:r>
              <w:rPr>
                <w:rFonts w:ascii="Arial" w:hAnsi="Arial"/>
                <w:sz w:val="20"/>
                <w:szCs w:val="20"/>
                <w:lang w:val="it-IT"/>
              </w:rPr>
              <w:t xml:space="preserve">n Edwards Bello </w:t>
            </w:r>
            <w:r>
              <w:rPr>
                <w:rFonts w:ascii="Arial" w:hAnsi="Arial"/>
                <w:sz w:val="20"/>
                <w:szCs w:val="20"/>
              </w:rPr>
              <w:t>–</w:t>
            </w:r>
            <w:r>
              <w:rPr>
                <w:rFonts w:ascii="Arial" w:hAnsi="Arial"/>
                <w:sz w:val="20"/>
                <w:szCs w:val="20"/>
                <w:lang w:val="es-ES_tradnl"/>
              </w:rPr>
              <w:t xml:space="preserve">uno de sus </w:t>
            </w:r>
            <w:r>
              <w:rPr>
                <w:rFonts w:ascii="Arial" w:hAnsi="Arial"/>
                <w:sz w:val="20"/>
                <w:szCs w:val="20"/>
              </w:rPr>
              <w:t>í</w:t>
            </w:r>
            <w:r>
              <w:rPr>
                <w:rFonts w:ascii="Arial" w:hAnsi="Arial"/>
                <w:sz w:val="20"/>
                <w:szCs w:val="20"/>
                <w:lang w:val="es-ES_tradnl"/>
              </w:rPr>
              <w:t>dolos</w:t>
            </w:r>
            <w:r>
              <w:rPr>
                <w:rFonts w:ascii="Arial" w:hAnsi="Arial"/>
                <w:sz w:val="20"/>
                <w:szCs w:val="20"/>
              </w:rPr>
              <w:t>–</w:t>
            </w:r>
            <w:r>
              <w:rPr>
                <w:rFonts w:ascii="Arial" w:hAnsi="Arial"/>
                <w:sz w:val="20"/>
                <w:szCs w:val="20"/>
                <w:lang w:val="es-ES_tradnl"/>
              </w:rPr>
              <w:t>, cuya obra adem</w:t>
            </w:r>
            <w:r>
              <w:rPr>
                <w:rFonts w:ascii="Arial" w:hAnsi="Arial"/>
                <w:sz w:val="20"/>
                <w:szCs w:val="20"/>
              </w:rPr>
              <w:t>á</w:t>
            </w:r>
            <w:r>
              <w:rPr>
                <w:rFonts w:ascii="Arial" w:hAnsi="Arial"/>
                <w:sz w:val="20"/>
                <w:szCs w:val="20"/>
                <w:lang w:val="es-ES_tradnl"/>
              </w:rPr>
              <w:t>s contribuy</w:t>
            </w:r>
            <w:r>
              <w:rPr>
                <w:rFonts w:ascii="Arial" w:hAnsi="Arial"/>
                <w:sz w:val="20"/>
                <w:szCs w:val="20"/>
              </w:rPr>
              <w:t xml:space="preserve">ó </w:t>
            </w:r>
            <w:r>
              <w:rPr>
                <w:rFonts w:ascii="Arial" w:hAnsi="Arial"/>
                <w:sz w:val="20"/>
                <w:szCs w:val="20"/>
                <w:lang w:val="pt-PT"/>
              </w:rPr>
              <w:t xml:space="preserve">a preservar. </w:t>
            </w:r>
          </w:p>
          <w:p w:rsidR="00C36568" w:rsidRDefault="006C3860">
            <w:pPr>
              <w:pStyle w:val="Predeterminado"/>
              <w:numPr>
                <w:ilvl w:val="0"/>
                <w:numId w:val="12"/>
              </w:numPr>
              <w:spacing w:after="80" w:line="260" w:lineRule="atLeast"/>
              <w:rPr>
                <w:rFonts w:ascii="Arial" w:hAnsi="Arial"/>
                <w:sz w:val="20"/>
                <w:szCs w:val="20"/>
                <w:lang w:val="es-ES_tradnl"/>
              </w:rPr>
            </w:pPr>
            <w:r>
              <w:rPr>
                <w:rFonts w:ascii="Arial" w:hAnsi="Arial"/>
                <w:sz w:val="20"/>
                <w:szCs w:val="20"/>
                <w:lang w:val="es-ES_tradnl"/>
              </w:rPr>
              <w:t>Como ocurre con Edwards Bello, en Calderón la escritura est</w:t>
            </w:r>
            <w:r>
              <w:rPr>
                <w:rFonts w:ascii="Arial" w:hAnsi="Arial"/>
                <w:sz w:val="20"/>
                <w:szCs w:val="20"/>
              </w:rPr>
              <w:t xml:space="preserve">á </w:t>
            </w:r>
            <w:r>
              <w:rPr>
                <w:rFonts w:ascii="Arial" w:hAnsi="Arial"/>
                <w:sz w:val="20"/>
                <w:szCs w:val="20"/>
                <w:lang w:val="es-ES_tradnl"/>
              </w:rPr>
              <w:t>indisolublemente atada a la memoria, como si escribir fuera el permanente intento de domesticar algo que se agazapa en los recuerdos y que no sabemos bien qu</w:t>
            </w:r>
            <w:r>
              <w:rPr>
                <w:rFonts w:ascii="Arial" w:hAnsi="Arial"/>
                <w:sz w:val="20"/>
                <w:szCs w:val="20"/>
                <w:lang w:val="fr-FR"/>
              </w:rPr>
              <w:t xml:space="preserve">é </w:t>
            </w:r>
            <w:r>
              <w:rPr>
                <w:rFonts w:ascii="Arial" w:hAnsi="Arial"/>
                <w:sz w:val="20"/>
                <w:szCs w:val="20"/>
                <w:lang w:val="es-ES_tradnl"/>
              </w:rPr>
              <w:t xml:space="preserve">es. Como si escribir fuera la </w:t>
            </w:r>
            <w:r>
              <w:rPr>
                <w:rFonts w:ascii="Arial" w:hAnsi="Arial"/>
                <w:sz w:val="20"/>
                <w:szCs w:val="20"/>
              </w:rPr>
              <w:t>ú</w:t>
            </w:r>
            <w:r>
              <w:rPr>
                <w:rFonts w:ascii="Arial" w:hAnsi="Arial"/>
                <w:sz w:val="20"/>
                <w:szCs w:val="20"/>
                <w:lang w:val="es-ES_tradnl"/>
              </w:rPr>
              <w:t xml:space="preserve">nica manera de rescatar otro texto que hubiera sido escrito alguna vez y que la nueva escritura, paradójicamente, borra y al mismo tiempo rescata a pedazos. </w:t>
            </w:r>
          </w:p>
          <w:p w:rsidR="00C36568" w:rsidRDefault="006C3860">
            <w:pPr>
              <w:pStyle w:val="Predeterminado"/>
              <w:numPr>
                <w:ilvl w:val="0"/>
                <w:numId w:val="12"/>
              </w:numPr>
              <w:spacing w:after="80" w:line="260" w:lineRule="atLeast"/>
              <w:rPr>
                <w:rFonts w:ascii="Arial" w:hAnsi="Arial"/>
                <w:sz w:val="20"/>
                <w:szCs w:val="20"/>
                <w:lang w:val="es-ES_tradnl"/>
              </w:rPr>
            </w:pPr>
            <w:r>
              <w:rPr>
                <w:rFonts w:ascii="Arial" w:hAnsi="Arial"/>
                <w:sz w:val="20"/>
                <w:szCs w:val="20"/>
                <w:lang w:val="es-ES_tradnl"/>
              </w:rPr>
              <w:t>Alfonso Calderó</w:t>
            </w:r>
            <w:r>
              <w:rPr>
                <w:rFonts w:ascii="Arial" w:hAnsi="Arial"/>
                <w:sz w:val="20"/>
                <w:szCs w:val="20"/>
                <w:lang w:val="nl-NL"/>
              </w:rPr>
              <w:t>n ten</w:t>
            </w:r>
            <w:r>
              <w:rPr>
                <w:rFonts w:ascii="Arial" w:hAnsi="Arial"/>
                <w:sz w:val="20"/>
                <w:szCs w:val="20"/>
              </w:rPr>
              <w:t>í</w:t>
            </w:r>
            <w:r>
              <w:rPr>
                <w:rFonts w:ascii="Arial" w:hAnsi="Arial"/>
                <w:sz w:val="20"/>
                <w:szCs w:val="20"/>
                <w:lang w:val="it-IT"/>
              </w:rPr>
              <w:t xml:space="preserve">a una memoria </w:t>
            </w:r>
            <w:r>
              <w:rPr>
                <w:rStyle w:val="Ninguno"/>
                <w:rFonts w:ascii="Arial" w:hAnsi="Arial"/>
                <w:b/>
                <w:bCs/>
                <w:sz w:val="20"/>
                <w:szCs w:val="20"/>
                <w:u w:val="single"/>
                <w:lang w:val="it-IT"/>
              </w:rPr>
              <w:t>prodigiosa</w:t>
            </w:r>
            <w:r>
              <w:rPr>
                <w:rFonts w:ascii="Arial" w:hAnsi="Arial"/>
                <w:sz w:val="20"/>
                <w:szCs w:val="20"/>
                <w:lang w:val="it-IT"/>
              </w:rPr>
              <w:t xml:space="preserve"> e hipn</w:t>
            </w:r>
            <w:r>
              <w:rPr>
                <w:rFonts w:ascii="Arial" w:hAnsi="Arial"/>
                <w:sz w:val="20"/>
                <w:szCs w:val="20"/>
                <w:lang w:val="es-ES_tradnl"/>
              </w:rPr>
              <w:t>ótica y conversaba con la misma perfección con que escrib</w:t>
            </w:r>
            <w:r>
              <w:rPr>
                <w:rFonts w:ascii="Arial" w:hAnsi="Arial"/>
                <w:sz w:val="20"/>
                <w:szCs w:val="20"/>
              </w:rPr>
              <w:t>í</w:t>
            </w:r>
            <w:r>
              <w:rPr>
                <w:rFonts w:ascii="Arial" w:hAnsi="Arial"/>
                <w:sz w:val="20"/>
                <w:szCs w:val="20"/>
                <w:lang w:val="es-ES_tradnl"/>
              </w:rPr>
              <w:t xml:space="preserve">a. Hablar con </w:t>
            </w:r>
            <w:r>
              <w:rPr>
                <w:rFonts w:ascii="Arial" w:hAnsi="Arial"/>
                <w:sz w:val="20"/>
                <w:szCs w:val="20"/>
                <w:lang w:val="fr-FR"/>
              </w:rPr>
              <w:t>é</w:t>
            </w:r>
            <w:r>
              <w:rPr>
                <w:rFonts w:ascii="Arial" w:hAnsi="Arial"/>
                <w:sz w:val="20"/>
                <w:szCs w:val="20"/>
                <w:lang w:val="es-ES_tradnl"/>
              </w:rPr>
              <w:t>l era como entrar a una tienda llena de cosas dis</w:t>
            </w:r>
            <w:r>
              <w:rPr>
                <w:rFonts w:ascii="Arial" w:hAnsi="Arial"/>
                <w:sz w:val="20"/>
                <w:szCs w:val="20"/>
              </w:rPr>
              <w:t>í</w:t>
            </w:r>
            <w:r>
              <w:rPr>
                <w:rFonts w:ascii="Arial" w:hAnsi="Arial"/>
                <w:sz w:val="20"/>
                <w:szCs w:val="20"/>
                <w:lang w:val="es-ES_tradnl"/>
              </w:rPr>
              <w:t>miles, de objetos sofisticados y cultos, de cachivaches y joyas, de libros y autores, cuyo dueño fuese capaz de relatar en cada uno de sus pormenores, el origen del objeto, sus poseedores, sus vicisitudes, sus defectos, sus secretos, sin nunca cometer un error, como si mientras hablara tuviera ante sus ojos un cat</w:t>
            </w:r>
            <w:r>
              <w:rPr>
                <w:rFonts w:ascii="Arial" w:hAnsi="Arial"/>
                <w:sz w:val="20"/>
                <w:szCs w:val="20"/>
              </w:rPr>
              <w:t>á</w:t>
            </w:r>
            <w:r>
              <w:rPr>
                <w:rFonts w:ascii="Arial" w:hAnsi="Arial"/>
                <w:sz w:val="20"/>
                <w:szCs w:val="20"/>
                <w:lang w:val="it-IT"/>
              </w:rPr>
              <w:t xml:space="preserve">logo invisible. </w:t>
            </w:r>
          </w:p>
          <w:p w:rsidR="00C36568" w:rsidRDefault="006C3860">
            <w:pPr>
              <w:pStyle w:val="Predeterminado"/>
              <w:numPr>
                <w:ilvl w:val="0"/>
                <w:numId w:val="12"/>
              </w:numPr>
              <w:spacing w:after="80" w:line="260" w:lineRule="atLeast"/>
              <w:rPr>
                <w:rFonts w:ascii="Arial" w:hAnsi="Arial"/>
                <w:sz w:val="20"/>
                <w:szCs w:val="20"/>
                <w:lang w:val="es-ES_tradnl"/>
              </w:rPr>
            </w:pPr>
            <w:r>
              <w:rPr>
                <w:rFonts w:ascii="Arial" w:hAnsi="Arial"/>
                <w:sz w:val="20"/>
                <w:szCs w:val="20"/>
                <w:lang w:val="es-ES_tradnl"/>
              </w:rPr>
              <w:t xml:space="preserve">Edwards Bello dijo alguna vez que su compulsión por archivar cosas </w:t>
            </w:r>
            <w:r>
              <w:rPr>
                <w:rFonts w:ascii="Arial" w:hAnsi="Arial"/>
                <w:sz w:val="20"/>
                <w:szCs w:val="20"/>
              </w:rPr>
              <w:t>–</w:t>
            </w:r>
            <w:r>
              <w:rPr>
                <w:rFonts w:ascii="Arial" w:hAnsi="Arial"/>
                <w:sz w:val="20"/>
                <w:szCs w:val="20"/>
                <w:lang w:val="es-ES_tradnl"/>
              </w:rPr>
              <w:t>la memoria no es m</w:t>
            </w:r>
            <w:r>
              <w:rPr>
                <w:rFonts w:ascii="Arial" w:hAnsi="Arial"/>
                <w:sz w:val="20"/>
                <w:szCs w:val="20"/>
              </w:rPr>
              <w:t>á</w:t>
            </w:r>
            <w:r>
              <w:rPr>
                <w:rFonts w:ascii="Arial" w:hAnsi="Arial"/>
                <w:sz w:val="20"/>
                <w:szCs w:val="20"/>
                <w:lang w:val="es-ES_tradnl"/>
              </w:rPr>
              <w:t>s que una forma de archivo</w:t>
            </w:r>
            <w:r>
              <w:rPr>
                <w:rFonts w:ascii="Arial" w:hAnsi="Arial"/>
                <w:sz w:val="20"/>
                <w:szCs w:val="20"/>
              </w:rPr>
              <w:t>– debí</w:t>
            </w:r>
            <w:r>
              <w:rPr>
                <w:rFonts w:ascii="Arial" w:hAnsi="Arial"/>
                <w:sz w:val="20"/>
                <w:szCs w:val="20"/>
                <w:lang w:val="es-ES_tradnl"/>
              </w:rPr>
              <w:t>a esconder algo terrible. Si fuera as</w:t>
            </w:r>
            <w:r>
              <w:rPr>
                <w:rFonts w:ascii="Arial" w:hAnsi="Arial"/>
                <w:sz w:val="20"/>
                <w:szCs w:val="20"/>
              </w:rPr>
              <w:t>í</w:t>
            </w:r>
            <w:r>
              <w:rPr>
                <w:rFonts w:ascii="Arial" w:hAnsi="Arial"/>
                <w:sz w:val="20"/>
                <w:szCs w:val="20"/>
                <w:lang w:val="es-ES_tradnl"/>
              </w:rPr>
              <w:t>, los esp</w:t>
            </w:r>
            <w:r>
              <w:rPr>
                <w:rFonts w:ascii="Arial" w:hAnsi="Arial"/>
                <w:sz w:val="20"/>
                <w:szCs w:val="20"/>
              </w:rPr>
              <w:t>í</w:t>
            </w:r>
            <w:r>
              <w:rPr>
                <w:rFonts w:ascii="Arial" w:hAnsi="Arial"/>
                <w:sz w:val="20"/>
                <w:szCs w:val="20"/>
                <w:lang w:val="es-ES_tradnl"/>
              </w:rPr>
              <w:t>ritus memoriosos como el de Alfonso Calderón se explicar</w:t>
            </w:r>
            <w:r>
              <w:rPr>
                <w:rFonts w:ascii="Arial" w:hAnsi="Arial"/>
                <w:sz w:val="20"/>
                <w:szCs w:val="20"/>
              </w:rPr>
              <w:t>í</w:t>
            </w:r>
            <w:r>
              <w:rPr>
                <w:rFonts w:ascii="Arial" w:hAnsi="Arial"/>
                <w:sz w:val="20"/>
                <w:szCs w:val="20"/>
                <w:lang w:val="es-ES_tradnl"/>
              </w:rPr>
              <w:t xml:space="preserve">an como una lucha cotidiana y permanente por dominar la desmesura </w:t>
            </w:r>
            <w:r>
              <w:rPr>
                <w:rFonts w:ascii="Arial" w:hAnsi="Arial"/>
                <w:sz w:val="20"/>
                <w:szCs w:val="20"/>
              </w:rPr>
              <w:t>–</w:t>
            </w:r>
            <w:r>
              <w:rPr>
                <w:rFonts w:ascii="Arial" w:hAnsi="Arial"/>
                <w:sz w:val="20"/>
                <w:szCs w:val="20"/>
                <w:lang w:val="es-ES_tradnl"/>
              </w:rPr>
              <w:t>eso es lo terrible</w:t>
            </w:r>
            <w:r>
              <w:rPr>
                <w:rFonts w:ascii="Arial" w:hAnsi="Arial"/>
                <w:sz w:val="20"/>
                <w:szCs w:val="20"/>
              </w:rPr>
              <w:t xml:space="preserve">– </w:t>
            </w:r>
            <w:r>
              <w:rPr>
                <w:rFonts w:ascii="Arial" w:hAnsi="Arial"/>
                <w:sz w:val="20"/>
                <w:szCs w:val="20"/>
                <w:lang w:val="es-ES_tradnl"/>
              </w:rPr>
              <w:t>de la condición humana. Y para hacerlo incurren en otra desmesura: la de la espl</w:t>
            </w:r>
            <w:r>
              <w:rPr>
                <w:rFonts w:ascii="Arial" w:hAnsi="Arial"/>
                <w:sz w:val="20"/>
                <w:szCs w:val="20"/>
                <w:lang w:val="fr-FR"/>
              </w:rPr>
              <w:t>é</w:t>
            </w:r>
            <w:r>
              <w:rPr>
                <w:rFonts w:ascii="Arial" w:hAnsi="Arial"/>
                <w:sz w:val="20"/>
                <w:szCs w:val="20"/>
                <w:lang w:val="es-ES_tradnl"/>
              </w:rPr>
              <w:t xml:space="preserve">ndida creación literaria a borbotones y la de la generosidad a manos llenas. </w:t>
            </w:r>
          </w:p>
          <w:p w:rsidR="00C36568" w:rsidRDefault="006C3860">
            <w:pPr>
              <w:pStyle w:val="Predeterminado"/>
              <w:numPr>
                <w:ilvl w:val="0"/>
                <w:numId w:val="12"/>
              </w:numPr>
              <w:spacing w:after="80" w:line="260" w:lineRule="atLeast"/>
              <w:rPr>
                <w:rFonts w:ascii="Arial" w:hAnsi="Arial"/>
                <w:sz w:val="20"/>
                <w:szCs w:val="20"/>
                <w:lang w:val="es-ES_tradnl"/>
              </w:rPr>
            </w:pPr>
            <w:r>
              <w:rPr>
                <w:rFonts w:ascii="Arial" w:hAnsi="Arial"/>
                <w:sz w:val="20"/>
                <w:szCs w:val="20"/>
                <w:lang w:val="es-ES_tradnl"/>
              </w:rPr>
              <w:t xml:space="preserve">Hasta que la muerte, claro, apaga esa desmesura y </w:t>
            </w:r>
            <w:r w:rsidRPr="002C2F03">
              <w:rPr>
                <w:rStyle w:val="Ninguno"/>
                <w:rFonts w:ascii="Arial" w:hAnsi="Arial"/>
                <w:b/>
                <w:bCs/>
                <w:sz w:val="20"/>
                <w:szCs w:val="20"/>
                <w:u w:val="single"/>
                <w:lang w:val="es-CL"/>
              </w:rPr>
              <w:t>devela</w:t>
            </w:r>
            <w:r>
              <w:rPr>
                <w:rFonts w:ascii="Arial" w:hAnsi="Arial"/>
                <w:sz w:val="20"/>
                <w:szCs w:val="20"/>
                <w:lang w:val="es-ES_tradnl"/>
              </w:rPr>
              <w:t xml:space="preserve">, para el fallecido, pero solo para </w:t>
            </w:r>
            <w:r>
              <w:rPr>
                <w:rFonts w:ascii="Arial" w:hAnsi="Arial"/>
                <w:sz w:val="20"/>
                <w:szCs w:val="20"/>
                <w:lang w:val="fr-FR"/>
              </w:rPr>
              <w:t>é</w:t>
            </w:r>
            <w:r>
              <w:rPr>
                <w:rFonts w:ascii="Arial" w:hAnsi="Arial"/>
                <w:sz w:val="20"/>
                <w:szCs w:val="20"/>
                <w:lang w:val="es-ES_tradnl"/>
              </w:rPr>
              <w:t xml:space="preserve">l, el misterio de lo terrible. </w:t>
            </w:r>
          </w:p>
          <w:p w:rsidR="00C36568" w:rsidRDefault="006C3860">
            <w:pPr>
              <w:pStyle w:val="Predeterminado"/>
              <w:spacing w:after="80" w:line="260" w:lineRule="atLeast"/>
              <w:jc w:val="right"/>
            </w:pPr>
            <w:r>
              <w:rPr>
                <w:rFonts w:ascii="Arial" w:hAnsi="Arial"/>
                <w:sz w:val="20"/>
                <w:szCs w:val="20"/>
                <w:lang w:val="es-ES_tradnl"/>
              </w:rPr>
              <w:t>Carlos Peñ</w:t>
            </w:r>
            <w:r>
              <w:rPr>
                <w:rFonts w:ascii="Arial" w:hAnsi="Arial"/>
                <w:sz w:val="20"/>
                <w:szCs w:val="20"/>
              </w:rPr>
              <w:t xml:space="preserve">a, </w:t>
            </w:r>
            <w:r>
              <w:rPr>
                <w:rStyle w:val="Ninguno"/>
                <w:rFonts w:ascii="Arial" w:hAnsi="Arial"/>
                <w:i/>
                <w:iCs/>
                <w:sz w:val="20"/>
                <w:szCs w:val="20"/>
                <w:lang w:val="it-IT"/>
              </w:rPr>
              <w:t>In memoriam</w:t>
            </w:r>
            <w:r>
              <w:rPr>
                <w:rFonts w:ascii="Arial" w:hAnsi="Arial"/>
                <w:sz w:val="20"/>
                <w:szCs w:val="20"/>
                <w:lang w:val="pt-PT"/>
              </w:rPr>
              <w:t>, revista UDP n</w:t>
            </w:r>
            <w:r>
              <w:rPr>
                <w:rFonts w:ascii="Arial" w:hAnsi="Arial"/>
                <w:sz w:val="20"/>
                <w:szCs w:val="20"/>
                <w:lang w:val="es-ES_tradnl"/>
              </w:rPr>
              <w:t>º</w:t>
            </w:r>
            <w:r>
              <w:rPr>
                <w:rFonts w:ascii="Arial" w:hAnsi="Arial"/>
                <w:sz w:val="20"/>
                <w:szCs w:val="20"/>
              </w:rPr>
              <w:t xml:space="preserve"> 8 </w:t>
            </w:r>
          </w:p>
        </w:tc>
      </w:tr>
    </w:tbl>
    <w:p w:rsidR="00342A6C" w:rsidRDefault="00342A6C">
      <w:pPr>
        <w:pStyle w:val="Predeterminado"/>
        <w:rPr>
          <w:rFonts w:ascii="Arial" w:hAnsi="Arial"/>
          <w:sz w:val="20"/>
          <w:szCs w:val="20"/>
          <w:lang w:val="es-ES_tradnl"/>
        </w:rPr>
      </w:pPr>
    </w:p>
    <w:p w:rsidR="00C36568" w:rsidRDefault="006C3860">
      <w:pPr>
        <w:pStyle w:val="Predeterminado"/>
        <w:rPr>
          <w:rFonts w:ascii="Arial" w:eastAsia="Arial" w:hAnsi="Arial" w:cs="Arial"/>
          <w:sz w:val="20"/>
          <w:szCs w:val="20"/>
        </w:rPr>
      </w:pPr>
      <w:r>
        <w:rPr>
          <w:rFonts w:ascii="Arial" w:hAnsi="Arial"/>
          <w:sz w:val="20"/>
          <w:szCs w:val="20"/>
          <w:lang w:val="es-ES_tradnl"/>
        </w:rPr>
        <w:t>8. ¿</w:t>
      </w:r>
      <w:r>
        <w:rPr>
          <w:rFonts w:ascii="Arial" w:hAnsi="Arial"/>
          <w:sz w:val="20"/>
          <w:szCs w:val="20"/>
        </w:rPr>
        <w:t>Cuá</w:t>
      </w:r>
      <w:r>
        <w:rPr>
          <w:rFonts w:ascii="Arial" w:hAnsi="Arial"/>
          <w:sz w:val="20"/>
          <w:szCs w:val="20"/>
          <w:lang w:val="es-ES_tradnl"/>
        </w:rPr>
        <w:t>l es el sentido de la palabra PRODIGIOSA en el contexto del tercer p</w:t>
      </w:r>
      <w:r>
        <w:rPr>
          <w:rFonts w:ascii="Arial" w:hAnsi="Arial"/>
          <w:sz w:val="20"/>
          <w:szCs w:val="20"/>
        </w:rPr>
        <w:t>á</w:t>
      </w:r>
      <w:r>
        <w:rPr>
          <w:rFonts w:ascii="Arial" w:hAnsi="Arial"/>
          <w:sz w:val="20"/>
          <w:szCs w:val="20"/>
          <w:lang w:val="es-ES_tradnl"/>
        </w:rPr>
        <w:t>rrafo del texto le</w:t>
      </w:r>
      <w:r>
        <w:rPr>
          <w:rFonts w:ascii="Arial" w:hAnsi="Arial"/>
          <w:sz w:val="20"/>
          <w:szCs w:val="20"/>
        </w:rPr>
        <w:t>í</w:t>
      </w:r>
      <w:r>
        <w:rPr>
          <w:rFonts w:ascii="Arial" w:hAnsi="Arial"/>
          <w:sz w:val="20"/>
          <w:szCs w:val="20"/>
          <w:lang w:val="zh-TW" w:eastAsia="zh-TW"/>
        </w:rPr>
        <w:t xml:space="preserve">do? </w:t>
      </w:r>
    </w:p>
    <w:p w:rsidR="00C36568" w:rsidRDefault="006C3860">
      <w:pPr>
        <w:pStyle w:val="Predeterminado"/>
        <w:rPr>
          <w:rFonts w:ascii="Arial" w:eastAsia="Arial" w:hAnsi="Arial" w:cs="Arial"/>
          <w:sz w:val="20"/>
          <w:szCs w:val="20"/>
        </w:rPr>
      </w:pPr>
      <w:r>
        <w:rPr>
          <w:rFonts w:ascii="Arial" w:hAnsi="Arial"/>
          <w:sz w:val="20"/>
          <w:szCs w:val="20"/>
          <w:lang w:val="es-ES_tradnl"/>
        </w:rPr>
        <w:t>A) PASMOSA, porque su inusual memoria provocaba extrañeza en los dem</w:t>
      </w:r>
      <w:r>
        <w:rPr>
          <w:rFonts w:ascii="Arial" w:hAnsi="Arial"/>
          <w:sz w:val="20"/>
          <w:szCs w:val="20"/>
        </w:rPr>
        <w:t>á</w:t>
      </w:r>
      <w:r>
        <w:rPr>
          <w:rFonts w:ascii="Arial" w:hAnsi="Arial"/>
          <w:sz w:val="20"/>
          <w:szCs w:val="20"/>
          <w:lang w:val="pt-PT"/>
        </w:rPr>
        <w:t xml:space="preserve">s. </w:t>
      </w:r>
    </w:p>
    <w:p w:rsidR="00C36568" w:rsidRDefault="006C3860">
      <w:pPr>
        <w:pStyle w:val="Predeterminado"/>
        <w:rPr>
          <w:rFonts w:ascii="Arial" w:eastAsia="Arial" w:hAnsi="Arial" w:cs="Arial"/>
          <w:sz w:val="20"/>
          <w:szCs w:val="20"/>
        </w:rPr>
      </w:pPr>
      <w:r>
        <w:rPr>
          <w:rFonts w:ascii="Arial" w:hAnsi="Arial"/>
          <w:sz w:val="20"/>
          <w:szCs w:val="20"/>
        </w:rPr>
        <w:t>B) Ú</w:t>
      </w:r>
      <w:r>
        <w:rPr>
          <w:rFonts w:ascii="Arial" w:hAnsi="Arial"/>
          <w:sz w:val="20"/>
          <w:szCs w:val="20"/>
          <w:lang w:val="es-ES_tradnl"/>
        </w:rPr>
        <w:t>NICA, porque su memoria solo pod</w:t>
      </w:r>
      <w:r>
        <w:rPr>
          <w:rFonts w:ascii="Arial" w:hAnsi="Arial"/>
          <w:sz w:val="20"/>
          <w:szCs w:val="20"/>
        </w:rPr>
        <w:t>í</w:t>
      </w:r>
      <w:r>
        <w:rPr>
          <w:rFonts w:ascii="Arial" w:hAnsi="Arial"/>
          <w:sz w:val="20"/>
          <w:szCs w:val="20"/>
          <w:lang w:val="es-ES_tradnl"/>
        </w:rPr>
        <w:t>a centrarse en una cosa a la vez.</w:t>
      </w:r>
      <w:r>
        <w:rPr>
          <w:rFonts w:ascii="Arial" w:eastAsia="Arial" w:hAnsi="Arial" w:cs="Arial"/>
          <w:sz w:val="20"/>
          <w:szCs w:val="20"/>
        </w:rPr>
        <w:br/>
      </w:r>
      <w:r>
        <w:rPr>
          <w:rFonts w:ascii="Arial" w:hAnsi="Arial"/>
          <w:sz w:val="20"/>
          <w:szCs w:val="20"/>
          <w:lang w:val="es-ES_tradnl"/>
        </w:rPr>
        <w:t>C) EXCEPCIONAL, porque su memoria sal</w:t>
      </w:r>
      <w:r>
        <w:rPr>
          <w:rFonts w:ascii="Arial" w:hAnsi="Arial"/>
          <w:sz w:val="20"/>
          <w:szCs w:val="20"/>
        </w:rPr>
        <w:t>í</w:t>
      </w:r>
      <w:r>
        <w:rPr>
          <w:rFonts w:ascii="Arial" w:hAnsi="Arial"/>
          <w:sz w:val="20"/>
          <w:szCs w:val="20"/>
          <w:lang w:val="es-ES_tradnl"/>
        </w:rPr>
        <w:t>a de lo com</w:t>
      </w:r>
      <w:r>
        <w:rPr>
          <w:rFonts w:ascii="Arial" w:hAnsi="Arial"/>
          <w:sz w:val="20"/>
          <w:szCs w:val="20"/>
        </w:rPr>
        <w:t>ú</w:t>
      </w:r>
      <w:r>
        <w:rPr>
          <w:rFonts w:ascii="Arial" w:hAnsi="Arial"/>
          <w:sz w:val="20"/>
          <w:szCs w:val="20"/>
          <w:lang w:val="es-ES_tradnl"/>
        </w:rPr>
        <w:t>n y causaba admiració</w:t>
      </w:r>
      <w:r>
        <w:rPr>
          <w:rFonts w:ascii="Arial" w:hAnsi="Arial"/>
          <w:sz w:val="20"/>
          <w:szCs w:val="20"/>
        </w:rPr>
        <w:t xml:space="preserve">n. </w:t>
      </w:r>
    </w:p>
    <w:p w:rsidR="00C36568" w:rsidRDefault="006C3860">
      <w:pPr>
        <w:pStyle w:val="Predeterminado"/>
        <w:rPr>
          <w:rFonts w:ascii="Arial" w:eastAsia="Arial" w:hAnsi="Arial" w:cs="Arial"/>
          <w:sz w:val="20"/>
          <w:szCs w:val="20"/>
        </w:rPr>
      </w:pPr>
      <w:r>
        <w:rPr>
          <w:rFonts w:ascii="Arial" w:hAnsi="Arial"/>
          <w:sz w:val="20"/>
          <w:szCs w:val="20"/>
          <w:lang w:val="es-ES_tradnl"/>
        </w:rPr>
        <w:t>D) MARAVILLOSA, porque su memoria resultaba casi irreal y m</w:t>
      </w:r>
      <w:r>
        <w:rPr>
          <w:rFonts w:ascii="Arial" w:hAnsi="Arial"/>
          <w:sz w:val="20"/>
          <w:szCs w:val="20"/>
        </w:rPr>
        <w:t>á</w:t>
      </w:r>
      <w:r>
        <w:rPr>
          <w:rFonts w:ascii="Arial" w:hAnsi="Arial"/>
          <w:sz w:val="20"/>
          <w:szCs w:val="20"/>
          <w:lang w:val="pt-PT"/>
        </w:rPr>
        <w:t xml:space="preserve">gica. </w:t>
      </w:r>
      <w:r>
        <w:rPr>
          <w:rFonts w:ascii="Arial" w:eastAsia="Arial" w:hAnsi="Arial" w:cs="Arial"/>
          <w:sz w:val="20"/>
          <w:szCs w:val="20"/>
        </w:rPr>
        <w:br/>
      </w:r>
      <w:r>
        <w:rPr>
          <w:rFonts w:ascii="Arial" w:hAnsi="Arial"/>
          <w:sz w:val="20"/>
          <w:szCs w:val="20"/>
          <w:lang w:val="es-ES_tradnl"/>
        </w:rPr>
        <w:t>E) AGOBIANTE, porque su memoria era tal que inquietaba a los dem</w:t>
      </w:r>
      <w:r>
        <w:rPr>
          <w:rFonts w:ascii="Arial" w:hAnsi="Arial"/>
          <w:sz w:val="20"/>
          <w:szCs w:val="20"/>
        </w:rPr>
        <w:t>á</w:t>
      </w:r>
      <w:r>
        <w:rPr>
          <w:rFonts w:ascii="Arial" w:hAnsi="Arial"/>
          <w:sz w:val="20"/>
          <w:szCs w:val="20"/>
          <w:lang w:val="pt-PT"/>
        </w:rPr>
        <w:t xml:space="preserve">s. </w:t>
      </w:r>
      <w:r>
        <w:rPr>
          <w:rFonts w:ascii="Arial" w:eastAsia="Arial" w:hAnsi="Arial" w:cs="Arial"/>
          <w:sz w:val="20"/>
          <w:szCs w:val="20"/>
        </w:rPr>
        <w:br/>
      </w:r>
    </w:p>
    <w:p w:rsidR="00C36568" w:rsidRDefault="006C3860">
      <w:pPr>
        <w:pStyle w:val="Predeterminado"/>
        <w:rPr>
          <w:rFonts w:ascii="Arial" w:eastAsia="Arial" w:hAnsi="Arial" w:cs="Arial"/>
          <w:sz w:val="20"/>
          <w:szCs w:val="20"/>
        </w:rPr>
      </w:pPr>
      <w:r>
        <w:rPr>
          <w:rFonts w:ascii="Arial" w:hAnsi="Arial"/>
          <w:sz w:val="20"/>
          <w:szCs w:val="20"/>
          <w:lang w:val="es-ES_tradnl"/>
        </w:rPr>
        <w:t>9. ¿</w:t>
      </w:r>
      <w:r>
        <w:rPr>
          <w:rFonts w:ascii="Arial" w:hAnsi="Arial"/>
          <w:sz w:val="20"/>
          <w:szCs w:val="20"/>
        </w:rPr>
        <w:t>Cuá</w:t>
      </w:r>
      <w:r>
        <w:rPr>
          <w:rFonts w:ascii="Arial" w:hAnsi="Arial"/>
          <w:sz w:val="20"/>
          <w:szCs w:val="20"/>
          <w:lang w:val="es-ES_tradnl"/>
        </w:rPr>
        <w:t>l es el sentido de la palabra DEVELA en el contexto del quinto p</w:t>
      </w:r>
      <w:r>
        <w:rPr>
          <w:rFonts w:ascii="Arial" w:hAnsi="Arial"/>
          <w:sz w:val="20"/>
          <w:szCs w:val="20"/>
        </w:rPr>
        <w:t>á</w:t>
      </w:r>
      <w:r>
        <w:rPr>
          <w:rFonts w:ascii="Arial" w:hAnsi="Arial"/>
          <w:sz w:val="20"/>
          <w:szCs w:val="20"/>
          <w:lang w:val="es-ES_tradnl"/>
        </w:rPr>
        <w:t>rrafo del texto le</w:t>
      </w:r>
      <w:r>
        <w:rPr>
          <w:rFonts w:ascii="Arial" w:hAnsi="Arial"/>
          <w:sz w:val="20"/>
          <w:szCs w:val="20"/>
        </w:rPr>
        <w:t>í</w:t>
      </w:r>
      <w:r>
        <w:rPr>
          <w:rFonts w:ascii="Arial" w:hAnsi="Arial"/>
          <w:sz w:val="20"/>
          <w:szCs w:val="20"/>
          <w:lang w:val="zh-TW" w:eastAsia="zh-TW"/>
        </w:rPr>
        <w:t xml:space="preserve">do? </w:t>
      </w:r>
      <w:r>
        <w:rPr>
          <w:rFonts w:ascii="Arial" w:eastAsia="Arial" w:hAnsi="Arial" w:cs="Arial"/>
          <w:sz w:val="20"/>
          <w:szCs w:val="20"/>
        </w:rPr>
        <w:br/>
      </w:r>
      <w:r>
        <w:rPr>
          <w:rFonts w:ascii="Arial" w:hAnsi="Arial"/>
          <w:sz w:val="20"/>
          <w:szCs w:val="20"/>
          <w:lang w:val="es-ES_tradnl"/>
        </w:rPr>
        <w:t>A) ANUNCIA, porque se informa p</w:t>
      </w:r>
      <w:r>
        <w:rPr>
          <w:rFonts w:ascii="Arial" w:hAnsi="Arial"/>
          <w:sz w:val="20"/>
          <w:szCs w:val="20"/>
        </w:rPr>
        <w:t>ú</w:t>
      </w:r>
      <w:r>
        <w:rPr>
          <w:rFonts w:ascii="Arial" w:hAnsi="Arial"/>
          <w:sz w:val="20"/>
          <w:szCs w:val="20"/>
          <w:lang w:val="es-ES_tradnl"/>
        </w:rPr>
        <w:t>blicamente del misterio tras la muerte.</w:t>
      </w:r>
      <w:r>
        <w:rPr>
          <w:rFonts w:ascii="Arial" w:eastAsia="Arial" w:hAnsi="Arial" w:cs="Arial"/>
          <w:sz w:val="20"/>
          <w:szCs w:val="20"/>
        </w:rPr>
        <w:br/>
      </w:r>
      <w:r>
        <w:rPr>
          <w:rFonts w:ascii="Arial" w:hAnsi="Arial"/>
          <w:sz w:val="20"/>
          <w:szCs w:val="20"/>
          <w:lang w:val="es-ES_tradnl"/>
        </w:rPr>
        <w:t>B) REVELA, porque se le da a conocer el misterio despu</w:t>
      </w:r>
      <w:r>
        <w:rPr>
          <w:rFonts w:ascii="Arial" w:hAnsi="Arial"/>
          <w:sz w:val="20"/>
          <w:szCs w:val="20"/>
          <w:lang w:val="fr-FR"/>
        </w:rPr>
        <w:t>é</w:t>
      </w:r>
      <w:r>
        <w:rPr>
          <w:rFonts w:ascii="Arial" w:hAnsi="Arial"/>
          <w:sz w:val="20"/>
          <w:szCs w:val="20"/>
          <w:lang w:val="es-ES_tradnl"/>
        </w:rPr>
        <w:t>s de su muerte.</w:t>
      </w:r>
      <w:r>
        <w:rPr>
          <w:rFonts w:ascii="Arial" w:eastAsia="Arial" w:hAnsi="Arial" w:cs="Arial"/>
          <w:sz w:val="20"/>
          <w:szCs w:val="20"/>
        </w:rPr>
        <w:br/>
      </w:r>
      <w:r>
        <w:rPr>
          <w:rFonts w:ascii="Arial" w:hAnsi="Arial"/>
          <w:sz w:val="20"/>
          <w:szCs w:val="20"/>
          <w:lang w:val="es-ES_tradnl"/>
        </w:rPr>
        <w:t>C) RESGUARDA, porque se protege el misterio d</w:t>
      </w:r>
      <w:r>
        <w:rPr>
          <w:rFonts w:ascii="Arial" w:hAnsi="Arial"/>
          <w:sz w:val="20"/>
          <w:szCs w:val="20"/>
        </w:rPr>
        <w:t>á</w:t>
      </w:r>
      <w:r>
        <w:rPr>
          <w:rFonts w:ascii="Arial" w:hAnsi="Arial"/>
          <w:sz w:val="20"/>
          <w:szCs w:val="20"/>
          <w:lang w:val="es-ES_tradnl"/>
        </w:rPr>
        <w:t xml:space="preserve">ndolo a conocer tras la muerte. </w:t>
      </w:r>
    </w:p>
    <w:p w:rsidR="00C36568" w:rsidRDefault="006C3860">
      <w:pPr>
        <w:pStyle w:val="Predeterminado"/>
        <w:rPr>
          <w:rFonts w:ascii="Arial" w:eastAsia="Arial" w:hAnsi="Arial" w:cs="Arial"/>
          <w:sz w:val="20"/>
          <w:szCs w:val="20"/>
        </w:rPr>
      </w:pPr>
      <w:r>
        <w:rPr>
          <w:rFonts w:ascii="Arial" w:hAnsi="Arial"/>
          <w:sz w:val="20"/>
          <w:szCs w:val="20"/>
          <w:lang w:val="es-ES_tradnl"/>
        </w:rPr>
        <w:t>D) PROCLAMA, porque es informado en voz alta y solemnemente el misterio.</w:t>
      </w:r>
      <w:r>
        <w:rPr>
          <w:rFonts w:ascii="Arial" w:eastAsia="Arial" w:hAnsi="Arial" w:cs="Arial"/>
          <w:sz w:val="20"/>
          <w:szCs w:val="20"/>
        </w:rPr>
        <w:br/>
      </w:r>
      <w:r>
        <w:rPr>
          <w:rFonts w:ascii="Arial" w:hAnsi="Arial"/>
          <w:sz w:val="20"/>
          <w:szCs w:val="20"/>
          <w:lang w:val="es-ES_tradnl"/>
        </w:rPr>
        <w:t xml:space="preserve">E) ACLARA, porque se resuelven sus dudas sobre el misterio tras la muerte. </w:t>
      </w:r>
      <w:r>
        <w:rPr>
          <w:rFonts w:ascii="Arial" w:eastAsia="Arial" w:hAnsi="Arial" w:cs="Arial"/>
          <w:sz w:val="20"/>
          <w:szCs w:val="20"/>
        </w:rPr>
        <w:br/>
      </w:r>
    </w:p>
    <w:p w:rsidR="00C36568" w:rsidRDefault="006C3860">
      <w:pPr>
        <w:pStyle w:val="Predeterminado"/>
        <w:rPr>
          <w:rFonts w:ascii="Arial" w:eastAsia="Arial" w:hAnsi="Arial" w:cs="Arial"/>
          <w:sz w:val="20"/>
          <w:szCs w:val="20"/>
        </w:rPr>
      </w:pPr>
      <w:r>
        <w:rPr>
          <w:rFonts w:ascii="Arial" w:hAnsi="Arial"/>
          <w:sz w:val="20"/>
          <w:szCs w:val="20"/>
          <w:lang w:val="es-ES_tradnl"/>
        </w:rPr>
        <w:lastRenderedPageBreak/>
        <w:t>10</w:t>
      </w:r>
      <w:r>
        <w:rPr>
          <w:rFonts w:ascii="Arial" w:hAnsi="Arial"/>
          <w:sz w:val="20"/>
          <w:szCs w:val="20"/>
        </w:rPr>
        <w:t xml:space="preserve">. </w:t>
      </w:r>
      <w:r>
        <w:rPr>
          <w:rFonts w:ascii="Arial" w:hAnsi="Arial"/>
          <w:sz w:val="20"/>
          <w:szCs w:val="20"/>
          <w:lang w:val="es-ES_tradnl"/>
        </w:rPr>
        <w:t>¿</w:t>
      </w:r>
      <w:r>
        <w:rPr>
          <w:rFonts w:ascii="Arial" w:hAnsi="Arial"/>
          <w:sz w:val="20"/>
          <w:szCs w:val="20"/>
        </w:rPr>
        <w:t>Cuá</w:t>
      </w:r>
      <w:r>
        <w:rPr>
          <w:rFonts w:ascii="Arial" w:hAnsi="Arial"/>
          <w:sz w:val="20"/>
          <w:szCs w:val="20"/>
          <w:lang w:val="es-ES_tradnl"/>
        </w:rPr>
        <w:t>l de los siguientes enunciados constituye una opinión del emisor del texto le</w:t>
      </w:r>
      <w:r>
        <w:rPr>
          <w:rFonts w:ascii="Arial" w:hAnsi="Arial"/>
          <w:sz w:val="20"/>
          <w:szCs w:val="20"/>
        </w:rPr>
        <w:t>í</w:t>
      </w:r>
      <w:r>
        <w:rPr>
          <w:rFonts w:ascii="Arial" w:hAnsi="Arial"/>
          <w:sz w:val="20"/>
          <w:szCs w:val="20"/>
          <w:lang w:val="zh-TW" w:eastAsia="zh-TW"/>
        </w:rPr>
        <w:t xml:space="preserve">do? </w:t>
      </w:r>
    </w:p>
    <w:p w:rsidR="00C36568" w:rsidRDefault="00C36568">
      <w:pPr>
        <w:pStyle w:val="Predeterminado"/>
        <w:rPr>
          <w:rFonts w:ascii="Arial" w:eastAsia="Arial" w:hAnsi="Arial" w:cs="Arial"/>
          <w:sz w:val="20"/>
          <w:szCs w:val="20"/>
        </w:rPr>
      </w:pPr>
    </w:p>
    <w:p w:rsidR="00C36568" w:rsidRDefault="006C3860">
      <w:pPr>
        <w:pStyle w:val="Predeterminado"/>
        <w:numPr>
          <w:ilvl w:val="0"/>
          <w:numId w:val="13"/>
        </w:numPr>
        <w:rPr>
          <w:rFonts w:ascii="Arial" w:hAnsi="Arial"/>
          <w:sz w:val="20"/>
          <w:szCs w:val="20"/>
          <w:lang w:val="ar-SA"/>
        </w:rPr>
      </w:pPr>
      <w:r>
        <w:rPr>
          <w:rFonts w:ascii="Arial" w:hAnsi="Arial"/>
          <w:sz w:val="20"/>
          <w:szCs w:val="20"/>
          <w:rtl/>
          <w:lang w:val="ar-SA"/>
        </w:rPr>
        <w:t>“</w:t>
      </w:r>
      <w:r>
        <w:rPr>
          <w:rFonts w:ascii="Arial" w:hAnsi="Arial"/>
          <w:sz w:val="20"/>
          <w:szCs w:val="20"/>
          <w:lang w:val="es-ES_tradnl"/>
        </w:rPr>
        <w:t>(...) Alfonso Calderó</w:t>
      </w:r>
      <w:r>
        <w:rPr>
          <w:rFonts w:ascii="Arial" w:hAnsi="Arial"/>
          <w:sz w:val="20"/>
          <w:szCs w:val="20"/>
        </w:rPr>
        <w:t>n –</w:t>
      </w:r>
      <w:r>
        <w:rPr>
          <w:rFonts w:ascii="Arial" w:hAnsi="Arial"/>
          <w:sz w:val="20"/>
          <w:szCs w:val="20"/>
          <w:lang w:val="es-ES_tradnl"/>
        </w:rPr>
        <w:t>en cuya memoria editamos este n</w:t>
      </w:r>
      <w:r>
        <w:rPr>
          <w:rFonts w:ascii="Arial" w:hAnsi="Arial"/>
          <w:sz w:val="20"/>
          <w:szCs w:val="20"/>
        </w:rPr>
        <w:t>ú</w:t>
      </w:r>
      <w:r>
        <w:rPr>
          <w:rFonts w:ascii="Arial" w:hAnsi="Arial"/>
          <w:sz w:val="20"/>
          <w:szCs w:val="20"/>
          <w:lang w:val="it-IT"/>
        </w:rPr>
        <w:t>mero</w:t>
      </w:r>
      <w:r>
        <w:rPr>
          <w:rFonts w:ascii="Arial" w:hAnsi="Arial"/>
          <w:sz w:val="20"/>
          <w:szCs w:val="20"/>
        </w:rPr>
        <w:t xml:space="preserve">– </w:t>
      </w:r>
      <w:r>
        <w:rPr>
          <w:rFonts w:ascii="Arial" w:hAnsi="Arial"/>
          <w:sz w:val="20"/>
          <w:szCs w:val="20"/>
          <w:lang w:val="es-ES_tradnl"/>
        </w:rPr>
        <w:t>escribi</w:t>
      </w:r>
      <w:r>
        <w:rPr>
          <w:rFonts w:ascii="Arial" w:hAnsi="Arial"/>
          <w:sz w:val="20"/>
          <w:szCs w:val="20"/>
        </w:rPr>
        <w:t xml:space="preserve">ó </w:t>
      </w:r>
      <w:r>
        <w:rPr>
          <w:rFonts w:ascii="Arial" w:hAnsi="Arial"/>
          <w:sz w:val="20"/>
          <w:szCs w:val="20"/>
          <w:lang w:val="pt-PT"/>
        </w:rPr>
        <w:t>novelas, cr</w:t>
      </w:r>
      <w:r>
        <w:rPr>
          <w:rFonts w:ascii="Arial" w:hAnsi="Arial"/>
          <w:sz w:val="20"/>
          <w:szCs w:val="20"/>
          <w:lang w:val="es-ES_tradnl"/>
        </w:rPr>
        <w:t>ó</w:t>
      </w:r>
      <w:r>
        <w:rPr>
          <w:rFonts w:ascii="Arial" w:hAnsi="Arial"/>
          <w:sz w:val="20"/>
          <w:szCs w:val="20"/>
          <w:lang w:val="pt-PT"/>
        </w:rPr>
        <w:t>nicas, poemas, art</w:t>
      </w:r>
      <w:r>
        <w:rPr>
          <w:rFonts w:ascii="Arial" w:hAnsi="Arial"/>
          <w:sz w:val="20"/>
          <w:szCs w:val="20"/>
        </w:rPr>
        <w:t>í</w:t>
      </w:r>
      <w:r>
        <w:rPr>
          <w:rFonts w:ascii="Arial" w:hAnsi="Arial"/>
          <w:sz w:val="20"/>
          <w:szCs w:val="20"/>
          <w:lang w:val="es-ES_tradnl"/>
        </w:rPr>
        <w:t>culos period</w:t>
      </w:r>
      <w:r>
        <w:rPr>
          <w:rFonts w:ascii="Arial" w:hAnsi="Arial"/>
          <w:sz w:val="20"/>
          <w:szCs w:val="20"/>
        </w:rPr>
        <w:t>í</w:t>
      </w:r>
      <w:r>
        <w:rPr>
          <w:rFonts w:ascii="Arial" w:hAnsi="Arial"/>
          <w:sz w:val="20"/>
          <w:szCs w:val="20"/>
          <w:lang w:val="es-ES_tradnl"/>
        </w:rPr>
        <w:t>sticos, cuentos y un cuanto hay de lo que se deja escribir (...)</w:t>
      </w:r>
      <w:r>
        <w:rPr>
          <w:rFonts w:ascii="Arial" w:hAnsi="Arial"/>
          <w:sz w:val="20"/>
          <w:szCs w:val="20"/>
        </w:rPr>
        <w:t xml:space="preserve">” </w:t>
      </w:r>
    </w:p>
    <w:p w:rsidR="00C36568" w:rsidRDefault="006C3860">
      <w:pPr>
        <w:pStyle w:val="Predeterminado"/>
        <w:numPr>
          <w:ilvl w:val="0"/>
          <w:numId w:val="10"/>
        </w:numPr>
        <w:rPr>
          <w:rFonts w:ascii="Arial" w:hAnsi="Arial"/>
          <w:sz w:val="20"/>
          <w:szCs w:val="20"/>
          <w:lang w:val="ar-SA"/>
        </w:rPr>
      </w:pPr>
      <w:r>
        <w:rPr>
          <w:rFonts w:ascii="Arial" w:hAnsi="Arial"/>
          <w:sz w:val="20"/>
          <w:szCs w:val="20"/>
          <w:rtl/>
          <w:lang w:val="ar-SA"/>
        </w:rPr>
        <w:t>“</w:t>
      </w:r>
      <w:r>
        <w:rPr>
          <w:rFonts w:ascii="Arial" w:hAnsi="Arial"/>
          <w:sz w:val="20"/>
          <w:szCs w:val="20"/>
          <w:lang w:val="es-ES_tradnl"/>
        </w:rPr>
        <w:t>(...) Alfonso Calderó</w:t>
      </w:r>
      <w:r>
        <w:rPr>
          <w:rFonts w:ascii="Arial" w:hAnsi="Arial"/>
          <w:sz w:val="20"/>
          <w:szCs w:val="20"/>
          <w:lang w:val="nl-NL"/>
        </w:rPr>
        <w:t>n ten</w:t>
      </w:r>
      <w:r>
        <w:rPr>
          <w:rFonts w:ascii="Arial" w:hAnsi="Arial"/>
          <w:sz w:val="20"/>
          <w:szCs w:val="20"/>
        </w:rPr>
        <w:t>í</w:t>
      </w:r>
      <w:r>
        <w:rPr>
          <w:rFonts w:ascii="Arial" w:hAnsi="Arial"/>
          <w:sz w:val="20"/>
          <w:szCs w:val="20"/>
          <w:lang w:val="it-IT"/>
        </w:rPr>
        <w:t>a una memoria prodigiosa e hipn</w:t>
      </w:r>
      <w:r>
        <w:rPr>
          <w:rFonts w:ascii="Arial" w:hAnsi="Arial"/>
          <w:sz w:val="20"/>
          <w:szCs w:val="20"/>
          <w:lang w:val="es-ES_tradnl"/>
        </w:rPr>
        <w:t>ótica y conversaba con la misma perfección con que escrib</w:t>
      </w:r>
      <w:r>
        <w:rPr>
          <w:rFonts w:ascii="Arial" w:hAnsi="Arial"/>
          <w:sz w:val="20"/>
          <w:szCs w:val="20"/>
        </w:rPr>
        <w:t xml:space="preserve">ía (...)” </w:t>
      </w:r>
    </w:p>
    <w:p w:rsidR="00C36568" w:rsidRDefault="006C3860">
      <w:pPr>
        <w:pStyle w:val="Predeterminado"/>
        <w:numPr>
          <w:ilvl w:val="0"/>
          <w:numId w:val="10"/>
        </w:numPr>
        <w:rPr>
          <w:rFonts w:ascii="Arial" w:hAnsi="Arial"/>
          <w:sz w:val="20"/>
          <w:szCs w:val="20"/>
          <w:lang w:val="ar-SA"/>
        </w:rPr>
      </w:pPr>
      <w:r>
        <w:rPr>
          <w:rFonts w:ascii="Arial" w:hAnsi="Arial"/>
          <w:sz w:val="20"/>
          <w:szCs w:val="20"/>
          <w:rtl/>
          <w:lang w:val="ar-SA"/>
        </w:rPr>
        <w:t>“</w:t>
      </w:r>
      <w:r>
        <w:rPr>
          <w:rFonts w:ascii="Arial" w:hAnsi="Arial"/>
          <w:sz w:val="20"/>
          <w:szCs w:val="20"/>
          <w:lang w:val="es-ES_tradnl"/>
        </w:rPr>
        <w:t xml:space="preserve">(...) Edwards Bello dijo alguna vez que su compulsión por archivar cosas </w:t>
      </w:r>
      <w:r>
        <w:rPr>
          <w:rFonts w:ascii="Arial" w:hAnsi="Arial"/>
          <w:sz w:val="20"/>
          <w:szCs w:val="20"/>
        </w:rPr>
        <w:t>–</w:t>
      </w:r>
      <w:r>
        <w:rPr>
          <w:rFonts w:ascii="Arial" w:hAnsi="Arial"/>
          <w:sz w:val="20"/>
          <w:szCs w:val="20"/>
          <w:lang w:val="es-ES_tradnl"/>
        </w:rPr>
        <w:t>la memoria no es m</w:t>
      </w:r>
      <w:r>
        <w:rPr>
          <w:rFonts w:ascii="Arial" w:hAnsi="Arial"/>
          <w:sz w:val="20"/>
          <w:szCs w:val="20"/>
        </w:rPr>
        <w:t>á</w:t>
      </w:r>
      <w:r>
        <w:rPr>
          <w:rFonts w:ascii="Arial" w:hAnsi="Arial"/>
          <w:sz w:val="20"/>
          <w:szCs w:val="20"/>
          <w:lang w:val="es-ES_tradnl"/>
        </w:rPr>
        <w:t>s que una forma de archivo</w:t>
      </w:r>
      <w:r>
        <w:rPr>
          <w:rFonts w:ascii="Arial" w:hAnsi="Arial"/>
          <w:sz w:val="20"/>
          <w:szCs w:val="20"/>
        </w:rPr>
        <w:t>– debí</w:t>
      </w:r>
      <w:r>
        <w:rPr>
          <w:rFonts w:ascii="Arial" w:hAnsi="Arial"/>
          <w:sz w:val="20"/>
          <w:szCs w:val="20"/>
          <w:lang w:val="es-ES_tradnl"/>
        </w:rPr>
        <w:t>a esconder algo terrible.</w:t>
      </w:r>
      <w:r>
        <w:rPr>
          <w:rFonts w:ascii="Arial" w:hAnsi="Arial"/>
          <w:sz w:val="20"/>
          <w:szCs w:val="20"/>
        </w:rPr>
        <w:t xml:space="preserve">” </w:t>
      </w:r>
    </w:p>
    <w:p w:rsidR="00C36568" w:rsidRDefault="006C3860">
      <w:pPr>
        <w:pStyle w:val="Predeterminado"/>
        <w:numPr>
          <w:ilvl w:val="0"/>
          <w:numId w:val="10"/>
        </w:numPr>
        <w:rPr>
          <w:rFonts w:ascii="Arial" w:hAnsi="Arial"/>
          <w:sz w:val="20"/>
          <w:szCs w:val="20"/>
          <w:lang w:val="ar-SA"/>
        </w:rPr>
      </w:pPr>
      <w:r>
        <w:rPr>
          <w:rFonts w:ascii="Arial" w:hAnsi="Arial"/>
          <w:sz w:val="20"/>
          <w:szCs w:val="20"/>
          <w:rtl/>
          <w:lang w:val="ar-SA"/>
        </w:rPr>
        <w:t>“</w:t>
      </w:r>
      <w:r>
        <w:rPr>
          <w:rFonts w:ascii="Arial" w:hAnsi="Arial"/>
          <w:sz w:val="20"/>
          <w:szCs w:val="20"/>
          <w:lang w:val="es-ES_tradnl"/>
        </w:rPr>
        <w:t xml:space="preserve">(...) Hablar con </w:t>
      </w:r>
      <w:r>
        <w:rPr>
          <w:rFonts w:ascii="Arial" w:hAnsi="Arial"/>
          <w:sz w:val="20"/>
          <w:szCs w:val="20"/>
          <w:lang w:val="fr-FR"/>
        </w:rPr>
        <w:t>é</w:t>
      </w:r>
      <w:r>
        <w:rPr>
          <w:rFonts w:ascii="Arial" w:hAnsi="Arial"/>
          <w:sz w:val="20"/>
          <w:szCs w:val="20"/>
          <w:lang w:val="es-ES_tradnl"/>
        </w:rPr>
        <w:t>l era como entrar a una tienda llena de cosas dis</w:t>
      </w:r>
      <w:r>
        <w:rPr>
          <w:rFonts w:ascii="Arial" w:hAnsi="Arial"/>
          <w:sz w:val="20"/>
          <w:szCs w:val="20"/>
        </w:rPr>
        <w:t>í</w:t>
      </w:r>
      <w:r>
        <w:rPr>
          <w:rFonts w:ascii="Arial" w:hAnsi="Arial"/>
          <w:sz w:val="20"/>
          <w:szCs w:val="20"/>
          <w:lang w:val="es-ES_tradnl"/>
        </w:rPr>
        <w:t>miles, de objetos sofisticados y cultos, de cachivaches y joyas, de libros y autores, cuyo dueño fuese capaz de relatar en cada uno de sus pormenores (...)</w:t>
      </w:r>
      <w:r>
        <w:rPr>
          <w:rFonts w:ascii="Arial" w:hAnsi="Arial"/>
          <w:sz w:val="20"/>
          <w:szCs w:val="20"/>
        </w:rPr>
        <w:t xml:space="preserve">” </w:t>
      </w:r>
    </w:p>
    <w:p w:rsidR="00C36568" w:rsidRDefault="006C3860">
      <w:pPr>
        <w:pStyle w:val="Predeterminado"/>
        <w:numPr>
          <w:ilvl w:val="0"/>
          <w:numId w:val="10"/>
        </w:numPr>
        <w:rPr>
          <w:rFonts w:ascii="Arial" w:hAnsi="Arial"/>
          <w:sz w:val="20"/>
          <w:szCs w:val="20"/>
          <w:lang w:val="ar-SA"/>
        </w:rPr>
      </w:pPr>
      <w:r>
        <w:rPr>
          <w:rFonts w:ascii="Arial" w:hAnsi="Arial"/>
          <w:sz w:val="20"/>
          <w:szCs w:val="20"/>
          <w:rtl/>
          <w:lang w:val="ar-SA"/>
        </w:rPr>
        <w:t>“</w:t>
      </w:r>
      <w:r>
        <w:rPr>
          <w:rFonts w:ascii="Arial" w:hAnsi="Arial"/>
          <w:sz w:val="20"/>
          <w:szCs w:val="20"/>
          <w:lang w:val="es-ES_tradnl"/>
        </w:rPr>
        <w:t>(...) en Calderón la escritura est</w:t>
      </w:r>
      <w:r>
        <w:rPr>
          <w:rFonts w:ascii="Arial" w:hAnsi="Arial"/>
          <w:sz w:val="20"/>
          <w:szCs w:val="20"/>
        </w:rPr>
        <w:t xml:space="preserve">á </w:t>
      </w:r>
      <w:r>
        <w:rPr>
          <w:rFonts w:ascii="Arial" w:hAnsi="Arial"/>
          <w:sz w:val="20"/>
          <w:szCs w:val="20"/>
          <w:lang w:val="es-ES_tradnl"/>
        </w:rPr>
        <w:t>indisolublemente atada a la memoria, como si escribir fuera el permanente intento de domesticar algo que se agazapa en los recuerdos y que no sabemos bien qu</w:t>
      </w:r>
      <w:r>
        <w:rPr>
          <w:rFonts w:ascii="Arial" w:hAnsi="Arial"/>
          <w:sz w:val="20"/>
          <w:szCs w:val="20"/>
          <w:lang w:val="fr-FR"/>
        </w:rPr>
        <w:t xml:space="preserve">é </w:t>
      </w:r>
      <w:r>
        <w:rPr>
          <w:rFonts w:ascii="Arial" w:hAnsi="Arial"/>
          <w:sz w:val="20"/>
          <w:szCs w:val="20"/>
        </w:rPr>
        <w:t xml:space="preserve">es” </w:t>
      </w:r>
      <w:r>
        <w:rPr>
          <w:rFonts w:ascii="Arial" w:hAnsi="Arial"/>
          <w:sz w:val="20"/>
          <w:szCs w:val="20"/>
        </w:rPr>
        <w:br/>
      </w:r>
    </w:p>
    <w:p w:rsidR="00C36568" w:rsidRDefault="006C3860">
      <w:pPr>
        <w:pStyle w:val="Predeterminado"/>
        <w:rPr>
          <w:rFonts w:ascii="Arial" w:eastAsia="Arial" w:hAnsi="Arial" w:cs="Arial"/>
          <w:sz w:val="20"/>
          <w:szCs w:val="20"/>
        </w:rPr>
      </w:pPr>
      <w:r>
        <w:rPr>
          <w:rFonts w:ascii="Arial" w:hAnsi="Arial"/>
          <w:sz w:val="20"/>
          <w:szCs w:val="20"/>
        </w:rPr>
        <w:t>1</w:t>
      </w:r>
      <w:r>
        <w:rPr>
          <w:rFonts w:ascii="Arial" w:hAnsi="Arial"/>
          <w:sz w:val="20"/>
          <w:szCs w:val="20"/>
          <w:lang w:val="es-ES_tradnl"/>
        </w:rPr>
        <w:t>1</w:t>
      </w:r>
      <w:r>
        <w:rPr>
          <w:rFonts w:ascii="Arial" w:hAnsi="Arial"/>
          <w:sz w:val="20"/>
          <w:szCs w:val="20"/>
        </w:rPr>
        <w:t>. La</w:t>
      </w:r>
      <w:r>
        <w:rPr>
          <w:rFonts w:ascii="Arial" w:hAnsi="Arial"/>
          <w:sz w:val="20"/>
          <w:szCs w:val="20"/>
          <w:lang w:val="es-ES_tradnl"/>
        </w:rPr>
        <w:t xml:space="preserve"> sentido capacidad de Calderón para conversar estaba determinada por su memoria. En tal, su conocimiento puede ser caracterizado como </w:t>
      </w:r>
    </w:p>
    <w:p w:rsidR="00C36568" w:rsidRDefault="006C3860">
      <w:pPr>
        <w:pStyle w:val="Predeterminado"/>
        <w:rPr>
          <w:rFonts w:ascii="Arial" w:eastAsia="Arial" w:hAnsi="Arial" w:cs="Arial"/>
          <w:sz w:val="20"/>
          <w:szCs w:val="20"/>
        </w:rPr>
      </w:pPr>
      <w:r>
        <w:rPr>
          <w:rFonts w:ascii="Arial" w:hAnsi="Arial"/>
          <w:sz w:val="20"/>
          <w:szCs w:val="20"/>
          <w:lang w:val="fr-FR"/>
        </w:rPr>
        <w:t>A) sensible.</w:t>
      </w:r>
      <w:r>
        <w:rPr>
          <w:rFonts w:ascii="Arial" w:eastAsia="Arial" w:hAnsi="Arial" w:cs="Arial"/>
          <w:sz w:val="20"/>
          <w:szCs w:val="20"/>
        </w:rPr>
        <w:br/>
      </w:r>
      <w:r>
        <w:rPr>
          <w:rFonts w:ascii="Arial" w:hAnsi="Arial"/>
          <w:sz w:val="20"/>
          <w:szCs w:val="20"/>
          <w:lang w:val="it-IT"/>
        </w:rPr>
        <w:t>B) arbitrario.</w:t>
      </w:r>
      <w:r>
        <w:rPr>
          <w:rFonts w:ascii="Arial" w:eastAsia="Arial" w:hAnsi="Arial" w:cs="Arial"/>
          <w:sz w:val="20"/>
          <w:szCs w:val="20"/>
        </w:rPr>
        <w:br/>
      </w:r>
      <w:r>
        <w:rPr>
          <w:rFonts w:ascii="Arial" w:hAnsi="Arial"/>
          <w:sz w:val="20"/>
          <w:szCs w:val="20"/>
          <w:lang w:val="pt-PT"/>
        </w:rPr>
        <w:t>C) rom</w:t>
      </w:r>
      <w:r>
        <w:rPr>
          <w:rFonts w:ascii="Arial" w:hAnsi="Arial"/>
          <w:sz w:val="20"/>
          <w:szCs w:val="20"/>
        </w:rPr>
        <w:t>á</w:t>
      </w:r>
      <w:r>
        <w:rPr>
          <w:rFonts w:ascii="Arial" w:hAnsi="Arial"/>
          <w:sz w:val="20"/>
          <w:szCs w:val="20"/>
          <w:lang w:val="it-IT"/>
        </w:rPr>
        <w:t>ntico.</w:t>
      </w:r>
      <w:r>
        <w:rPr>
          <w:rFonts w:ascii="Arial" w:eastAsia="Arial" w:hAnsi="Arial" w:cs="Arial"/>
          <w:sz w:val="20"/>
          <w:szCs w:val="20"/>
        </w:rPr>
        <w:br/>
      </w:r>
      <w:r>
        <w:rPr>
          <w:rFonts w:ascii="Arial" w:hAnsi="Arial"/>
          <w:sz w:val="20"/>
          <w:szCs w:val="20"/>
          <w:lang w:val="it-IT"/>
        </w:rPr>
        <w:t>D) universal.</w:t>
      </w:r>
      <w:r>
        <w:rPr>
          <w:rFonts w:ascii="Arial" w:eastAsia="Arial" w:hAnsi="Arial" w:cs="Arial"/>
          <w:sz w:val="20"/>
          <w:szCs w:val="20"/>
        </w:rPr>
        <w:br/>
      </w:r>
      <w:r>
        <w:rPr>
          <w:rFonts w:ascii="Arial" w:hAnsi="Arial"/>
          <w:sz w:val="20"/>
          <w:szCs w:val="20"/>
          <w:lang w:val="pt-PT"/>
        </w:rPr>
        <w:t xml:space="preserve">E) de alta cultura. </w:t>
      </w:r>
    </w:p>
    <w:p w:rsidR="00C36568" w:rsidRDefault="00C36568">
      <w:pPr>
        <w:pStyle w:val="Predeterminado"/>
        <w:rPr>
          <w:rFonts w:ascii="Arial" w:eastAsia="Arial" w:hAnsi="Arial" w:cs="Arial"/>
          <w:sz w:val="20"/>
          <w:szCs w:val="20"/>
        </w:rPr>
      </w:pPr>
    </w:p>
    <w:p w:rsidR="00C36568" w:rsidRDefault="006C3860">
      <w:pPr>
        <w:pStyle w:val="Predeterminado"/>
        <w:rPr>
          <w:rFonts w:ascii="Arial" w:eastAsia="Arial" w:hAnsi="Arial" w:cs="Arial"/>
          <w:sz w:val="20"/>
          <w:szCs w:val="20"/>
        </w:rPr>
      </w:pPr>
      <w:r>
        <w:rPr>
          <w:rFonts w:ascii="Arial" w:hAnsi="Arial"/>
          <w:sz w:val="20"/>
          <w:szCs w:val="20"/>
        </w:rPr>
        <w:t>1</w:t>
      </w:r>
      <w:r>
        <w:rPr>
          <w:rFonts w:ascii="Arial" w:hAnsi="Arial"/>
          <w:sz w:val="20"/>
          <w:szCs w:val="20"/>
          <w:lang w:val="es-ES_tradnl"/>
        </w:rPr>
        <w:t>2</w:t>
      </w:r>
      <w:r>
        <w:rPr>
          <w:rFonts w:ascii="Arial" w:hAnsi="Arial"/>
          <w:sz w:val="20"/>
          <w:szCs w:val="20"/>
          <w:lang w:val="it-IT"/>
        </w:rPr>
        <w:t>. La prol</w:t>
      </w:r>
      <w:r>
        <w:rPr>
          <w:rFonts w:ascii="Arial" w:hAnsi="Arial"/>
          <w:sz w:val="20"/>
          <w:szCs w:val="20"/>
        </w:rPr>
        <w:t>í</w:t>
      </w:r>
      <w:r>
        <w:rPr>
          <w:rFonts w:ascii="Arial" w:hAnsi="Arial"/>
          <w:sz w:val="20"/>
          <w:szCs w:val="20"/>
          <w:lang w:val="es-ES_tradnl"/>
        </w:rPr>
        <w:t xml:space="preserve">fica producción literaria de Alfonso Calderón tiene su origen en </w:t>
      </w:r>
    </w:p>
    <w:p w:rsidR="00C36568" w:rsidRDefault="00C36568">
      <w:pPr>
        <w:pStyle w:val="Predeterminado"/>
        <w:rPr>
          <w:rFonts w:ascii="Arial" w:eastAsia="Arial" w:hAnsi="Arial" w:cs="Arial"/>
          <w:sz w:val="20"/>
          <w:szCs w:val="20"/>
        </w:rPr>
      </w:pPr>
    </w:p>
    <w:p w:rsidR="00C36568" w:rsidRDefault="006C3860">
      <w:pPr>
        <w:pStyle w:val="Predeterminado"/>
        <w:rPr>
          <w:rFonts w:ascii="Arial" w:eastAsia="Arial" w:hAnsi="Arial" w:cs="Arial"/>
          <w:sz w:val="20"/>
          <w:szCs w:val="20"/>
        </w:rPr>
      </w:pPr>
      <w:r>
        <w:rPr>
          <w:rFonts w:ascii="Arial" w:hAnsi="Arial"/>
          <w:sz w:val="20"/>
          <w:szCs w:val="20"/>
          <w:lang w:val="es-ES_tradnl"/>
        </w:rPr>
        <w:t xml:space="preserve">A) la imitación de su </w:t>
      </w:r>
      <w:r>
        <w:rPr>
          <w:rFonts w:ascii="Arial" w:hAnsi="Arial"/>
          <w:sz w:val="20"/>
          <w:szCs w:val="20"/>
        </w:rPr>
        <w:t>í</w:t>
      </w:r>
      <w:r>
        <w:rPr>
          <w:rFonts w:ascii="Arial" w:hAnsi="Arial"/>
          <w:sz w:val="20"/>
          <w:szCs w:val="20"/>
          <w:lang w:val="es-ES_tradnl"/>
        </w:rPr>
        <w:t>dolo Edwards Bello en el uso de todos los g</w:t>
      </w:r>
      <w:r>
        <w:rPr>
          <w:rFonts w:ascii="Arial" w:hAnsi="Arial"/>
          <w:sz w:val="20"/>
          <w:szCs w:val="20"/>
          <w:lang w:val="fr-FR"/>
        </w:rPr>
        <w:t>é</w:t>
      </w:r>
      <w:r>
        <w:rPr>
          <w:rFonts w:ascii="Arial" w:hAnsi="Arial"/>
          <w:sz w:val="20"/>
          <w:szCs w:val="20"/>
          <w:lang w:val="pt-PT"/>
        </w:rPr>
        <w:t xml:space="preserve">neros de escritura. </w:t>
      </w:r>
    </w:p>
    <w:p w:rsidR="00C36568" w:rsidRDefault="006C3860">
      <w:pPr>
        <w:pStyle w:val="Predeterminado"/>
        <w:rPr>
          <w:rFonts w:ascii="Arial" w:eastAsia="Arial" w:hAnsi="Arial" w:cs="Arial"/>
          <w:sz w:val="20"/>
          <w:szCs w:val="20"/>
        </w:rPr>
      </w:pPr>
      <w:r>
        <w:rPr>
          <w:rFonts w:ascii="Arial" w:hAnsi="Arial"/>
          <w:sz w:val="20"/>
          <w:szCs w:val="20"/>
          <w:lang w:val="es-ES_tradnl"/>
        </w:rPr>
        <w:t>B) el intento por recordar todo lo posible para conocer la exceso de lo humano.</w:t>
      </w:r>
      <w:r>
        <w:rPr>
          <w:rFonts w:ascii="Arial" w:eastAsia="Arial" w:hAnsi="Arial" w:cs="Arial"/>
          <w:sz w:val="20"/>
          <w:szCs w:val="20"/>
        </w:rPr>
        <w:br/>
      </w:r>
      <w:r>
        <w:rPr>
          <w:rFonts w:ascii="Arial" w:hAnsi="Arial"/>
          <w:sz w:val="20"/>
          <w:szCs w:val="20"/>
          <w:lang w:val="es-ES_tradnl"/>
        </w:rPr>
        <w:t>C) el rescate de textos perdidos en el tiempo que se actualizan con la escritura.</w:t>
      </w:r>
      <w:r>
        <w:rPr>
          <w:rFonts w:ascii="Arial" w:eastAsia="Arial" w:hAnsi="Arial" w:cs="Arial"/>
          <w:sz w:val="20"/>
          <w:szCs w:val="20"/>
        </w:rPr>
        <w:br/>
      </w:r>
      <w:r>
        <w:rPr>
          <w:rFonts w:ascii="Arial" w:hAnsi="Arial"/>
          <w:sz w:val="20"/>
          <w:szCs w:val="20"/>
          <w:lang w:val="es-ES_tradnl"/>
        </w:rPr>
        <w:t xml:space="preserve">D) la preservación de la valiosa obra de Edwards Bello al emularlo en su escritura. </w:t>
      </w:r>
    </w:p>
    <w:p w:rsidR="00C36568" w:rsidRDefault="006C3860">
      <w:pPr>
        <w:pStyle w:val="Predeterminado"/>
      </w:pPr>
      <w:r>
        <w:rPr>
          <w:rFonts w:ascii="Arial" w:hAnsi="Arial"/>
          <w:sz w:val="20"/>
          <w:szCs w:val="20"/>
          <w:lang w:val="fr-FR"/>
        </w:rPr>
        <w:t>E) la b</w:t>
      </w:r>
      <w:r>
        <w:rPr>
          <w:rFonts w:ascii="Arial" w:hAnsi="Arial"/>
          <w:sz w:val="20"/>
          <w:szCs w:val="20"/>
        </w:rPr>
        <w:t>ú</w:t>
      </w:r>
      <w:r>
        <w:rPr>
          <w:rFonts w:ascii="Arial" w:hAnsi="Arial"/>
          <w:sz w:val="20"/>
          <w:szCs w:val="20"/>
          <w:lang w:val="es-ES_tradnl"/>
        </w:rPr>
        <w:t>squeda de comprender el misterio que se encuentra m</w:t>
      </w:r>
      <w:r>
        <w:rPr>
          <w:rFonts w:ascii="Arial" w:hAnsi="Arial"/>
          <w:sz w:val="20"/>
          <w:szCs w:val="20"/>
        </w:rPr>
        <w:t>á</w:t>
      </w:r>
      <w:r w:rsidRPr="002C2F03">
        <w:rPr>
          <w:rFonts w:ascii="Arial" w:hAnsi="Arial"/>
          <w:sz w:val="20"/>
          <w:szCs w:val="20"/>
        </w:rPr>
        <w:t>s all</w:t>
      </w:r>
      <w:r>
        <w:rPr>
          <w:rFonts w:ascii="Arial" w:hAnsi="Arial"/>
          <w:sz w:val="20"/>
          <w:szCs w:val="20"/>
        </w:rPr>
        <w:t xml:space="preserve">á </w:t>
      </w:r>
      <w:r>
        <w:rPr>
          <w:rFonts w:ascii="Arial" w:hAnsi="Arial"/>
          <w:sz w:val="20"/>
          <w:szCs w:val="20"/>
          <w:lang w:val="es-ES_tradnl"/>
        </w:rPr>
        <w:t xml:space="preserve">de la muerte. </w:t>
      </w:r>
    </w:p>
    <w:sectPr w:rsidR="00C36568" w:rsidSect="002C2F03">
      <w:headerReference w:type="default" r:id="rId24"/>
      <w:footerReference w:type="default" r:id="rId25"/>
      <w:pgSz w:w="11900" w:h="18700"/>
      <w:pgMar w:top="1440" w:right="720" w:bottom="1440" w:left="720" w:header="426" w:footer="86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D4" w:rsidRDefault="00D93CD4">
      <w:r>
        <w:separator/>
      </w:r>
    </w:p>
  </w:endnote>
  <w:endnote w:type="continuationSeparator" w:id="0">
    <w:p w:rsidR="00D93CD4" w:rsidRDefault="00D9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68" w:rsidRDefault="006C3860">
    <w:pPr>
      <w:pStyle w:val="Encabezadoypie"/>
      <w:tabs>
        <w:tab w:val="clear" w:pos="9020"/>
        <w:tab w:val="center" w:pos="5230"/>
        <w:tab w:val="right" w:pos="10460"/>
      </w:tabs>
    </w:pPr>
    <w:r>
      <w:rPr>
        <w:rFonts w:ascii="Arial" w:eastAsia="Arial" w:hAnsi="Arial" w:cs="Arial"/>
        <w:sz w:val="20"/>
        <w:szCs w:val="20"/>
      </w:rPr>
      <w:tab/>
    </w:r>
    <w:r>
      <w:rPr>
        <w:rFonts w:ascii="Arial" w:eastAsia="Arial" w:hAnsi="Arial" w:cs="Arial"/>
        <w:sz w:val="20"/>
        <w:szCs w:val="20"/>
      </w:rPr>
      <w:tab/>
    </w:r>
    <w:r>
      <w:rPr>
        <w:rFonts w:ascii="Arial" w:hAnsi="Arial"/>
        <w:sz w:val="20"/>
        <w:szCs w:val="20"/>
      </w:rPr>
      <w:t xml:space="preserve">Página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FA4766">
      <w:rPr>
        <w:rFonts w:ascii="Arial" w:eastAsia="Arial" w:hAnsi="Arial" w:cs="Arial"/>
        <w:noProof/>
        <w:sz w:val="20"/>
        <w:szCs w:val="20"/>
      </w:rPr>
      <w:t>1</w:t>
    </w:r>
    <w:r>
      <w:rPr>
        <w:rFonts w:ascii="Arial" w:eastAsia="Arial" w:hAnsi="Arial" w:cs="Arial"/>
        <w:sz w:val="20"/>
        <w:szCs w:val="20"/>
      </w:rPr>
      <w:fldChar w:fldCharType="end"/>
    </w:r>
    <w:r>
      <w:rPr>
        <w:rFonts w:ascii="Arial" w:hAnsi="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sidR="00FA4766">
      <w:rPr>
        <w:rFonts w:ascii="Arial" w:eastAsia="Arial" w:hAnsi="Arial" w:cs="Arial"/>
        <w:noProof/>
        <w:sz w:val="20"/>
        <w:szCs w:val="20"/>
      </w:rPr>
      <w:t>8</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D4" w:rsidRDefault="00D93CD4">
      <w:r>
        <w:separator/>
      </w:r>
    </w:p>
  </w:footnote>
  <w:footnote w:type="continuationSeparator" w:id="0">
    <w:p w:rsidR="00D93CD4" w:rsidRDefault="00D93C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03" w:rsidRDefault="002C2F03" w:rsidP="002C2F03">
    <w:pPr>
      <w:pStyle w:val="Encabezadoypie"/>
      <w:tabs>
        <w:tab w:val="clear" w:pos="9020"/>
        <w:tab w:val="center" w:pos="5230"/>
        <w:tab w:val="right" w:pos="10460"/>
      </w:tabs>
      <w:rPr>
        <w:sz w:val="16"/>
      </w:rPr>
    </w:pPr>
    <w:r>
      <w:rPr>
        <w:rFonts w:eastAsia="Helvetica Neue" w:cs="Helvetica Neue"/>
        <w:noProof/>
        <w:u w:color="000000"/>
        <w:lang w:val="en-US" w:eastAsia="en-US"/>
      </w:rPr>
      <w:drawing>
        <wp:anchor distT="0" distB="0" distL="114300" distR="114300" simplePos="0" relativeHeight="251658240" behindDoc="0" locked="0" layoutInCell="1" allowOverlap="1" wp14:anchorId="1D27D240">
          <wp:simplePos x="0" y="0"/>
          <wp:positionH relativeFrom="column">
            <wp:posOffset>0</wp:posOffset>
          </wp:positionH>
          <wp:positionV relativeFrom="paragraph">
            <wp:posOffset>1270</wp:posOffset>
          </wp:positionV>
          <wp:extent cx="350196" cy="322450"/>
          <wp:effectExtent l="0" t="0" r="5715" b="0"/>
          <wp:wrapSquare wrapText="bothSides"/>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350196" cy="32245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Pr>
        <w:sz w:val="16"/>
      </w:rPr>
      <w:t>Liceo Particular Mixto San Felipe</w:t>
    </w:r>
  </w:p>
  <w:p w:rsidR="002C2F03" w:rsidRDefault="002C2F03" w:rsidP="002C2F03">
    <w:pPr>
      <w:pStyle w:val="Encabezadoypie"/>
      <w:tabs>
        <w:tab w:val="clear" w:pos="9020"/>
        <w:tab w:val="center" w:pos="5230"/>
        <w:tab w:val="right" w:pos="10460"/>
      </w:tabs>
      <w:rPr>
        <w:sz w:val="16"/>
      </w:rPr>
    </w:pPr>
    <w:r>
      <w:rPr>
        <w:sz w:val="16"/>
      </w:rPr>
      <w:t>Departamento de Lengua</w:t>
    </w:r>
    <w:r w:rsidR="00FD7A52">
      <w:rPr>
        <w:sz w:val="16"/>
      </w:rPr>
      <w:t xml:space="preserve"> y Literatura</w:t>
    </w:r>
    <w:r>
      <w:rPr>
        <w:sz w:val="16"/>
      </w:rPr>
      <w:t>, Filosofía y Valores</w:t>
    </w:r>
  </w:p>
  <w:p w:rsidR="00C36568" w:rsidRPr="00C321A0" w:rsidRDefault="004D59D4">
    <w:pPr>
      <w:pStyle w:val="Encabezadoypie"/>
      <w:tabs>
        <w:tab w:val="clear" w:pos="9020"/>
        <w:tab w:val="center" w:pos="5230"/>
        <w:tab w:val="right" w:pos="10460"/>
      </w:tabs>
      <w:rPr>
        <w:sz w:val="16"/>
      </w:rPr>
    </w:pPr>
    <w:r>
      <w:rPr>
        <w:sz w:val="16"/>
      </w:rPr>
      <w:t>Alejandro Quijanes 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C55"/>
    <w:multiLevelType w:val="hybridMultilevel"/>
    <w:tmpl w:val="FA2CFCF2"/>
    <w:styleLink w:val="Vieta"/>
    <w:lvl w:ilvl="0" w:tplc="5D1EC8AC">
      <w:start w:val="1"/>
      <w:numFmt w:val="bullet"/>
      <w:lvlText w:val="•"/>
      <w:lvlJc w:val="left"/>
      <w:pPr>
        <w:ind w:left="7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E2D6E05C">
      <w:start w:val="1"/>
      <w:numFmt w:val="bullet"/>
      <w:lvlText w:val="•"/>
      <w:lvlJc w:val="left"/>
      <w:pPr>
        <w:ind w:left="815" w:hanging="37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B898290A">
      <w:start w:val="1"/>
      <w:numFmt w:val="bullet"/>
      <w:lvlText w:val="•"/>
      <w:lvlJc w:val="left"/>
      <w:pPr>
        <w:ind w:left="1035" w:hanging="37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B9F8002A">
      <w:start w:val="1"/>
      <w:numFmt w:val="bullet"/>
      <w:lvlText w:val="•"/>
      <w:lvlJc w:val="left"/>
      <w:pPr>
        <w:ind w:left="1255" w:hanging="37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ABB84E22">
      <w:start w:val="1"/>
      <w:numFmt w:val="bullet"/>
      <w:lvlText w:val="•"/>
      <w:lvlJc w:val="left"/>
      <w:pPr>
        <w:ind w:left="1475" w:hanging="37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D1E60424">
      <w:start w:val="1"/>
      <w:numFmt w:val="bullet"/>
      <w:lvlText w:val="•"/>
      <w:lvlJc w:val="left"/>
      <w:pPr>
        <w:ind w:left="1695" w:hanging="37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48BA71CC">
      <w:start w:val="1"/>
      <w:numFmt w:val="bullet"/>
      <w:lvlText w:val="•"/>
      <w:lvlJc w:val="left"/>
      <w:pPr>
        <w:ind w:left="1915" w:hanging="37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2C3082A2">
      <w:start w:val="1"/>
      <w:numFmt w:val="bullet"/>
      <w:lvlText w:val="•"/>
      <w:lvlJc w:val="left"/>
      <w:pPr>
        <w:ind w:left="2135" w:hanging="37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0FC0976C">
      <w:start w:val="1"/>
      <w:numFmt w:val="bullet"/>
      <w:lvlText w:val="•"/>
      <w:lvlJc w:val="left"/>
      <w:pPr>
        <w:ind w:left="2355" w:hanging="37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1A916DB3"/>
    <w:multiLevelType w:val="hybridMultilevel"/>
    <w:tmpl w:val="8EACF11E"/>
    <w:numStyleLink w:val="Vietagrande"/>
  </w:abstractNum>
  <w:abstractNum w:abstractNumId="2" w15:restartNumberingAfterBreak="0">
    <w:nsid w:val="38F2693D"/>
    <w:multiLevelType w:val="hybridMultilevel"/>
    <w:tmpl w:val="1324900C"/>
    <w:numStyleLink w:val="Letra"/>
  </w:abstractNum>
  <w:abstractNum w:abstractNumId="3" w15:restartNumberingAfterBreak="0">
    <w:nsid w:val="42102D85"/>
    <w:multiLevelType w:val="hybridMultilevel"/>
    <w:tmpl w:val="E2323732"/>
    <w:styleLink w:val="Harvard"/>
    <w:lvl w:ilvl="0" w:tplc="EAA4301A">
      <w:start w:val="1"/>
      <w:numFmt w:val="upperRoman"/>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C81A0B14">
      <w:start w:val="1"/>
      <w:numFmt w:val="upperLetter"/>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47FA4">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338003AE">
      <w:start w:val="1"/>
      <w:numFmt w:val="lowerLetter"/>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A72A82C4">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38360282">
      <w:start w:val="1"/>
      <w:numFmt w:val="lowerLetter"/>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B6EAD96A">
      <w:start w:val="1"/>
      <w:numFmt w:val="lowerRoman"/>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301CECF0">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342CE588">
      <w:start w:val="1"/>
      <w:numFmt w:val="lowerLetter"/>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D12390"/>
    <w:multiLevelType w:val="hybridMultilevel"/>
    <w:tmpl w:val="E2323732"/>
    <w:numStyleLink w:val="Harvard"/>
  </w:abstractNum>
  <w:abstractNum w:abstractNumId="5" w15:restartNumberingAfterBreak="0">
    <w:nsid w:val="5A872A9D"/>
    <w:multiLevelType w:val="hybridMultilevel"/>
    <w:tmpl w:val="1324900C"/>
    <w:styleLink w:val="Letra"/>
    <w:lvl w:ilvl="0" w:tplc="844E4B94">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ED160AA4">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9D647D5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55881FC">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80A8284">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89B8C7B8">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8FA1F36">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E18442C6">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2DD2602C">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230EC8"/>
    <w:multiLevelType w:val="hybridMultilevel"/>
    <w:tmpl w:val="7BDAEBB6"/>
    <w:lvl w:ilvl="0" w:tplc="65A87436">
      <w:start w:val="1"/>
      <w:numFmt w:val="decimal"/>
      <w:lvlText w:val="%1."/>
      <w:lvlJc w:val="left"/>
      <w:pPr>
        <w:ind w:left="72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D0A3950">
      <w:start w:val="1"/>
      <w:numFmt w:val="decimal"/>
      <w:lvlText w:val="%2."/>
      <w:lvlJc w:val="left"/>
      <w:pPr>
        <w:ind w:left="81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B801678">
      <w:start w:val="1"/>
      <w:numFmt w:val="decimal"/>
      <w:lvlText w:val="%3."/>
      <w:lvlJc w:val="left"/>
      <w:pPr>
        <w:ind w:left="103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93E064A">
      <w:start w:val="1"/>
      <w:numFmt w:val="decimal"/>
      <w:lvlText w:val="%4."/>
      <w:lvlJc w:val="left"/>
      <w:pPr>
        <w:ind w:left="125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ED2B1E4">
      <w:start w:val="1"/>
      <w:numFmt w:val="decimal"/>
      <w:lvlText w:val="%5."/>
      <w:lvlJc w:val="left"/>
      <w:pPr>
        <w:ind w:left="147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2402144">
      <w:start w:val="1"/>
      <w:numFmt w:val="decimal"/>
      <w:lvlText w:val="%6."/>
      <w:lvlJc w:val="left"/>
      <w:pPr>
        <w:ind w:left="169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8F077A0">
      <w:start w:val="1"/>
      <w:numFmt w:val="decimal"/>
      <w:lvlText w:val="%7."/>
      <w:lvlJc w:val="left"/>
      <w:pPr>
        <w:ind w:left="191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7AC16F6">
      <w:start w:val="1"/>
      <w:numFmt w:val="decimal"/>
      <w:lvlText w:val="%8."/>
      <w:lvlJc w:val="left"/>
      <w:pPr>
        <w:ind w:left="213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1440E60">
      <w:start w:val="1"/>
      <w:numFmt w:val="decimal"/>
      <w:lvlText w:val="%9."/>
      <w:lvlJc w:val="left"/>
      <w:pPr>
        <w:ind w:left="235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5E7331AC"/>
    <w:multiLevelType w:val="hybridMultilevel"/>
    <w:tmpl w:val="8EACF11E"/>
    <w:styleLink w:val="Vietagrande"/>
    <w:lvl w:ilvl="0" w:tplc="C98CBDC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46ED0E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82F0AD5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5B86A46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8506AC3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3EE89AB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9E92D6F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33D6FF50">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2DB28DC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611A5DA5"/>
    <w:multiLevelType w:val="hybridMultilevel"/>
    <w:tmpl w:val="FA2CFCF2"/>
    <w:numStyleLink w:val="Vieta"/>
  </w:abstractNum>
  <w:abstractNum w:abstractNumId="9" w15:restartNumberingAfterBreak="0">
    <w:nsid w:val="63AA41A1"/>
    <w:multiLevelType w:val="hybridMultilevel"/>
    <w:tmpl w:val="D8806990"/>
    <w:lvl w:ilvl="0" w:tplc="417695DA">
      <w:start w:val="1"/>
      <w:numFmt w:val="decimal"/>
      <w:lvlText w:val="%1."/>
      <w:lvlJc w:val="left"/>
      <w:pPr>
        <w:ind w:left="72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32ABD72">
      <w:start w:val="1"/>
      <w:numFmt w:val="decimal"/>
      <w:lvlText w:val="%2."/>
      <w:lvlJc w:val="left"/>
      <w:pPr>
        <w:ind w:left="81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660A43C">
      <w:start w:val="1"/>
      <w:numFmt w:val="decimal"/>
      <w:lvlText w:val="%3."/>
      <w:lvlJc w:val="left"/>
      <w:pPr>
        <w:ind w:left="103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C542A4E">
      <w:start w:val="1"/>
      <w:numFmt w:val="decimal"/>
      <w:lvlText w:val="%4."/>
      <w:lvlJc w:val="left"/>
      <w:pPr>
        <w:ind w:left="125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82C3E7C">
      <w:start w:val="1"/>
      <w:numFmt w:val="decimal"/>
      <w:lvlText w:val="%5."/>
      <w:lvlJc w:val="left"/>
      <w:pPr>
        <w:ind w:left="147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D42CDC">
      <w:start w:val="1"/>
      <w:numFmt w:val="decimal"/>
      <w:lvlText w:val="%6."/>
      <w:lvlJc w:val="left"/>
      <w:pPr>
        <w:ind w:left="169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0A8A6E8">
      <w:start w:val="1"/>
      <w:numFmt w:val="decimal"/>
      <w:lvlText w:val="%7."/>
      <w:lvlJc w:val="left"/>
      <w:pPr>
        <w:ind w:left="191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3E04CF6">
      <w:start w:val="1"/>
      <w:numFmt w:val="decimal"/>
      <w:lvlText w:val="%8."/>
      <w:lvlJc w:val="left"/>
      <w:pPr>
        <w:ind w:left="213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98093FA">
      <w:start w:val="1"/>
      <w:numFmt w:val="decimal"/>
      <w:lvlText w:val="%9."/>
      <w:lvlJc w:val="left"/>
      <w:pPr>
        <w:ind w:left="235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65E26AE9"/>
    <w:multiLevelType w:val="hybridMultilevel"/>
    <w:tmpl w:val="8A3A46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0C45ECB"/>
    <w:multiLevelType w:val="hybridMultilevel"/>
    <w:tmpl w:val="987C7150"/>
    <w:lvl w:ilvl="0" w:tplc="83143D56">
      <w:start w:val="1"/>
      <w:numFmt w:val="decimal"/>
      <w:lvlText w:val="%1."/>
      <w:lvlJc w:val="left"/>
      <w:pPr>
        <w:ind w:left="72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5DE4398">
      <w:start w:val="1"/>
      <w:numFmt w:val="decimal"/>
      <w:lvlText w:val="%2."/>
      <w:lvlJc w:val="left"/>
      <w:pPr>
        <w:ind w:left="81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1819EC">
      <w:start w:val="1"/>
      <w:numFmt w:val="decimal"/>
      <w:lvlText w:val="%3."/>
      <w:lvlJc w:val="left"/>
      <w:pPr>
        <w:ind w:left="103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34CD7D4">
      <w:start w:val="1"/>
      <w:numFmt w:val="decimal"/>
      <w:lvlText w:val="%4."/>
      <w:lvlJc w:val="left"/>
      <w:pPr>
        <w:ind w:left="125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2C61E2">
      <w:start w:val="1"/>
      <w:numFmt w:val="decimal"/>
      <w:lvlText w:val="%5."/>
      <w:lvlJc w:val="left"/>
      <w:pPr>
        <w:ind w:left="147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6E85E5C">
      <w:start w:val="1"/>
      <w:numFmt w:val="decimal"/>
      <w:lvlText w:val="%6."/>
      <w:lvlJc w:val="left"/>
      <w:pPr>
        <w:ind w:left="169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122C00">
      <w:start w:val="1"/>
      <w:numFmt w:val="decimal"/>
      <w:lvlText w:val="%7."/>
      <w:lvlJc w:val="left"/>
      <w:pPr>
        <w:ind w:left="191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BD87040">
      <w:start w:val="1"/>
      <w:numFmt w:val="decimal"/>
      <w:lvlText w:val="%8."/>
      <w:lvlJc w:val="left"/>
      <w:pPr>
        <w:ind w:left="213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8580BF0">
      <w:start w:val="1"/>
      <w:numFmt w:val="decimal"/>
      <w:lvlText w:val="%9."/>
      <w:lvlJc w:val="left"/>
      <w:pPr>
        <w:ind w:left="2355" w:hanging="37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4"/>
  </w:num>
  <w:num w:numId="3">
    <w:abstractNumId w:val="7"/>
  </w:num>
  <w:num w:numId="4">
    <w:abstractNumId w:val="1"/>
  </w:num>
  <w:num w:numId="5">
    <w:abstractNumId w:val="0"/>
  </w:num>
  <w:num w:numId="6">
    <w:abstractNumId w:val="8"/>
  </w:num>
  <w:num w:numId="7">
    <w:abstractNumId w:val="6"/>
  </w:num>
  <w:num w:numId="8">
    <w:abstractNumId w:val="9"/>
  </w:num>
  <w:num w:numId="9">
    <w:abstractNumId w:val="5"/>
  </w:num>
  <w:num w:numId="10">
    <w:abstractNumId w:val="2"/>
  </w:num>
  <w:num w:numId="11">
    <w:abstractNumId w:val="2"/>
    <w:lvlOverride w:ilvl="0">
      <w:startOverride w:val="1"/>
    </w:lvlOverride>
  </w:num>
  <w:num w:numId="12">
    <w:abstractNumId w:val="11"/>
  </w:num>
  <w:num w:numId="13">
    <w:abstractNumId w:val="2"/>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68"/>
    <w:rsid w:val="002C2F03"/>
    <w:rsid w:val="00342A6C"/>
    <w:rsid w:val="004D59D4"/>
    <w:rsid w:val="005E39E0"/>
    <w:rsid w:val="006C3860"/>
    <w:rsid w:val="006C6266"/>
    <w:rsid w:val="00751CB8"/>
    <w:rsid w:val="00C321A0"/>
    <w:rsid w:val="00C36568"/>
    <w:rsid w:val="00D93CD4"/>
    <w:rsid w:val="00DF2F26"/>
    <w:rsid w:val="00F61363"/>
    <w:rsid w:val="00FA4766"/>
    <w:rsid w:val="00FD7A52"/>
    <w:rsid w:val="00FE52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75B55-2CAA-7144-AD40-103FBBA1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customStyle="1" w:styleId="Predeterminado">
    <w:name w:val="Predeterminad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Estilodetabla1">
    <w:name w:val="Estilo de tabla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Estilodetabla2">
    <w:name w:val="Estilo de tabla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Cuerpo">
    <w:name w:val="Cuerpo"/>
    <w:rPr>
      <w:rFonts w:ascii="Arial" w:hAnsi="Arial" w:cs="Arial Unicode MS"/>
      <w:color w:val="000000"/>
      <w:lang w:val="es-ES_tradnl"/>
      <w14:textOutline w14:w="0" w14:cap="flat" w14:cmpd="sng" w14:algn="ctr">
        <w14:noFill/>
        <w14:prstDash w14:val="solid"/>
        <w14:bevel/>
      </w14:textOutline>
    </w:rPr>
  </w:style>
  <w:style w:type="numbering" w:customStyle="1" w:styleId="Harvard">
    <w:name w:val="Harvard"/>
    <w:pPr>
      <w:numPr>
        <w:numId w:val="1"/>
      </w:numPr>
    </w:pPr>
  </w:style>
  <w:style w:type="character" w:customStyle="1" w:styleId="Ninguno">
    <w:name w:val="Ninguno"/>
    <w:rPr>
      <w:lang w:val="es-ES_tradnl"/>
    </w:rPr>
  </w:style>
  <w:style w:type="numbering" w:customStyle="1" w:styleId="Vietagrande">
    <w:name w:val="Viñeta grande"/>
    <w:pPr>
      <w:numPr>
        <w:numId w:val="3"/>
      </w:numPr>
    </w:pPr>
  </w:style>
  <w:style w:type="numbering" w:customStyle="1" w:styleId="Vieta">
    <w:name w:val="Viñeta"/>
    <w:pPr>
      <w:numPr>
        <w:numId w:val="5"/>
      </w:numPr>
    </w:pPr>
  </w:style>
  <w:style w:type="numbering" w:customStyle="1" w:styleId="Letra">
    <w:name w:val="Letra"/>
    <w:pPr>
      <w:numPr>
        <w:numId w:val="9"/>
      </w:numPr>
    </w:pPr>
  </w:style>
  <w:style w:type="paragraph" w:styleId="Textodeglobo">
    <w:name w:val="Balloon Text"/>
    <w:basedOn w:val="Normal"/>
    <w:link w:val="TextodegloboCar"/>
    <w:uiPriority w:val="99"/>
    <w:semiHidden/>
    <w:unhideWhenUsed/>
    <w:rsid w:val="002C2F03"/>
    <w:rPr>
      <w:sz w:val="18"/>
      <w:szCs w:val="18"/>
    </w:rPr>
  </w:style>
  <w:style w:type="character" w:customStyle="1" w:styleId="TextodegloboCar">
    <w:name w:val="Texto de globo Car"/>
    <w:basedOn w:val="Fuentedeprrafopredeter"/>
    <w:link w:val="Textodeglobo"/>
    <w:uiPriority w:val="99"/>
    <w:semiHidden/>
    <w:rsid w:val="002C2F03"/>
    <w:rPr>
      <w:sz w:val="18"/>
      <w:szCs w:val="18"/>
      <w:lang w:val="en-US" w:eastAsia="en-US"/>
    </w:rPr>
  </w:style>
  <w:style w:type="paragraph" w:styleId="Encabezado">
    <w:name w:val="header"/>
    <w:basedOn w:val="Normal"/>
    <w:link w:val="EncabezadoCar"/>
    <w:uiPriority w:val="99"/>
    <w:unhideWhenUsed/>
    <w:rsid w:val="002C2F03"/>
    <w:pPr>
      <w:tabs>
        <w:tab w:val="center" w:pos="4419"/>
        <w:tab w:val="right" w:pos="8838"/>
      </w:tabs>
    </w:pPr>
  </w:style>
  <w:style w:type="character" w:customStyle="1" w:styleId="EncabezadoCar">
    <w:name w:val="Encabezado Car"/>
    <w:basedOn w:val="Fuentedeprrafopredeter"/>
    <w:link w:val="Encabezado"/>
    <w:uiPriority w:val="99"/>
    <w:rsid w:val="002C2F03"/>
    <w:rPr>
      <w:sz w:val="24"/>
      <w:szCs w:val="24"/>
      <w:lang w:val="en-US" w:eastAsia="en-US"/>
    </w:rPr>
  </w:style>
  <w:style w:type="paragraph" w:styleId="Piedepgina">
    <w:name w:val="footer"/>
    <w:basedOn w:val="Normal"/>
    <w:link w:val="PiedepginaCar"/>
    <w:uiPriority w:val="99"/>
    <w:unhideWhenUsed/>
    <w:rsid w:val="002C2F03"/>
    <w:pPr>
      <w:tabs>
        <w:tab w:val="center" w:pos="4419"/>
        <w:tab w:val="right" w:pos="8838"/>
      </w:tabs>
    </w:pPr>
  </w:style>
  <w:style w:type="character" w:customStyle="1" w:styleId="PiedepginaCar">
    <w:name w:val="Pie de página Car"/>
    <w:basedOn w:val="Fuentedeprrafopredeter"/>
    <w:link w:val="Piedepgina"/>
    <w:uiPriority w:val="99"/>
    <w:rsid w:val="002C2F03"/>
    <w:rPr>
      <w:sz w:val="24"/>
      <w:szCs w:val="24"/>
      <w:lang w:val="en-US" w:eastAsia="en-US"/>
    </w:rPr>
  </w:style>
  <w:style w:type="character" w:customStyle="1" w:styleId="UnresolvedMention">
    <w:name w:val="Unresolved Mention"/>
    <w:basedOn w:val="Fuentedeprrafopredeter"/>
    <w:uiPriority w:val="99"/>
    <w:semiHidden/>
    <w:unhideWhenUsed/>
    <w:rsid w:val="002C2F03"/>
    <w:rPr>
      <w:color w:val="605E5C"/>
      <w:shd w:val="clear" w:color="auto" w:fill="E1DFDD"/>
    </w:rPr>
  </w:style>
  <w:style w:type="character" w:styleId="Hipervnculovisitado">
    <w:name w:val="FollowedHyperlink"/>
    <w:basedOn w:val="Fuentedeprrafopredeter"/>
    <w:uiPriority w:val="99"/>
    <w:semiHidden/>
    <w:unhideWhenUsed/>
    <w:rsid w:val="00FE528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martinezm@liceomixto.cl"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sherrera@liceomixto.cl"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silva@liceomixto.c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mailto:mcortez@liceomixto.cl"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cavila@liceomixto.c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2474</Words>
  <Characters>14104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celedon</dc:creator>
  <cp:lastModifiedBy>jocelyn celedon</cp:lastModifiedBy>
  <cp:revision>2</cp:revision>
  <dcterms:created xsi:type="dcterms:W3CDTF">2020-03-17T13:58:00Z</dcterms:created>
  <dcterms:modified xsi:type="dcterms:W3CDTF">2020-03-17T13:58:00Z</dcterms:modified>
</cp:coreProperties>
</file>