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9A6" w:rsidRDefault="00BD11FE" w:rsidP="009649A6">
      <w:pPr>
        <w:spacing w:line="240" w:lineRule="auto"/>
      </w:pPr>
      <w:r>
        <w:rPr>
          <w:noProof/>
          <w:lang w:eastAsia="es-CL"/>
        </w:rPr>
        <mc:AlternateContent>
          <mc:Choice Requires="wps">
            <w:drawing>
              <wp:anchor distT="0" distB="0" distL="114300" distR="114300" simplePos="0" relativeHeight="251661312" behindDoc="0" locked="0" layoutInCell="1" allowOverlap="1" wp14:anchorId="16FBD53F" wp14:editId="56309FD0">
                <wp:simplePos x="0" y="0"/>
                <wp:positionH relativeFrom="column">
                  <wp:posOffset>1856740</wp:posOffset>
                </wp:positionH>
                <wp:positionV relativeFrom="paragraph">
                  <wp:posOffset>0</wp:posOffset>
                </wp:positionV>
                <wp:extent cx="3247390" cy="619125"/>
                <wp:effectExtent l="0" t="0" r="1016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7390" cy="619125"/>
                        </a:xfrm>
                        <a:prstGeom prst="rect">
                          <a:avLst/>
                        </a:prstGeom>
                        <a:solidFill>
                          <a:srgbClr val="FFFFFF"/>
                        </a:solidFill>
                        <a:ln w="19050">
                          <a:solidFill>
                            <a:srgbClr val="000000"/>
                          </a:solidFill>
                          <a:miter lim="800000"/>
                          <a:headEnd/>
                          <a:tailEnd/>
                        </a:ln>
                      </wps:spPr>
                      <wps:txbx>
                        <w:txbxContent>
                          <w:p w:rsidR="003D7AC6" w:rsidRPr="002857CE" w:rsidRDefault="00576FC0" w:rsidP="002857CE">
                            <w:pPr>
                              <w:spacing w:line="240" w:lineRule="auto"/>
                              <w:jc w:val="center"/>
                              <w:rPr>
                                <w:rFonts w:ascii="Comic Sans MS" w:hAnsi="Comic Sans MS"/>
                                <w:b/>
                                <w:sz w:val="20"/>
                                <w:szCs w:val="20"/>
                              </w:rPr>
                            </w:pPr>
                            <w:r>
                              <w:rPr>
                                <w:rFonts w:ascii="Comic Sans MS" w:hAnsi="Comic Sans MS"/>
                                <w:b/>
                                <w:sz w:val="20"/>
                                <w:szCs w:val="20"/>
                              </w:rPr>
                              <w:t>LISTA DE UTILES ESCOLARES 2021</w:t>
                            </w:r>
                          </w:p>
                          <w:p w:rsidR="003D7AC6" w:rsidRPr="002857CE" w:rsidRDefault="003D7AC6" w:rsidP="002857CE">
                            <w:pPr>
                              <w:spacing w:line="240" w:lineRule="auto"/>
                              <w:jc w:val="center"/>
                              <w:rPr>
                                <w:rFonts w:ascii="Comic Sans MS" w:hAnsi="Comic Sans MS"/>
                                <w:b/>
                                <w:sz w:val="20"/>
                                <w:szCs w:val="20"/>
                              </w:rPr>
                            </w:pPr>
                            <w:r w:rsidRPr="002857CE">
                              <w:rPr>
                                <w:rFonts w:ascii="Comic Sans MS" w:hAnsi="Comic Sans MS"/>
                                <w:b/>
                                <w:sz w:val="20"/>
                                <w:szCs w:val="20"/>
                              </w:rPr>
                              <w:t>PRIMERO BÁSICO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type w14:anchorId="16FBD53F" id="_x0000_t202" coordsize="21600,21600" o:spt="202" path="m,l,21600r21600,l21600,xe">
                <v:stroke joinstyle="miter"/>
                <v:path gradientshapeok="t" o:connecttype="rect"/>
              </v:shapetype>
              <v:shape id="Cuadro de texto 2" o:spid="_x0000_s1026" type="#_x0000_t202" style="position:absolute;margin-left:146.2pt;margin-top:0;width:255.7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" strokeweight="1.5pt">
                <v:textbox>
                  <w:txbxContent>
                    <w:p w:rsidR="003D7AC6" w:rsidRPr="002857CE" w:rsidRDefault="00576FC0" w:rsidP="002857CE">
                      <w:pPr>
                        <w:spacing w:line="240" w:lineRule="auto"/>
                        <w:jc w:val="center"/>
                        <w:rPr>
                          <w:rFonts w:ascii="Comic Sans MS" w:hAnsi="Comic Sans MS"/>
                          <w:b/>
                          <w:sz w:val="20"/>
                          <w:szCs w:val="20"/>
                        </w:rPr>
                      </w:pPr>
                      <w:r>
                        <w:rPr>
                          <w:rFonts w:ascii="Comic Sans MS" w:hAnsi="Comic Sans MS"/>
                          <w:b/>
                          <w:sz w:val="20"/>
                          <w:szCs w:val="20"/>
                        </w:rPr>
                        <w:t>LISTA DE UTILES ESCOLARES 2021</w:t>
                      </w:r>
                    </w:p>
                    <w:p w:rsidR="003D7AC6" w:rsidRPr="002857CE" w:rsidRDefault="003D7AC6" w:rsidP="002857CE">
                      <w:pPr>
                        <w:spacing w:line="240" w:lineRule="auto"/>
                        <w:jc w:val="center"/>
                        <w:rPr>
                          <w:rFonts w:ascii="Comic Sans MS" w:hAnsi="Comic Sans MS"/>
                          <w:b/>
                          <w:sz w:val="20"/>
                          <w:szCs w:val="20"/>
                        </w:rPr>
                      </w:pPr>
                      <w:r w:rsidRPr="002857CE">
                        <w:rPr>
                          <w:rFonts w:ascii="Comic Sans MS" w:hAnsi="Comic Sans MS"/>
                          <w:b/>
                          <w:sz w:val="20"/>
                          <w:szCs w:val="20"/>
                        </w:rPr>
                        <w:t>PRIMERO BÁSICO</w:t>
                      </w:r>
                    </w:p>
                  </w:txbxContent>
                </v:textbox>
              </v:shape>
            </w:pict>
          </mc:Fallback>
        </mc:AlternateContent>
      </w:r>
      <w:r w:rsidR="009649A6">
        <w:rPr>
          <w:noProof/>
          <w:sz w:val="28"/>
          <w:szCs w:val="28"/>
          <w:lang w:eastAsia="es-CL"/>
        </w:rPr>
        <w:drawing>
          <wp:anchor distT="0" distB="0" distL="114300" distR="114300" simplePos="0" relativeHeight="251659264" behindDoc="1" locked="0" layoutInCell="1" allowOverlap="1" wp14:anchorId="5360930E" wp14:editId="3AF653DB">
            <wp:simplePos x="0" y="0"/>
            <wp:positionH relativeFrom="column">
              <wp:posOffset>-74295</wp:posOffset>
            </wp:positionH>
            <wp:positionV relativeFrom="paragraph">
              <wp:posOffset>22225</wp:posOffset>
            </wp:positionV>
            <wp:extent cx="419100" cy="457200"/>
            <wp:effectExtent l="0" t="0" r="0" b="0"/>
            <wp:wrapThrough wrapText="bothSides">
              <wp:wrapPolygon edited="0">
                <wp:start x="0" y="0"/>
                <wp:lineTo x="0" y="20700"/>
                <wp:lineTo x="20618" y="20700"/>
                <wp:lineTo x="20618" y="0"/>
                <wp:lineTo x="0" y="0"/>
              </wp:wrapPolygon>
            </wp:wrapThrough>
            <wp:docPr id="1" name="Imagen 2"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SIGNIA"/>
                    <pic:cNvPicPr>
                      <a:picLocks noChangeAspect="1" noChangeArrowheads="1"/>
                    </pic:cNvPicPr>
                  </pic:nvPicPr>
                  <pic:blipFill>
                    <a:blip r:embed="rId5" cstate="print">
                      <a:grayscl/>
                      <a:lum bright="20000"/>
                    </a:blip>
                    <a:srcRect/>
                    <a:stretch>
                      <a:fillRect/>
                    </a:stretch>
                  </pic:blipFill>
                  <pic:spPr bwMode="auto">
                    <a:xfrm>
                      <a:off x="0" y="0"/>
                      <a:ext cx="419100" cy="457200"/>
                    </a:xfrm>
                    <a:prstGeom prst="rect">
                      <a:avLst/>
                    </a:prstGeom>
                    <a:noFill/>
                    <a:ln w="9525">
                      <a:noFill/>
                      <a:miter lim="800000"/>
                      <a:headEnd/>
                      <a:tailEnd/>
                    </a:ln>
                  </pic:spPr>
                </pic:pic>
              </a:graphicData>
            </a:graphic>
          </wp:anchor>
        </w:drawing>
      </w:r>
      <w:r w:rsidR="003D7AC6">
        <w:t>Liceo Particular Mixto</w:t>
      </w:r>
    </w:p>
    <w:p w:rsidR="003D7AC6" w:rsidRDefault="003D7AC6" w:rsidP="00BD11FE">
      <w:pPr>
        <w:spacing w:line="240" w:lineRule="auto"/>
      </w:pPr>
      <w:r>
        <w:t>San Felipe</w:t>
      </w:r>
    </w:p>
    <w:p w:rsidR="005A0BC0" w:rsidRDefault="005A0BC0" w:rsidP="00BD11FE">
      <w:pPr>
        <w:spacing w:line="240" w:lineRule="auto"/>
      </w:pPr>
    </w:p>
    <w:p w:rsidR="005A0BC0" w:rsidRPr="000F28DF" w:rsidRDefault="005A0BC0" w:rsidP="005A0BC0">
      <w:pPr>
        <w:pStyle w:val="Sinespaciado"/>
        <w:ind w:right="27"/>
        <w:jc w:val="both"/>
        <w:rPr>
          <w:b/>
          <w:u w:val="single"/>
        </w:rPr>
      </w:pPr>
      <w:r>
        <w:rPr>
          <w:b/>
        </w:rPr>
        <w:t xml:space="preserve">Estimada </w:t>
      </w:r>
      <w:r w:rsidRPr="008A09C4">
        <w:rPr>
          <w:b/>
        </w:rPr>
        <w:t>familia</w:t>
      </w:r>
      <w:r>
        <w:rPr>
          <w:b/>
        </w:rPr>
        <w:t xml:space="preserve"> se sugiere utilizar el</w:t>
      </w:r>
      <w:r w:rsidRPr="008A09C4">
        <w:rPr>
          <w:b/>
        </w:rPr>
        <w:t xml:space="preserve"> materi</w:t>
      </w:r>
      <w:r>
        <w:rPr>
          <w:b/>
        </w:rPr>
        <w:t>al que este año no se alcanzó</w:t>
      </w:r>
      <w:r w:rsidRPr="008A09C4">
        <w:rPr>
          <w:b/>
        </w:rPr>
        <w:t xml:space="preserve"> a u</w:t>
      </w:r>
      <w:r>
        <w:rPr>
          <w:b/>
        </w:rPr>
        <w:t>sar</w:t>
      </w:r>
      <w:r w:rsidRPr="008A09C4">
        <w:rPr>
          <w:b/>
        </w:rPr>
        <w:t xml:space="preserve"> para no incurrir en gastos i</w:t>
      </w:r>
      <w:r>
        <w:rPr>
          <w:b/>
        </w:rPr>
        <w:t xml:space="preserve">nnecesarios. Le recuerdo que este </w:t>
      </w:r>
      <w:r w:rsidRPr="008A09C4">
        <w:rPr>
          <w:b/>
        </w:rPr>
        <w:t xml:space="preserve">2021 los útiles deben ser manejados a modo personal. </w:t>
      </w:r>
      <w:r w:rsidRPr="000F28DF">
        <w:rPr>
          <w:b/>
          <w:u w:val="single"/>
        </w:rPr>
        <w:t>NO PUEDEN LOS ALUMNOS COMPARTIR LOS MATERIALES.</w:t>
      </w:r>
    </w:p>
    <w:p w:rsidR="005A0BC0" w:rsidRPr="00061E85" w:rsidRDefault="005A0BC0" w:rsidP="005A0BC0">
      <w:pPr>
        <w:pStyle w:val="Sinespaciado"/>
        <w:ind w:right="27"/>
        <w:jc w:val="both"/>
        <w:rPr>
          <w:b/>
          <w:lang w:val="es-CL"/>
        </w:rPr>
      </w:pPr>
      <w:r w:rsidRPr="00061E85">
        <w:rPr>
          <w:b/>
          <w:lang w:val="es-CL"/>
        </w:rPr>
        <w:t xml:space="preserve">Se sugiere como medida de protección personal que cada estudiante </w:t>
      </w:r>
      <w:r>
        <w:rPr>
          <w:b/>
          <w:lang w:val="es-CL"/>
        </w:rPr>
        <w:t xml:space="preserve">mantenga </w:t>
      </w:r>
      <w:r w:rsidRPr="00061E85">
        <w:rPr>
          <w:b/>
          <w:lang w:val="es-CL"/>
        </w:rPr>
        <w:t>en</w:t>
      </w:r>
      <w:r>
        <w:rPr>
          <w:b/>
          <w:lang w:val="es-CL"/>
        </w:rPr>
        <w:t xml:space="preserve"> su</w:t>
      </w:r>
      <w:r w:rsidRPr="00061E85">
        <w:rPr>
          <w:b/>
          <w:lang w:val="es-CL"/>
        </w:rPr>
        <w:t xml:space="preserve"> mochila</w:t>
      </w:r>
      <w:r>
        <w:rPr>
          <w:b/>
          <w:lang w:val="es-CL"/>
        </w:rPr>
        <w:t xml:space="preserve"> alcohol gel, </w:t>
      </w:r>
      <w:r w:rsidRPr="00061E85">
        <w:rPr>
          <w:b/>
          <w:lang w:val="es-CL"/>
        </w:rPr>
        <w:t>mascarilla (obligatoria), escudo facial (optativo), papel higiénico</w:t>
      </w:r>
      <w:r>
        <w:rPr>
          <w:b/>
          <w:lang w:val="es-CL"/>
        </w:rPr>
        <w:t>, jabón</w:t>
      </w:r>
      <w:r w:rsidRPr="00061E85">
        <w:rPr>
          <w:b/>
          <w:lang w:val="es-CL"/>
        </w:rPr>
        <w:t>.</w:t>
      </w:r>
    </w:p>
    <w:p w:rsidR="005A0BC0" w:rsidRDefault="005A0BC0" w:rsidP="005A0BC0">
      <w:pPr>
        <w:pStyle w:val="Sinespaciado"/>
        <w:jc w:val="both"/>
        <w:rPr>
          <w:b/>
        </w:rPr>
      </w:pPr>
    </w:p>
    <w:tbl>
      <w:tblPr>
        <w:tblStyle w:val="Tablaconcuadrcula"/>
        <w:tblpPr w:leftFromText="141" w:rightFromText="141" w:vertAnchor="text" w:horzAnchor="margin" w:tblpXSpec="center" w:tblpY="25"/>
        <w:tblW w:w="9209" w:type="dxa"/>
        <w:tblLook w:val="04A0" w:firstRow="1" w:lastRow="0" w:firstColumn="1" w:lastColumn="0" w:noHBand="0" w:noVBand="1"/>
      </w:tblPr>
      <w:tblGrid>
        <w:gridCol w:w="2235"/>
        <w:gridCol w:w="6974"/>
      </w:tblGrid>
      <w:tr w:rsidR="00D04414" w:rsidRPr="000C39E4" w:rsidTr="00D04414">
        <w:trPr>
          <w:trHeight w:val="278"/>
        </w:trPr>
        <w:tc>
          <w:tcPr>
            <w:tcW w:w="2235" w:type="dxa"/>
          </w:tcPr>
          <w:p w:rsidR="00D04414" w:rsidRPr="000C39E4" w:rsidRDefault="00D04414" w:rsidP="00D04414">
            <w:pPr>
              <w:jc w:val="center"/>
              <w:rPr>
                <w:rFonts w:cstheme="minorHAnsi"/>
                <w:sz w:val="20"/>
                <w:szCs w:val="20"/>
              </w:rPr>
            </w:pPr>
            <w:r w:rsidRPr="000C39E4">
              <w:rPr>
                <w:rFonts w:cstheme="minorHAnsi"/>
                <w:sz w:val="20"/>
                <w:szCs w:val="20"/>
              </w:rPr>
              <w:t>Asignaturas</w:t>
            </w:r>
          </w:p>
        </w:tc>
        <w:tc>
          <w:tcPr>
            <w:tcW w:w="6974" w:type="dxa"/>
          </w:tcPr>
          <w:p w:rsidR="00D04414" w:rsidRPr="000C39E4" w:rsidRDefault="00D04414" w:rsidP="00D04414">
            <w:pPr>
              <w:jc w:val="center"/>
              <w:rPr>
                <w:rFonts w:cstheme="minorHAnsi"/>
                <w:sz w:val="20"/>
                <w:szCs w:val="20"/>
              </w:rPr>
            </w:pPr>
            <w:r w:rsidRPr="000C39E4">
              <w:rPr>
                <w:rFonts w:cstheme="minorHAnsi"/>
                <w:sz w:val="20"/>
                <w:szCs w:val="20"/>
              </w:rPr>
              <w:t>Útiles Escolares</w:t>
            </w:r>
          </w:p>
        </w:tc>
      </w:tr>
      <w:tr w:rsidR="00D04414" w:rsidRPr="000C39E4" w:rsidTr="00D04414">
        <w:trPr>
          <w:trHeight w:val="556"/>
        </w:trPr>
        <w:tc>
          <w:tcPr>
            <w:tcW w:w="2235" w:type="dxa"/>
          </w:tcPr>
          <w:p w:rsidR="00D04414" w:rsidRPr="00B52DCD" w:rsidRDefault="00D04414" w:rsidP="00D04414">
            <w:pPr>
              <w:rPr>
                <w:rFonts w:cstheme="minorHAnsi"/>
              </w:rPr>
            </w:pPr>
            <w:r w:rsidRPr="00B52DCD">
              <w:rPr>
                <w:rFonts w:cstheme="minorHAnsi"/>
              </w:rPr>
              <w:t>Lenguaje y comunicación</w:t>
            </w:r>
          </w:p>
        </w:tc>
        <w:tc>
          <w:tcPr>
            <w:tcW w:w="6974" w:type="dxa"/>
          </w:tcPr>
          <w:p w:rsidR="00D04414" w:rsidRPr="005A0BC0" w:rsidRDefault="00D04414" w:rsidP="00D04414">
            <w:pPr>
              <w:rPr>
                <w:rFonts w:cstheme="minorHAnsi"/>
                <w:color w:val="000000"/>
              </w:rPr>
            </w:pPr>
            <w:r w:rsidRPr="00B52DCD">
              <w:rPr>
                <w:rFonts w:cstheme="minorHAnsi"/>
                <w:color w:val="000000"/>
              </w:rPr>
              <w:t>1  cuaderno tipo collage cuadriculado 100 hojas (forro rojo)</w:t>
            </w:r>
          </w:p>
        </w:tc>
      </w:tr>
      <w:tr w:rsidR="00D04414" w:rsidRPr="000C39E4" w:rsidTr="00D04414">
        <w:trPr>
          <w:trHeight w:val="268"/>
        </w:trPr>
        <w:tc>
          <w:tcPr>
            <w:tcW w:w="2235" w:type="dxa"/>
          </w:tcPr>
          <w:p w:rsidR="00D04414" w:rsidRPr="00B52DCD" w:rsidRDefault="00D04414" w:rsidP="00D04414">
            <w:pPr>
              <w:rPr>
                <w:rFonts w:cstheme="minorHAnsi"/>
              </w:rPr>
            </w:pPr>
            <w:r w:rsidRPr="00B52DCD">
              <w:rPr>
                <w:rFonts w:cstheme="minorHAnsi"/>
              </w:rPr>
              <w:t xml:space="preserve">Matemáticas </w:t>
            </w:r>
          </w:p>
        </w:tc>
        <w:tc>
          <w:tcPr>
            <w:tcW w:w="6974" w:type="dxa"/>
          </w:tcPr>
          <w:tbl>
            <w:tblPr>
              <w:tblW w:w="0" w:type="auto"/>
              <w:tblBorders>
                <w:top w:val="nil"/>
                <w:left w:val="nil"/>
                <w:bottom w:val="nil"/>
                <w:right w:val="nil"/>
              </w:tblBorders>
              <w:tblLook w:val="0000" w:firstRow="0" w:lastRow="0" w:firstColumn="0" w:lastColumn="0" w:noHBand="0" w:noVBand="0"/>
            </w:tblPr>
            <w:tblGrid>
              <w:gridCol w:w="5469"/>
            </w:tblGrid>
            <w:tr w:rsidR="00D04414" w:rsidRPr="00B52DCD" w:rsidTr="00CE1D60">
              <w:trPr>
                <w:trHeight w:val="100"/>
              </w:trPr>
              <w:tc>
                <w:tcPr>
                  <w:tcW w:w="0" w:type="auto"/>
                </w:tcPr>
                <w:p w:rsidR="00D04414" w:rsidRPr="00B52DCD" w:rsidRDefault="00D04414" w:rsidP="00D04414">
                  <w:pPr>
                    <w:framePr w:hSpace="141" w:wrap="around" w:vAnchor="text" w:hAnchor="margin" w:xAlign="center" w:y="25"/>
                    <w:autoSpaceDE w:val="0"/>
                    <w:autoSpaceDN w:val="0"/>
                    <w:adjustRightInd w:val="0"/>
                    <w:spacing w:after="0" w:line="240" w:lineRule="auto"/>
                    <w:rPr>
                      <w:rFonts w:cstheme="minorHAnsi"/>
                      <w:color w:val="000000"/>
                    </w:rPr>
                  </w:pPr>
                  <w:r w:rsidRPr="00B52DCD">
                    <w:rPr>
                      <w:rFonts w:cstheme="minorHAnsi"/>
                      <w:color w:val="000000"/>
                    </w:rPr>
                    <w:t xml:space="preserve">1 cuaderno tipo </w:t>
                  </w:r>
                  <w:proofErr w:type="spellStart"/>
                  <w:r w:rsidRPr="00B52DCD">
                    <w:rPr>
                      <w:rFonts w:cstheme="minorHAnsi"/>
                      <w:color w:val="000000"/>
                    </w:rPr>
                    <w:t>college</w:t>
                  </w:r>
                  <w:proofErr w:type="spellEnd"/>
                  <w:r w:rsidRPr="00B52DCD">
                    <w:rPr>
                      <w:rFonts w:cstheme="minorHAnsi"/>
                      <w:color w:val="000000"/>
                    </w:rPr>
                    <w:t xml:space="preserve"> cuadriculado 100 hojas (forro azul) </w:t>
                  </w:r>
                </w:p>
              </w:tc>
            </w:tr>
          </w:tbl>
          <w:p w:rsidR="00D04414" w:rsidRPr="00B52DCD" w:rsidRDefault="00D04414" w:rsidP="00D04414">
            <w:pPr>
              <w:rPr>
                <w:rFonts w:cstheme="minorHAnsi"/>
              </w:rPr>
            </w:pPr>
          </w:p>
        </w:tc>
      </w:tr>
      <w:tr w:rsidR="00D04414" w:rsidRPr="000C39E4" w:rsidTr="00D04414">
        <w:trPr>
          <w:trHeight w:val="288"/>
        </w:trPr>
        <w:tc>
          <w:tcPr>
            <w:tcW w:w="2235" w:type="dxa"/>
          </w:tcPr>
          <w:p w:rsidR="00D04414" w:rsidRPr="00B52DCD" w:rsidRDefault="00D04414" w:rsidP="00D04414">
            <w:pPr>
              <w:rPr>
                <w:rFonts w:cstheme="minorHAnsi"/>
              </w:rPr>
            </w:pPr>
            <w:r w:rsidRPr="00B52DCD">
              <w:rPr>
                <w:rFonts w:cstheme="minorHAnsi"/>
              </w:rPr>
              <w:t>Ciencias naturales</w:t>
            </w:r>
          </w:p>
        </w:tc>
        <w:tc>
          <w:tcPr>
            <w:tcW w:w="6974" w:type="dxa"/>
          </w:tcPr>
          <w:tbl>
            <w:tblPr>
              <w:tblW w:w="0" w:type="auto"/>
              <w:tblBorders>
                <w:top w:val="nil"/>
                <w:left w:val="nil"/>
                <w:bottom w:val="nil"/>
                <w:right w:val="nil"/>
              </w:tblBorders>
              <w:tblLook w:val="0000" w:firstRow="0" w:lastRow="0" w:firstColumn="0" w:lastColumn="0" w:noHBand="0" w:noVBand="0"/>
            </w:tblPr>
            <w:tblGrid>
              <w:gridCol w:w="5490"/>
            </w:tblGrid>
            <w:tr w:rsidR="00D04414" w:rsidRPr="00B52DCD" w:rsidTr="00CE1D60">
              <w:trPr>
                <w:trHeight w:val="100"/>
              </w:trPr>
              <w:tc>
                <w:tcPr>
                  <w:tcW w:w="0" w:type="auto"/>
                </w:tcPr>
                <w:p w:rsidR="00D04414" w:rsidRPr="00B52DCD" w:rsidRDefault="00D04414" w:rsidP="00D04414">
                  <w:pPr>
                    <w:framePr w:hSpace="141" w:wrap="around" w:vAnchor="text" w:hAnchor="margin" w:xAlign="center" w:y="25"/>
                    <w:autoSpaceDE w:val="0"/>
                    <w:autoSpaceDN w:val="0"/>
                    <w:adjustRightInd w:val="0"/>
                    <w:spacing w:after="0" w:line="240" w:lineRule="auto"/>
                    <w:rPr>
                      <w:rFonts w:cstheme="minorHAnsi"/>
                      <w:color w:val="000000"/>
                    </w:rPr>
                  </w:pPr>
                  <w:r w:rsidRPr="00B52DCD">
                    <w:rPr>
                      <w:rFonts w:cstheme="minorHAnsi"/>
                      <w:color w:val="000000"/>
                    </w:rPr>
                    <w:t xml:space="preserve">1 cuaderno de </w:t>
                  </w:r>
                  <w:proofErr w:type="spellStart"/>
                  <w:r w:rsidRPr="00B52DCD">
                    <w:rPr>
                      <w:rFonts w:cstheme="minorHAnsi"/>
                      <w:color w:val="000000"/>
                    </w:rPr>
                    <w:t>college</w:t>
                  </w:r>
                  <w:proofErr w:type="spellEnd"/>
                  <w:r w:rsidRPr="00B52DCD">
                    <w:rPr>
                      <w:rFonts w:cstheme="minorHAnsi"/>
                      <w:color w:val="000000"/>
                    </w:rPr>
                    <w:t xml:space="preserve"> cuadriculado 100 hojas (forro verde) </w:t>
                  </w:r>
                </w:p>
              </w:tc>
            </w:tr>
          </w:tbl>
          <w:p w:rsidR="00D04414" w:rsidRPr="00B52DCD" w:rsidRDefault="00D04414" w:rsidP="00D04414">
            <w:pPr>
              <w:rPr>
                <w:rFonts w:cstheme="minorHAnsi"/>
              </w:rPr>
            </w:pPr>
          </w:p>
        </w:tc>
      </w:tr>
      <w:tr w:rsidR="00D04414" w:rsidRPr="000C39E4" w:rsidTr="00D04414">
        <w:trPr>
          <w:trHeight w:val="262"/>
        </w:trPr>
        <w:tc>
          <w:tcPr>
            <w:tcW w:w="2235" w:type="dxa"/>
          </w:tcPr>
          <w:p w:rsidR="00D04414" w:rsidRPr="00B52DCD" w:rsidRDefault="00D04414" w:rsidP="00D04414">
            <w:pPr>
              <w:rPr>
                <w:rFonts w:cstheme="minorHAnsi"/>
              </w:rPr>
            </w:pPr>
            <w:r w:rsidRPr="00B52DCD">
              <w:rPr>
                <w:rFonts w:cstheme="minorHAnsi"/>
              </w:rPr>
              <w:t>Historia</w:t>
            </w:r>
          </w:p>
        </w:tc>
        <w:tc>
          <w:tcPr>
            <w:tcW w:w="6974" w:type="dxa"/>
          </w:tcPr>
          <w:tbl>
            <w:tblPr>
              <w:tblW w:w="0" w:type="auto"/>
              <w:tblBorders>
                <w:top w:val="nil"/>
                <w:left w:val="nil"/>
                <w:bottom w:val="nil"/>
                <w:right w:val="nil"/>
              </w:tblBorders>
              <w:tblLook w:val="0000" w:firstRow="0" w:lastRow="0" w:firstColumn="0" w:lastColumn="0" w:noHBand="0" w:noVBand="0"/>
            </w:tblPr>
            <w:tblGrid>
              <w:gridCol w:w="6043"/>
            </w:tblGrid>
            <w:tr w:rsidR="00D04414" w:rsidRPr="00B52DCD" w:rsidTr="00CE1D60">
              <w:trPr>
                <w:trHeight w:val="100"/>
              </w:trPr>
              <w:tc>
                <w:tcPr>
                  <w:tcW w:w="0" w:type="auto"/>
                </w:tcPr>
                <w:p w:rsidR="00D04414" w:rsidRPr="00B52DCD" w:rsidRDefault="00D04414" w:rsidP="00D04414">
                  <w:pPr>
                    <w:framePr w:hSpace="141" w:wrap="around" w:vAnchor="text" w:hAnchor="margin" w:xAlign="center" w:y="25"/>
                    <w:autoSpaceDE w:val="0"/>
                    <w:autoSpaceDN w:val="0"/>
                    <w:adjustRightInd w:val="0"/>
                    <w:spacing w:after="0" w:line="240" w:lineRule="auto"/>
                    <w:rPr>
                      <w:rFonts w:cstheme="minorHAnsi"/>
                      <w:color w:val="000000"/>
                    </w:rPr>
                  </w:pPr>
                  <w:r w:rsidRPr="00B52DCD">
                    <w:rPr>
                      <w:rFonts w:cstheme="minorHAnsi"/>
                      <w:color w:val="000000"/>
                    </w:rPr>
                    <w:t xml:space="preserve">1 cuaderno de </w:t>
                  </w:r>
                  <w:proofErr w:type="spellStart"/>
                  <w:r w:rsidRPr="00B52DCD">
                    <w:rPr>
                      <w:rFonts w:cstheme="minorHAnsi"/>
                      <w:color w:val="000000"/>
                    </w:rPr>
                    <w:t>college</w:t>
                  </w:r>
                  <w:proofErr w:type="spellEnd"/>
                  <w:r w:rsidRPr="00B52DCD">
                    <w:rPr>
                      <w:rFonts w:cstheme="minorHAnsi"/>
                      <w:color w:val="000000"/>
                    </w:rPr>
                    <w:t xml:space="preserve">  cuadriculado 100 hojas (forro anaranjado) </w:t>
                  </w:r>
                </w:p>
              </w:tc>
            </w:tr>
          </w:tbl>
          <w:p w:rsidR="00D04414" w:rsidRPr="00B52DCD" w:rsidRDefault="00D04414" w:rsidP="00D04414">
            <w:pPr>
              <w:rPr>
                <w:rFonts w:cstheme="minorHAnsi"/>
              </w:rPr>
            </w:pPr>
          </w:p>
        </w:tc>
      </w:tr>
      <w:tr w:rsidR="00D04414" w:rsidRPr="000C39E4" w:rsidTr="00D04414">
        <w:trPr>
          <w:trHeight w:val="280"/>
        </w:trPr>
        <w:tc>
          <w:tcPr>
            <w:tcW w:w="2235" w:type="dxa"/>
          </w:tcPr>
          <w:p w:rsidR="00D04414" w:rsidRPr="00B52DCD" w:rsidRDefault="00D04414" w:rsidP="00D04414">
            <w:pPr>
              <w:rPr>
                <w:rFonts w:cstheme="minorHAnsi"/>
              </w:rPr>
            </w:pPr>
            <w:r w:rsidRPr="00B52DCD">
              <w:rPr>
                <w:rFonts w:cstheme="minorHAnsi"/>
              </w:rPr>
              <w:t xml:space="preserve">Inglés </w:t>
            </w:r>
          </w:p>
        </w:tc>
        <w:tc>
          <w:tcPr>
            <w:tcW w:w="6974" w:type="dxa"/>
          </w:tcPr>
          <w:tbl>
            <w:tblPr>
              <w:tblW w:w="0" w:type="auto"/>
              <w:tblBorders>
                <w:top w:val="nil"/>
                <w:left w:val="nil"/>
                <w:bottom w:val="nil"/>
                <w:right w:val="nil"/>
              </w:tblBorders>
              <w:tblLook w:val="0000" w:firstRow="0" w:lastRow="0" w:firstColumn="0" w:lastColumn="0" w:noHBand="0" w:noVBand="0"/>
            </w:tblPr>
            <w:tblGrid>
              <w:gridCol w:w="5779"/>
            </w:tblGrid>
            <w:tr w:rsidR="00D04414" w:rsidRPr="00B52DCD" w:rsidTr="00CE1D60">
              <w:trPr>
                <w:trHeight w:val="100"/>
              </w:trPr>
              <w:tc>
                <w:tcPr>
                  <w:tcW w:w="0" w:type="auto"/>
                </w:tcPr>
                <w:p w:rsidR="00D04414" w:rsidRPr="00B52DCD" w:rsidRDefault="00D04414" w:rsidP="00D04414">
                  <w:pPr>
                    <w:framePr w:hSpace="141" w:wrap="around" w:vAnchor="text" w:hAnchor="margin" w:xAlign="center" w:y="25"/>
                    <w:autoSpaceDE w:val="0"/>
                    <w:autoSpaceDN w:val="0"/>
                    <w:adjustRightInd w:val="0"/>
                    <w:spacing w:after="0" w:line="240" w:lineRule="auto"/>
                    <w:rPr>
                      <w:rFonts w:cstheme="minorHAnsi"/>
                      <w:color w:val="000000"/>
                    </w:rPr>
                  </w:pPr>
                  <w:r w:rsidRPr="00B52DCD">
                    <w:rPr>
                      <w:rFonts w:cstheme="minorHAnsi"/>
                      <w:color w:val="000000"/>
                    </w:rPr>
                    <w:t xml:space="preserve">1 cuaderno tipo </w:t>
                  </w:r>
                  <w:proofErr w:type="spellStart"/>
                  <w:r w:rsidRPr="00B52DCD">
                    <w:rPr>
                      <w:rFonts w:cstheme="minorHAnsi"/>
                      <w:color w:val="000000"/>
                    </w:rPr>
                    <w:t>college</w:t>
                  </w:r>
                  <w:proofErr w:type="spellEnd"/>
                  <w:r w:rsidRPr="00B52DCD">
                    <w:rPr>
                      <w:rFonts w:cstheme="minorHAnsi"/>
                      <w:color w:val="000000"/>
                    </w:rPr>
                    <w:t xml:space="preserve"> cuadriculado  60 hojas (forro amarillo) </w:t>
                  </w:r>
                </w:p>
              </w:tc>
            </w:tr>
          </w:tbl>
          <w:p w:rsidR="00D04414" w:rsidRPr="00B52DCD" w:rsidRDefault="00D04414" w:rsidP="00D04414">
            <w:pPr>
              <w:rPr>
                <w:rFonts w:cstheme="minorHAnsi"/>
              </w:rPr>
            </w:pPr>
          </w:p>
        </w:tc>
      </w:tr>
      <w:tr w:rsidR="00D04414" w:rsidRPr="000C39E4" w:rsidTr="00D04414">
        <w:trPr>
          <w:trHeight w:val="270"/>
        </w:trPr>
        <w:tc>
          <w:tcPr>
            <w:tcW w:w="2235" w:type="dxa"/>
          </w:tcPr>
          <w:p w:rsidR="00D04414" w:rsidRPr="00B52DCD" w:rsidRDefault="00D04414" w:rsidP="00D04414">
            <w:pPr>
              <w:rPr>
                <w:rFonts w:cstheme="minorHAnsi"/>
              </w:rPr>
            </w:pPr>
            <w:r w:rsidRPr="00B52DCD">
              <w:rPr>
                <w:rFonts w:cstheme="minorHAnsi"/>
              </w:rPr>
              <w:t>Tecnología</w:t>
            </w:r>
          </w:p>
        </w:tc>
        <w:tc>
          <w:tcPr>
            <w:tcW w:w="6974" w:type="dxa"/>
          </w:tcPr>
          <w:tbl>
            <w:tblPr>
              <w:tblW w:w="0" w:type="auto"/>
              <w:tblBorders>
                <w:top w:val="nil"/>
                <w:left w:val="nil"/>
                <w:bottom w:val="nil"/>
                <w:right w:val="nil"/>
              </w:tblBorders>
              <w:tblLook w:val="0000" w:firstRow="0" w:lastRow="0" w:firstColumn="0" w:lastColumn="0" w:noHBand="0" w:noVBand="0"/>
            </w:tblPr>
            <w:tblGrid>
              <w:gridCol w:w="222"/>
            </w:tblGrid>
            <w:tr w:rsidR="00D04414" w:rsidRPr="00B52DCD" w:rsidTr="00CE1D60">
              <w:trPr>
                <w:trHeight w:val="100"/>
              </w:trPr>
              <w:tc>
                <w:tcPr>
                  <w:tcW w:w="0" w:type="auto"/>
                </w:tcPr>
                <w:p w:rsidR="00D04414" w:rsidRPr="00B52DCD" w:rsidRDefault="00D04414" w:rsidP="00D04414">
                  <w:pPr>
                    <w:framePr w:hSpace="141" w:wrap="around" w:vAnchor="text" w:hAnchor="margin" w:xAlign="center" w:y="25"/>
                    <w:autoSpaceDE w:val="0"/>
                    <w:autoSpaceDN w:val="0"/>
                    <w:adjustRightInd w:val="0"/>
                    <w:spacing w:after="0" w:line="240" w:lineRule="auto"/>
                    <w:rPr>
                      <w:rFonts w:cstheme="minorHAnsi"/>
                      <w:color w:val="000000"/>
                    </w:rPr>
                  </w:pPr>
                  <w:r w:rsidRPr="00B52DCD">
                    <w:rPr>
                      <w:rFonts w:cstheme="minorHAnsi"/>
                      <w:color w:val="000000"/>
                    </w:rPr>
                    <w:t xml:space="preserve"> </w:t>
                  </w:r>
                </w:p>
              </w:tc>
            </w:tr>
          </w:tbl>
          <w:p w:rsidR="00D04414" w:rsidRPr="00B52DCD" w:rsidRDefault="00D04414" w:rsidP="00D04414">
            <w:pPr>
              <w:rPr>
                <w:rFonts w:cstheme="minorHAnsi"/>
              </w:rPr>
            </w:pPr>
            <w:r w:rsidRPr="00B52DCD">
              <w:rPr>
                <w:rFonts w:cstheme="minorHAnsi"/>
              </w:rPr>
              <w:t>1 croquera  doble faz tamaño  carta</w:t>
            </w:r>
          </w:p>
        </w:tc>
      </w:tr>
      <w:tr w:rsidR="00D04414" w:rsidRPr="000C39E4" w:rsidTr="00D04414">
        <w:trPr>
          <w:trHeight w:val="273"/>
        </w:trPr>
        <w:tc>
          <w:tcPr>
            <w:tcW w:w="2235" w:type="dxa"/>
          </w:tcPr>
          <w:p w:rsidR="00D04414" w:rsidRPr="00B52DCD" w:rsidRDefault="00D04414" w:rsidP="00D04414">
            <w:pPr>
              <w:rPr>
                <w:rFonts w:cstheme="minorHAnsi"/>
              </w:rPr>
            </w:pPr>
            <w:r w:rsidRPr="00B52DCD">
              <w:rPr>
                <w:rFonts w:cstheme="minorHAnsi"/>
              </w:rPr>
              <w:t xml:space="preserve">Artes visuales </w:t>
            </w:r>
          </w:p>
        </w:tc>
        <w:tc>
          <w:tcPr>
            <w:tcW w:w="6974" w:type="dxa"/>
          </w:tcPr>
          <w:p w:rsidR="00D04414" w:rsidRPr="00B52DCD" w:rsidRDefault="00D04414" w:rsidP="00D04414">
            <w:pPr>
              <w:rPr>
                <w:rFonts w:cstheme="minorHAnsi"/>
              </w:rPr>
            </w:pPr>
            <w:r w:rsidRPr="00B52DCD">
              <w:rPr>
                <w:rFonts w:cstheme="minorHAnsi"/>
              </w:rPr>
              <w:t xml:space="preserve">  Se utilizará la misma croquera de Tecnología </w:t>
            </w:r>
          </w:p>
        </w:tc>
      </w:tr>
      <w:tr w:rsidR="00D04414" w:rsidRPr="000C39E4" w:rsidTr="00D04414">
        <w:trPr>
          <w:trHeight w:val="277"/>
        </w:trPr>
        <w:tc>
          <w:tcPr>
            <w:tcW w:w="2235" w:type="dxa"/>
          </w:tcPr>
          <w:p w:rsidR="00D04414" w:rsidRPr="00B52DCD" w:rsidRDefault="00D04414" w:rsidP="00D04414">
            <w:pPr>
              <w:rPr>
                <w:rFonts w:cstheme="minorHAnsi"/>
              </w:rPr>
            </w:pPr>
            <w:r w:rsidRPr="00B52DCD">
              <w:rPr>
                <w:rFonts w:cstheme="minorHAnsi"/>
              </w:rPr>
              <w:t>Música</w:t>
            </w:r>
          </w:p>
        </w:tc>
        <w:tc>
          <w:tcPr>
            <w:tcW w:w="6974" w:type="dxa"/>
          </w:tcPr>
          <w:tbl>
            <w:tblPr>
              <w:tblW w:w="0" w:type="auto"/>
              <w:tblBorders>
                <w:top w:val="nil"/>
                <w:left w:val="nil"/>
                <w:bottom w:val="nil"/>
                <w:right w:val="nil"/>
              </w:tblBorders>
              <w:tblLook w:val="0000" w:firstRow="0" w:lastRow="0" w:firstColumn="0" w:lastColumn="0" w:noHBand="0" w:noVBand="0"/>
            </w:tblPr>
            <w:tblGrid>
              <w:gridCol w:w="5665"/>
            </w:tblGrid>
            <w:tr w:rsidR="00D04414" w:rsidRPr="00B52DCD" w:rsidTr="00CE1D60">
              <w:trPr>
                <w:trHeight w:val="100"/>
              </w:trPr>
              <w:tc>
                <w:tcPr>
                  <w:tcW w:w="0" w:type="auto"/>
                </w:tcPr>
                <w:p w:rsidR="00D04414" w:rsidRPr="00B52DCD" w:rsidRDefault="00D04414" w:rsidP="00D04414">
                  <w:pPr>
                    <w:framePr w:hSpace="141" w:wrap="around" w:vAnchor="text" w:hAnchor="margin" w:xAlign="center" w:y="25"/>
                    <w:autoSpaceDE w:val="0"/>
                    <w:autoSpaceDN w:val="0"/>
                    <w:adjustRightInd w:val="0"/>
                    <w:spacing w:after="0" w:line="240" w:lineRule="auto"/>
                    <w:rPr>
                      <w:rFonts w:cstheme="minorHAnsi"/>
                      <w:color w:val="000000"/>
                    </w:rPr>
                  </w:pPr>
                  <w:r w:rsidRPr="00B52DCD">
                    <w:rPr>
                      <w:rFonts w:cstheme="minorHAnsi"/>
                      <w:color w:val="000000"/>
                    </w:rPr>
                    <w:t xml:space="preserve">1 cuaderno tipo </w:t>
                  </w:r>
                  <w:proofErr w:type="spellStart"/>
                  <w:r w:rsidRPr="00B52DCD">
                    <w:rPr>
                      <w:rFonts w:cstheme="minorHAnsi"/>
                      <w:color w:val="000000"/>
                    </w:rPr>
                    <w:t>college</w:t>
                  </w:r>
                  <w:proofErr w:type="spellEnd"/>
                  <w:r w:rsidRPr="00B52DCD">
                    <w:rPr>
                      <w:rFonts w:cstheme="minorHAnsi"/>
                      <w:color w:val="000000"/>
                    </w:rPr>
                    <w:t xml:space="preserve"> cuadriculado 60  hojas (forro rosado) </w:t>
                  </w:r>
                </w:p>
              </w:tc>
            </w:tr>
          </w:tbl>
          <w:p w:rsidR="00D04414" w:rsidRPr="00B52DCD" w:rsidRDefault="00D04414" w:rsidP="00D04414">
            <w:pPr>
              <w:rPr>
                <w:rFonts w:cstheme="minorHAnsi"/>
              </w:rPr>
            </w:pPr>
          </w:p>
        </w:tc>
      </w:tr>
      <w:tr w:rsidR="00D04414" w:rsidRPr="000C39E4" w:rsidTr="00D04414">
        <w:trPr>
          <w:trHeight w:val="655"/>
        </w:trPr>
        <w:tc>
          <w:tcPr>
            <w:tcW w:w="2235" w:type="dxa"/>
          </w:tcPr>
          <w:p w:rsidR="00D04414" w:rsidRPr="00B52DCD" w:rsidRDefault="00D04414" w:rsidP="00D04414">
            <w:pPr>
              <w:rPr>
                <w:rFonts w:cstheme="minorHAnsi"/>
              </w:rPr>
            </w:pPr>
            <w:r w:rsidRPr="00B52DCD">
              <w:rPr>
                <w:rFonts w:cstheme="minorHAnsi"/>
              </w:rPr>
              <w:t>Ed. Física</w:t>
            </w:r>
          </w:p>
        </w:tc>
        <w:tc>
          <w:tcPr>
            <w:tcW w:w="6974" w:type="dxa"/>
          </w:tcPr>
          <w:p w:rsidR="00D04414" w:rsidRPr="00B52DCD" w:rsidRDefault="00D04414" w:rsidP="00D04414">
            <w:pPr>
              <w:rPr>
                <w:rFonts w:cstheme="minorHAnsi"/>
              </w:rPr>
            </w:pPr>
            <w:r w:rsidRPr="00B52DCD">
              <w:rPr>
                <w:rFonts w:cstheme="minorHAnsi"/>
              </w:rPr>
              <w:t>Buzo completo del colegio</w:t>
            </w:r>
          </w:p>
          <w:p w:rsidR="00D04414" w:rsidRPr="00B52DCD" w:rsidRDefault="00D04414" w:rsidP="00D04414">
            <w:pPr>
              <w:rPr>
                <w:rFonts w:cstheme="minorHAnsi"/>
              </w:rPr>
            </w:pPr>
            <w:r w:rsidRPr="00B52DCD">
              <w:rPr>
                <w:rFonts w:cstheme="minorHAnsi"/>
              </w:rPr>
              <w:t xml:space="preserve">Polera del colegio </w:t>
            </w:r>
          </w:p>
          <w:p w:rsidR="00D04414" w:rsidRPr="00B52DCD" w:rsidRDefault="00D04414" w:rsidP="00D04414">
            <w:pPr>
              <w:rPr>
                <w:rFonts w:cstheme="minorHAnsi"/>
              </w:rPr>
            </w:pPr>
            <w:r w:rsidRPr="00B52DCD">
              <w:rPr>
                <w:rFonts w:cstheme="minorHAnsi"/>
              </w:rPr>
              <w:t>Calzas rojas (damas) short rojo (varones)</w:t>
            </w:r>
          </w:p>
          <w:p w:rsidR="00D04414" w:rsidRPr="00B52DCD" w:rsidRDefault="00D04414" w:rsidP="00D04414">
            <w:pPr>
              <w:rPr>
                <w:rFonts w:cstheme="minorHAnsi"/>
              </w:rPr>
            </w:pPr>
            <w:r w:rsidRPr="00B52DCD">
              <w:rPr>
                <w:rFonts w:cstheme="minorHAnsi"/>
              </w:rPr>
              <w:t>Zapatillas deportivas</w:t>
            </w:r>
          </w:p>
          <w:p w:rsidR="00D04414" w:rsidRPr="00B52DCD" w:rsidRDefault="00D04414" w:rsidP="00D04414">
            <w:pPr>
              <w:rPr>
                <w:rFonts w:cstheme="minorHAnsi"/>
              </w:rPr>
            </w:pPr>
            <w:r w:rsidRPr="00B52DCD">
              <w:rPr>
                <w:rFonts w:cstheme="minorHAnsi"/>
              </w:rPr>
              <w:t>Bolsa de útiles de aseo: toalla, jabón, peineta, polera de recambio del colegio o polera blanca entera.</w:t>
            </w:r>
          </w:p>
          <w:p w:rsidR="00D04414" w:rsidRPr="00B52DCD" w:rsidRDefault="00D04414" w:rsidP="00D04414">
            <w:pPr>
              <w:rPr>
                <w:rFonts w:cstheme="minorHAnsi"/>
              </w:rPr>
            </w:pPr>
            <w:r w:rsidRPr="00B52DCD">
              <w:rPr>
                <w:rFonts w:cstheme="minorHAnsi"/>
                <w:b/>
              </w:rPr>
              <w:t>Sugerencia:</w:t>
            </w:r>
            <w:r w:rsidRPr="00B52DCD">
              <w:rPr>
                <w:rFonts w:cstheme="minorHAnsi"/>
              </w:rPr>
              <w:t xml:space="preserve"> usar en clases de ed. Física Bloqueador Solar y jockey de color rojo.</w:t>
            </w:r>
          </w:p>
          <w:p w:rsidR="00D04414" w:rsidRPr="00B52DCD" w:rsidRDefault="00D04414" w:rsidP="00D04414">
            <w:pPr>
              <w:rPr>
                <w:rFonts w:cstheme="minorHAnsi"/>
                <w:b/>
              </w:rPr>
            </w:pPr>
            <w:r w:rsidRPr="00B52DCD">
              <w:rPr>
                <w:rFonts w:cstheme="minorHAnsi"/>
                <w:b/>
              </w:rPr>
              <w:t>-Punto a evaluar por la corporación debido al contexto de pandemia.</w:t>
            </w:r>
          </w:p>
        </w:tc>
      </w:tr>
      <w:tr w:rsidR="00D04414" w:rsidRPr="000C39E4" w:rsidTr="00D04414">
        <w:trPr>
          <w:trHeight w:val="121"/>
        </w:trPr>
        <w:tc>
          <w:tcPr>
            <w:tcW w:w="2235" w:type="dxa"/>
          </w:tcPr>
          <w:p w:rsidR="00D04414" w:rsidRPr="00B52DCD" w:rsidRDefault="00D04414" w:rsidP="00D04414">
            <w:pPr>
              <w:rPr>
                <w:rFonts w:cstheme="minorHAnsi"/>
              </w:rPr>
            </w:pPr>
            <w:r w:rsidRPr="00B52DCD">
              <w:rPr>
                <w:rFonts w:cstheme="minorHAnsi"/>
              </w:rPr>
              <w:t>Religión</w:t>
            </w:r>
          </w:p>
        </w:tc>
        <w:tc>
          <w:tcPr>
            <w:tcW w:w="6974" w:type="dxa"/>
          </w:tcPr>
          <w:p w:rsidR="00D04414" w:rsidRPr="00B52DCD" w:rsidRDefault="00D04414" w:rsidP="00D04414">
            <w:pPr>
              <w:rPr>
                <w:rFonts w:cstheme="minorHAnsi"/>
              </w:rPr>
            </w:pPr>
            <w:r w:rsidRPr="00B52DCD">
              <w:rPr>
                <w:rFonts w:cstheme="minorHAnsi"/>
                <w:color w:val="000000"/>
              </w:rPr>
              <w:t xml:space="preserve">1 cuaderno tipo </w:t>
            </w:r>
            <w:proofErr w:type="spellStart"/>
            <w:r w:rsidRPr="00B52DCD">
              <w:rPr>
                <w:rFonts w:cstheme="minorHAnsi"/>
                <w:color w:val="000000"/>
              </w:rPr>
              <w:t>college</w:t>
            </w:r>
            <w:proofErr w:type="spellEnd"/>
            <w:r w:rsidRPr="00B52DCD">
              <w:rPr>
                <w:rFonts w:cstheme="minorHAnsi"/>
                <w:color w:val="000000"/>
              </w:rPr>
              <w:t xml:space="preserve"> cuadriculado horizontal  60  hojas (forro blanco)</w:t>
            </w:r>
          </w:p>
        </w:tc>
      </w:tr>
      <w:tr w:rsidR="00D04414" w:rsidRPr="000C39E4" w:rsidTr="00D04414">
        <w:trPr>
          <w:trHeight w:val="121"/>
        </w:trPr>
        <w:tc>
          <w:tcPr>
            <w:tcW w:w="2235" w:type="dxa"/>
          </w:tcPr>
          <w:p w:rsidR="00D04414" w:rsidRPr="00B52DCD" w:rsidRDefault="00D04414" w:rsidP="00D04414">
            <w:pPr>
              <w:rPr>
                <w:rFonts w:cstheme="minorHAnsi"/>
              </w:rPr>
            </w:pPr>
            <w:r w:rsidRPr="00B52DCD">
              <w:rPr>
                <w:rFonts w:cstheme="minorHAnsi"/>
              </w:rPr>
              <w:t>Taller de Matemática</w:t>
            </w:r>
          </w:p>
        </w:tc>
        <w:tc>
          <w:tcPr>
            <w:tcW w:w="6974" w:type="dxa"/>
          </w:tcPr>
          <w:p w:rsidR="00D04414" w:rsidRPr="00B52DCD" w:rsidRDefault="00D04414" w:rsidP="00D04414">
            <w:pPr>
              <w:rPr>
                <w:rFonts w:cstheme="minorHAnsi"/>
                <w:color w:val="000000"/>
              </w:rPr>
            </w:pPr>
            <w:r w:rsidRPr="00B52DCD">
              <w:rPr>
                <w:rFonts w:cstheme="minorHAnsi"/>
                <w:color w:val="000000"/>
              </w:rPr>
              <w:t>1  cuaderno tipo collage cuadriculado 100 hojas (forro café)</w:t>
            </w:r>
          </w:p>
        </w:tc>
      </w:tr>
      <w:tr w:rsidR="00D04414" w:rsidRPr="000C39E4" w:rsidTr="00D04414">
        <w:trPr>
          <w:trHeight w:val="121"/>
        </w:trPr>
        <w:tc>
          <w:tcPr>
            <w:tcW w:w="2235" w:type="dxa"/>
          </w:tcPr>
          <w:p w:rsidR="00D04414" w:rsidRPr="00B52DCD" w:rsidRDefault="00D04414" w:rsidP="00D04414">
            <w:pPr>
              <w:rPr>
                <w:rFonts w:cstheme="minorHAnsi"/>
              </w:rPr>
            </w:pPr>
            <w:r w:rsidRPr="00B52DCD">
              <w:rPr>
                <w:rFonts w:cstheme="minorHAnsi"/>
              </w:rPr>
              <w:t>Taller de comprensión lectora</w:t>
            </w:r>
          </w:p>
        </w:tc>
        <w:tc>
          <w:tcPr>
            <w:tcW w:w="6974" w:type="dxa"/>
          </w:tcPr>
          <w:p w:rsidR="00D04414" w:rsidRPr="00B52DCD" w:rsidRDefault="00D04414" w:rsidP="00D04414">
            <w:pPr>
              <w:rPr>
                <w:rFonts w:cstheme="minorHAnsi"/>
                <w:color w:val="000000"/>
              </w:rPr>
            </w:pPr>
            <w:r w:rsidRPr="00B52DCD">
              <w:rPr>
                <w:rFonts w:cstheme="minorHAnsi"/>
                <w:color w:val="000000"/>
              </w:rPr>
              <w:t>1  cuaderno tipo collage cuadriculado 100 hojas (forro morado)</w:t>
            </w:r>
          </w:p>
          <w:p w:rsidR="00D04414" w:rsidRPr="00B52DCD" w:rsidRDefault="00D04414" w:rsidP="00D04414">
            <w:pPr>
              <w:rPr>
                <w:rFonts w:cstheme="minorHAnsi"/>
                <w:color w:val="000000"/>
              </w:rPr>
            </w:pPr>
          </w:p>
        </w:tc>
      </w:tr>
      <w:tr w:rsidR="00D04414" w:rsidRPr="000C39E4" w:rsidTr="00D04414">
        <w:trPr>
          <w:trHeight w:val="313"/>
        </w:trPr>
        <w:tc>
          <w:tcPr>
            <w:tcW w:w="2235" w:type="dxa"/>
          </w:tcPr>
          <w:p w:rsidR="00D04414" w:rsidRPr="00B52DCD" w:rsidRDefault="00D04414" w:rsidP="00D04414">
            <w:pPr>
              <w:rPr>
                <w:rFonts w:cstheme="minorHAnsi"/>
              </w:rPr>
            </w:pPr>
            <w:r w:rsidRPr="00B52DCD">
              <w:rPr>
                <w:rFonts w:cstheme="minorHAnsi"/>
              </w:rPr>
              <w:t xml:space="preserve">Comunicaciones </w:t>
            </w:r>
          </w:p>
        </w:tc>
        <w:tc>
          <w:tcPr>
            <w:tcW w:w="6974" w:type="dxa"/>
          </w:tcPr>
          <w:p w:rsidR="00D04414" w:rsidRPr="00B52DCD" w:rsidRDefault="00D04414" w:rsidP="00D04414">
            <w:pPr>
              <w:rPr>
                <w:rFonts w:cstheme="minorHAnsi"/>
                <w:color w:val="000000"/>
              </w:rPr>
            </w:pPr>
            <w:r w:rsidRPr="00B52DCD">
              <w:rPr>
                <w:rFonts w:cstheme="minorHAnsi"/>
                <w:color w:val="000000"/>
              </w:rPr>
              <w:t xml:space="preserve">1 cuaderno tipo </w:t>
            </w:r>
            <w:proofErr w:type="spellStart"/>
            <w:r w:rsidRPr="00B52DCD">
              <w:rPr>
                <w:rFonts w:cstheme="minorHAnsi"/>
                <w:color w:val="000000"/>
              </w:rPr>
              <w:t>college</w:t>
            </w:r>
            <w:proofErr w:type="spellEnd"/>
            <w:r w:rsidRPr="00B52DCD">
              <w:rPr>
                <w:rFonts w:cstheme="minorHAnsi"/>
                <w:color w:val="000000"/>
              </w:rPr>
              <w:t xml:space="preserve"> cuadriculado 60 hojas (forro de papel de regalo)</w:t>
            </w:r>
          </w:p>
        </w:tc>
      </w:tr>
      <w:tr w:rsidR="00D04414" w:rsidRPr="000C39E4" w:rsidTr="00D04414">
        <w:trPr>
          <w:trHeight w:val="348"/>
        </w:trPr>
        <w:tc>
          <w:tcPr>
            <w:tcW w:w="2235" w:type="dxa"/>
          </w:tcPr>
          <w:p w:rsidR="00D04414" w:rsidRPr="00B52DCD" w:rsidRDefault="00D04414" w:rsidP="00D04414">
            <w:pPr>
              <w:autoSpaceDE w:val="0"/>
              <w:autoSpaceDN w:val="0"/>
              <w:adjustRightInd w:val="0"/>
              <w:rPr>
                <w:rFonts w:cstheme="minorHAnsi"/>
              </w:rPr>
            </w:pPr>
            <w:r w:rsidRPr="00B52DCD">
              <w:rPr>
                <w:rFonts w:cstheme="minorHAnsi"/>
              </w:rPr>
              <w:t>Útiles de higiene</w:t>
            </w:r>
          </w:p>
        </w:tc>
        <w:tc>
          <w:tcPr>
            <w:tcW w:w="6974" w:type="dxa"/>
          </w:tcPr>
          <w:tbl>
            <w:tblPr>
              <w:tblW w:w="0" w:type="auto"/>
              <w:tblBorders>
                <w:top w:val="nil"/>
                <w:left w:val="nil"/>
                <w:bottom w:val="nil"/>
                <w:right w:val="nil"/>
              </w:tblBorders>
              <w:tblLook w:val="0000" w:firstRow="0" w:lastRow="0" w:firstColumn="0" w:lastColumn="0" w:noHBand="0" w:noVBand="0"/>
            </w:tblPr>
            <w:tblGrid>
              <w:gridCol w:w="6758"/>
            </w:tblGrid>
            <w:tr w:rsidR="00D04414" w:rsidRPr="00B52DCD" w:rsidTr="00CE1D60">
              <w:trPr>
                <w:trHeight w:val="226"/>
              </w:trPr>
              <w:tc>
                <w:tcPr>
                  <w:tcW w:w="0" w:type="auto"/>
                </w:tcPr>
                <w:p w:rsidR="00D04414" w:rsidRPr="00B52DCD" w:rsidRDefault="00D04414" w:rsidP="00D04414">
                  <w:pPr>
                    <w:framePr w:hSpace="141" w:wrap="around" w:vAnchor="text" w:hAnchor="margin" w:xAlign="center" w:y="25"/>
                    <w:autoSpaceDE w:val="0"/>
                    <w:autoSpaceDN w:val="0"/>
                    <w:adjustRightInd w:val="0"/>
                    <w:spacing w:after="0" w:line="240" w:lineRule="auto"/>
                    <w:rPr>
                      <w:rFonts w:cstheme="minorHAnsi"/>
                      <w:color w:val="000000"/>
                    </w:rPr>
                  </w:pPr>
                  <w:r w:rsidRPr="00B52DCD">
                    <w:rPr>
                      <w:rFonts w:cstheme="minorHAnsi"/>
                      <w:color w:val="000000"/>
                    </w:rPr>
                    <w:t xml:space="preserve">1 cepillo de dientes, pasta dental, toalla de mano, un vasito plástico y peineta </w:t>
                  </w:r>
                </w:p>
                <w:p w:rsidR="00D04414" w:rsidRPr="00B52DCD" w:rsidRDefault="00D04414" w:rsidP="00D04414">
                  <w:pPr>
                    <w:framePr w:hSpace="141" w:wrap="around" w:vAnchor="text" w:hAnchor="margin" w:xAlign="center" w:y="25"/>
                    <w:autoSpaceDE w:val="0"/>
                    <w:autoSpaceDN w:val="0"/>
                    <w:adjustRightInd w:val="0"/>
                    <w:spacing w:after="0" w:line="240" w:lineRule="auto"/>
                    <w:rPr>
                      <w:rFonts w:cstheme="minorHAnsi"/>
                      <w:color w:val="000000"/>
                    </w:rPr>
                  </w:pPr>
                  <w:r w:rsidRPr="00B52DCD">
                    <w:rPr>
                      <w:rFonts w:cstheme="minorHAnsi"/>
                      <w:color w:val="000000"/>
                    </w:rPr>
                    <w:t xml:space="preserve"> (Siempre en la mochila en una bolsita de género, todo marcado con el  nombre) </w:t>
                  </w:r>
                </w:p>
              </w:tc>
            </w:tr>
          </w:tbl>
          <w:p w:rsidR="00D04414" w:rsidRPr="00B52DCD" w:rsidRDefault="00D04414" w:rsidP="00D04414">
            <w:pPr>
              <w:autoSpaceDE w:val="0"/>
              <w:autoSpaceDN w:val="0"/>
              <w:adjustRightInd w:val="0"/>
              <w:jc w:val="both"/>
              <w:rPr>
                <w:rFonts w:cstheme="minorHAnsi"/>
                <w:b/>
                <w:lang w:eastAsia="es-CL"/>
              </w:rPr>
            </w:pPr>
            <w:r w:rsidRPr="00B52DCD">
              <w:rPr>
                <w:rFonts w:cstheme="minorHAnsi"/>
                <w:b/>
              </w:rPr>
              <w:t xml:space="preserve">-A modo de </w:t>
            </w:r>
            <w:r w:rsidRPr="00B52DCD">
              <w:rPr>
                <w:rFonts w:cstheme="minorHAnsi"/>
                <w:b/>
                <w:lang w:eastAsia="es-CL"/>
              </w:rPr>
              <w:t>protección personal cada estudiante debe mantener en su mochila alcohol gel, mascarilla (obligatoria), escudo facial (optativo), papel higiénico.</w:t>
            </w:r>
          </w:p>
          <w:p w:rsidR="00D04414" w:rsidRPr="00B52DCD" w:rsidRDefault="00D04414" w:rsidP="00D04414">
            <w:pPr>
              <w:pStyle w:val="Prrafodelista"/>
              <w:ind w:left="0"/>
              <w:rPr>
                <w:rFonts w:cstheme="minorHAnsi"/>
              </w:rPr>
            </w:pPr>
          </w:p>
        </w:tc>
      </w:tr>
      <w:tr w:rsidR="00D04414" w:rsidRPr="000C39E4" w:rsidTr="00D04414">
        <w:trPr>
          <w:trHeight w:val="363"/>
        </w:trPr>
        <w:tc>
          <w:tcPr>
            <w:tcW w:w="2235" w:type="dxa"/>
          </w:tcPr>
          <w:p w:rsidR="00D04414" w:rsidRPr="00B52DCD" w:rsidRDefault="00D04414" w:rsidP="00D04414">
            <w:pPr>
              <w:rPr>
                <w:rFonts w:cstheme="minorHAnsi"/>
              </w:rPr>
            </w:pPr>
            <w:r w:rsidRPr="00B52DCD">
              <w:rPr>
                <w:rFonts w:cstheme="minorHAnsi"/>
              </w:rPr>
              <w:t>Uniforme de Verano</w:t>
            </w:r>
          </w:p>
        </w:tc>
        <w:tc>
          <w:tcPr>
            <w:tcW w:w="6974" w:type="dxa"/>
          </w:tcPr>
          <w:p w:rsidR="00D04414" w:rsidRPr="00B52DCD" w:rsidRDefault="00D04414" w:rsidP="00D04414">
            <w:pPr>
              <w:rPr>
                <w:rFonts w:cstheme="minorHAnsi"/>
                <w:color w:val="000000"/>
              </w:rPr>
            </w:pPr>
            <w:r w:rsidRPr="00B52DCD">
              <w:rPr>
                <w:rFonts w:cstheme="minorHAnsi"/>
                <w:color w:val="000000"/>
              </w:rPr>
              <w:t>Short azul institucional, polera piqué institucional  y zapatillas deportivas</w:t>
            </w:r>
          </w:p>
        </w:tc>
      </w:tr>
      <w:tr w:rsidR="00D04414" w:rsidRPr="000C39E4" w:rsidTr="00D04414">
        <w:trPr>
          <w:trHeight w:val="529"/>
        </w:trPr>
        <w:tc>
          <w:tcPr>
            <w:tcW w:w="9209" w:type="dxa"/>
            <w:gridSpan w:val="2"/>
          </w:tcPr>
          <w:p w:rsidR="00D04414" w:rsidRPr="00B52DCD" w:rsidRDefault="00D04414" w:rsidP="00D04414">
            <w:pPr>
              <w:rPr>
                <w:rFonts w:cstheme="minorHAnsi"/>
                <w:b/>
                <w:i/>
              </w:rPr>
            </w:pPr>
            <w:r w:rsidRPr="00B52DCD">
              <w:rPr>
                <w:rFonts w:cstheme="minorHAnsi"/>
                <w:b/>
                <w:i/>
              </w:rPr>
              <w:t>Estuche: debe contener siempre lápiz gráfico, goma, tijera punta roma, sacapuntas con contenedor, pegamento en barra y lápices de colores,  (todo marcado con su nombre y apellido)</w:t>
            </w:r>
          </w:p>
        </w:tc>
      </w:tr>
      <w:tr w:rsidR="00D04414" w:rsidRPr="000C39E4" w:rsidTr="00D04414">
        <w:trPr>
          <w:trHeight w:val="96"/>
        </w:trPr>
        <w:tc>
          <w:tcPr>
            <w:tcW w:w="9209" w:type="dxa"/>
            <w:gridSpan w:val="2"/>
          </w:tcPr>
          <w:p w:rsidR="00D04414" w:rsidRPr="00B52DCD" w:rsidRDefault="00D04414" w:rsidP="00D04414">
            <w:pPr>
              <w:rPr>
                <w:rFonts w:ascii="Times New Roman" w:hAnsi="Times New Roman" w:cs="Times New Roman"/>
              </w:rPr>
            </w:pPr>
            <w:r w:rsidRPr="00B52DCD">
              <w:rPr>
                <w:rFonts w:ascii="Times New Roman" w:hAnsi="Times New Roman" w:cs="Times New Roman"/>
              </w:rPr>
              <w:t>Observaciones:</w:t>
            </w:r>
          </w:p>
          <w:p w:rsidR="00D04414" w:rsidRDefault="00D04414" w:rsidP="00D04414">
            <w:pPr>
              <w:pStyle w:val="Default"/>
              <w:rPr>
                <w:rFonts w:ascii="Times New Roman" w:hAnsi="Times New Roman" w:cs="Times New Roman"/>
                <w:sz w:val="22"/>
                <w:szCs w:val="22"/>
              </w:rPr>
            </w:pPr>
            <w:r w:rsidRPr="00B52DCD">
              <w:rPr>
                <w:rFonts w:ascii="Times New Roman" w:hAnsi="Times New Roman" w:cs="Times New Roman"/>
                <w:sz w:val="22"/>
                <w:szCs w:val="22"/>
              </w:rPr>
              <w:t xml:space="preserve">Todos los cuadernos deben venir forrados como se indica y marcados con su Nombre y Apellido en un lugar visible al igual que los materiales y todas las prendas del uniforme escolar. </w:t>
            </w:r>
          </w:p>
          <w:p w:rsidR="00D04414" w:rsidRDefault="00D04414" w:rsidP="00D04414">
            <w:pPr>
              <w:pStyle w:val="Default"/>
              <w:rPr>
                <w:rFonts w:ascii="Times New Roman" w:hAnsi="Times New Roman" w:cs="Times New Roman"/>
                <w:sz w:val="22"/>
                <w:szCs w:val="22"/>
              </w:rPr>
            </w:pPr>
          </w:p>
          <w:p w:rsidR="00D04414" w:rsidRPr="005A0BC0" w:rsidRDefault="00D04414" w:rsidP="00D04414">
            <w:pPr>
              <w:pStyle w:val="Default"/>
              <w:rPr>
                <w:rFonts w:ascii="Times New Roman" w:hAnsi="Times New Roman" w:cs="Times New Roman"/>
                <w:b/>
                <w:sz w:val="22"/>
                <w:szCs w:val="22"/>
              </w:rPr>
            </w:pPr>
            <w:r w:rsidRPr="005A0BC0">
              <w:rPr>
                <w:rFonts w:ascii="Times New Roman" w:hAnsi="Times New Roman" w:cs="Times New Roman"/>
                <w:b/>
                <w:sz w:val="22"/>
                <w:szCs w:val="22"/>
              </w:rPr>
              <w:t xml:space="preserve">Otros materiales que no están consignaos en la lista de útiles, serán solicitaos a medida que se vayan utilizando. </w:t>
            </w:r>
          </w:p>
          <w:p w:rsidR="00D04414" w:rsidRPr="00B52DCD" w:rsidRDefault="00D04414" w:rsidP="00D04414">
            <w:pPr>
              <w:pStyle w:val="Default"/>
              <w:rPr>
                <w:rFonts w:ascii="Times New Roman" w:hAnsi="Times New Roman" w:cs="Times New Roman"/>
                <w:sz w:val="22"/>
                <w:szCs w:val="22"/>
              </w:rPr>
            </w:pPr>
          </w:p>
          <w:p w:rsidR="00D04414" w:rsidRPr="00B52DCD" w:rsidRDefault="00D04414" w:rsidP="00D04414">
            <w:pPr>
              <w:pStyle w:val="Default"/>
              <w:rPr>
                <w:rFonts w:asciiTheme="minorHAnsi" w:hAnsiTheme="minorHAnsi" w:cstheme="minorHAnsi"/>
                <w:b/>
                <w:i/>
                <w:sz w:val="22"/>
                <w:szCs w:val="22"/>
              </w:rPr>
            </w:pPr>
            <w:r w:rsidRPr="00B52DCD">
              <w:rPr>
                <w:rFonts w:ascii="Times New Roman" w:hAnsi="Times New Roman" w:cs="Times New Roman"/>
                <w:b/>
                <w:sz w:val="22"/>
                <w:szCs w:val="22"/>
                <w:u w:val="single"/>
                <w:lang w:val="es-ES"/>
              </w:rPr>
              <w:t>En cuanto al material que este año no se alcanzó a utilizar para no incurrir en gastos innecesarios puede ser utilizado en el año 2021. Recuerden que los útiles escolares deben ser manejados a modo personal. No pueden los alumnos compartir los materiales.</w:t>
            </w:r>
            <w:r w:rsidRPr="00B52DCD">
              <w:rPr>
                <w:rFonts w:asciiTheme="minorHAnsi" w:hAnsiTheme="minorHAnsi" w:cstheme="minorHAnsi"/>
                <w:b/>
                <w:i/>
                <w:sz w:val="22"/>
                <w:szCs w:val="22"/>
              </w:rPr>
              <w:t xml:space="preserve"> </w:t>
            </w:r>
          </w:p>
        </w:tc>
      </w:tr>
    </w:tbl>
    <w:p w:rsidR="005A0BC0" w:rsidRDefault="005A0BC0" w:rsidP="00BD11FE">
      <w:pPr>
        <w:spacing w:line="240" w:lineRule="auto"/>
      </w:pPr>
    </w:p>
    <w:p w:rsidR="007B47F2" w:rsidRDefault="007B47F2" w:rsidP="007B47F2">
      <w:pPr>
        <w:jc w:val="center"/>
        <w:rPr>
          <w:b/>
          <w:u w:val="single"/>
        </w:rPr>
      </w:pPr>
    </w:p>
    <w:p w:rsidR="00EF2BC7" w:rsidRDefault="00EF2BC7" w:rsidP="00FE738D">
      <w:pPr>
        <w:autoSpaceDE w:val="0"/>
        <w:autoSpaceDN w:val="0"/>
        <w:adjustRightInd w:val="0"/>
        <w:spacing w:after="0" w:line="240" w:lineRule="auto"/>
        <w:jc w:val="both"/>
        <w:rPr>
          <w:rFonts w:ascii="Arial" w:hAnsi="Arial" w:cs="Arial"/>
          <w:b/>
          <w:sz w:val="24"/>
          <w:szCs w:val="24"/>
          <w:lang w:eastAsia="es-CL"/>
        </w:rPr>
      </w:pPr>
    </w:p>
    <w:p w:rsidR="00EF2BC7" w:rsidRDefault="00EF2BC7" w:rsidP="00FE738D">
      <w:pPr>
        <w:autoSpaceDE w:val="0"/>
        <w:autoSpaceDN w:val="0"/>
        <w:adjustRightInd w:val="0"/>
        <w:spacing w:after="0" w:line="240" w:lineRule="auto"/>
        <w:jc w:val="both"/>
        <w:rPr>
          <w:rFonts w:ascii="Arial" w:hAnsi="Arial" w:cs="Arial"/>
          <w:b/>
          <w:sz w:val="24"/>
          <w:szCs w:val="24"/>
          <w:lang w:eastAsia="es-CL"/>
        </w:rPr>
      </w:pPr>
    </w:p>
    <w:p w:rsidR="00EF2BC7" w:rsidRDefault="00EF2BC7" w:rsidP="00FE738D">
      <w:pPr>
        <w:autoSpaceDE w:val="0"/>
        <w:autoSpaceDN w:val="0"/>
        <w:adjustRightInd w:val="0"/>
        <w:spacing w:after="0" w:line="240" w:lineRule="auto"/>
        <w:jc w:val="both"/>
        <w:rPr>
          <w:rFonts w:ascii="Arial" w:hAnsi="Arial" w:cs="Arial"/>
          <w:b/>
          <w:sz w:val="24"/>
          <w:szCs w:val="24"/>
          <w:lang w:eastAsia="es-CL"/>
        </w:rPr>
      </w:pPr>
    </w:p>
    <w:p w:rsidR="00EF2BC7" w:rsidRDefault="00EF2BC7" w:rsidP="00FE738D">
      <w:pPr>
        <w:autoSpaceDE w:val="0"/>
        <w:autoSpaceDN w:val="0"/>
        <w:adjustRightInd w:val="0"/>
        <w:spacing w:after="0" w:line="240" w:lineRule="auto"/>
        <w:jc w:val="both"/>
        <w:rPr>
          <w:rFonts w:ascii="Arial" w:hAnsi="Arial" w:cs="Arial"/>
          <w:b/>
          <w:sz w:val="24"/>
          <w:szCs w:val="24"/>
          <w:lang w:eastAsia="es-CL"/>
        </w:rPr>
      </w:pPr>
    </w:p>
    <w:p w:rsidR="00EF2BC7" w:rsidRDefault="00EF2BC7" w:rsidP="00FE738D">
      <w:pPr>
        <w:autoSpaceDE w:val="0"/>
        <w:autoSpaceDN w:val="0"/>
        <w:adjustRightInd w:val="0"/>
        <w:spacing w:after="0" w:line="240" w:lineRule="auto"/>
        <w:jc w:val="both"/>
        <w:rPr>
          <w:rFonts w:ascii="Arial" w:hAnsi="Arial" w:cs="Arial"/>
          <w:b/>
          <w:sz w:val="24"/>
          <w:szCs w:val="24"/>
          <w:lang w:eastAsia="es-CL"/>
        </w:rPr>
      </w:pPr>
    </w:p>
    <w:p w:rsidR="00EF2BC7" w:rsidRDefault="00EF2BC7" w:rsidP="00FE738D">
      <w:pPr>
        <w:autoSpaceDE w:val="0"/>
        <w:autoSpaceDN w:val="0"/>
        <w:adjustRightInd w:val="0"/>
        <w:spacing w:after="0" w:line="240" w:lineRule="auto"/>
        <w:jc w:val="both"/>
        <w:rPr>
          <w:rFonts w:ascii="Arial" w:hAnsi="Arial" w:cs="Arial"/>
          <w:b/>
          <w:sz w:val="24"/>
          <w:szCs w:val="24"/>
          <w:lang w:eastAsia="es-CL"/>
        </w:rPr>
      </w:pPr>
    </w:p>
    <w:p w:rsidR="00EF2BC7" w:rsidRDefault="00EF2BC7" w:rsidP="00FE738D">
      <w:pPr>
        <w:autoSpaceDE w:val="0"/>
        <w:autoSpaceDN w:val="0"/>
        <w:adjustRightInd w:val="0"/>
        <w:spacing w:after="0" w:line="240" w:lineRule="auto"/>
        <w:jc w:val="both"/>
        <w:rPr>
          <w:rFonts w:ascii="Arial" w:hAnsi="Arial" w:cs="Arial"/>
          <w:b/>
          <w:sz w:val="24"/>
          <w:szCs w:val="24"/>
          <w:lang w:eastAsia="es-CL"/>
        </w:rPr>
      </w:pPr>
    </w:p>
    <w:p w:rsidR="00EF2BC7" w:rsidRDefault="00EF2BC7" w:rsidP="00FE738D">
      <w:pPr>
        <w:autoSpaceDE w:val="0"/>
        <w:autoSpaceDN w:val="0"/>
        <w:adjustRightInd w:val="0"/>
        <w:spacing w:after="0" w:line="240" w:lineRule="auto"/>
        <w:jc w:val="both"/>
        <w:rPr>
          <w:rFonts w:ascii="Arial" w:hAnsi="Arial" w:cs="Arial"/>
          <w:b/>
          <w:sz w:val="24"/>
          <w:szCs w:val="24"/>
          <w:lang w:eastAsia="es-CL"/>
        </w:rPr>
      </w:pPr>
    </w:p>
    <w:p w:rsidR="00EF2BC7" w:rsidRDefault="00EF2BC7" w:rsidP="00FE738D">
      <w:pPr>
        <w:autoSpaceDE w:val="0"/>
        <w:autoSpaceDN w:val="0"/>
        <w:adjustRightInd w:val="0"/>
        <w:spacing w:after="0" w:line="240" w:lineRule="auto"/>
        <w:jc w:val="both"/>
        <w:rPr>
          <w:rFonts w:ascii="Arial" w:hAnsi="Arial" w:cs="Arial"/>
          <w:b/>
          <w:sz w:val="24"/>
          <w:szCs w:val="24"/>
          <w:lang w:eastAsia="es-CL"/>
        </w:rPr>
      </w:pPr>
    </w:p>
    <w:p w:rsidR="00EF2BC7" w:rsidRDefault="00EF2BC7" w:rsidP="00FE738D">
      <w:pPr>
        <w:autoSpaceDE w:val="0"/>
        <w:autoSpaceDN w:val="0"/>
        <w:adjustRightInd w:val="0"/>
        <w:spacing w:after="0" w:line="240" w:lineRule="auto"/>
        <w:jc w:val="both"/>
        <w:rPr>
          <w:rFonts w:ascii="Arial" w:hAnsi="Arial" w:cs="Arial"/>
          <w:b/>
          <w:sz w:val="24"/>
          <w:szCs w:val="24"/>
          <w:lang w:eastAsia="es-CL"/>
        </w:rPr>
      </w:pPr>
    </w:p>
    <w:p w:rsidR="00EF2BC7" w:rsidRDefault="00EF2BC7" w:rsidP="00FE738D">
      <w:pPr>
        <w:autoSpaceDE w:val="0"/>
        <w:autoSpaceDN w:val="0"/>
        <w:adjustRightInd w:val="0"/>
        <w:spacing w:after="0" w:line="240" w:lineRule="auto"/>
        <w:jc w:val="both"/>
        <w:rPr>
          <w:rFonts w:ascii="Arial" w:hAnsi="Arial" w:cs="Arial"/>
          <w:b/>
          <w:sz w:val="24"/>
          <w:szCs w:val="24"/>
          <w:lang w:eastAsia="es-CL"/>
        </w:rPr>
      </w:pPr>
    </w:p>
    <w:p w:rsidR="00EF2BC7" w:rsidRDefault="00EF2BC7" w:rsidP="00FE738D">
      <w:pPr>
        <w:autoSpaceDE w:val="0"/>
        <w:autoSpaceDN w:val="0"/>
        <w:adjustRightInd w:val="0"/>
        <w:spacing w:after="0" w:line="240" w:lineRule="auto"/>
        <w:jc w:val="both"/>
        <w:rPr>
          <w:rFonts w:ascii="Arial" w:hAnsi="Arial" w:cs="Arial"/>
          <w:b/>
          <w:sz w:val="24"/>
          <w:szCs w:val="24"/>
          <w:lang w:eastAsia="es-CL"/>
        </w:rPr>
      </w:pPr>
    </w:p>
    <w:p w:rsidR="00EF2BC7" w:rsidRDefault="00EF2BC7" w:rsidP="00FE738D">
      <w:pPr>
        <w:autoSpaceDE w:val="0"/>
        <w:autoSpaceDN w:val="0"/>
        <w:adjustRightInd w:val="0"/>
        <w:spacing w:after="0" w:line="240" w:lineRule="auto"/>
        <w:jc w:val="both"/>
        <w:rPr>
          <w:rFonts w:ascii="Arial" w:hAnsi="Arial" w:cs="Arial"/>
          <w:b/>
          <w:sz w:val="24"/>
          <w:szCs w:val="24"/>
          <w:lang w:eastAsia="es-CL"/>
        </w:rPr>
      </w:pPr>
    </w:p>
    <w:p w:rsidR="00EF2BC7" w:rsidRDefault="00EF2BC7" w:rsidP="00FE738D">
      <w:pPr>
        <w:autoSpaceDE w:val="0"/>
        <w:autoSpaceDN w:val="0"/>
        <w:adjustRightInd w:val="0"/>
        <w:spacing w:after="0" w:line="240" w:lineRule="auto"/>
        <w:jc w:val="both"/>
        <w:rPr>
          <w:rFonts w:ascii="Arial" w:hAnsi="Arial" w:cs="Arial"/>
          <w:b/>
          <w:sz w:val="24"/>
          <w:szCs w:val="24"/>
          <w:lang w:eastAsia="es-CL"/>
        </w:rPr>
      </w:pPr>
    </w:p>
    <w:p w:rsidR="00EF2BC7" w:rsidRDefault="00EF2BC7" w:rsidP="00FE738D">
      <w:pPr>
        <w:autoSpaceDE w:val="0"/>
        <w:autoSpaceDN w:val="0"/>
        <w:adjustRightInd w:val="0"/>
        <w:spacing w:after="0" w:line="240" w:lineRule="auto"/>
        <w:jc w:val="both"/>
        <w:rPr>
          <w:rFonts w:ascii="Arial" w:hAnsi="Arial" w:cs="Arial"/>
          <w:b/>
          <w:sz w:val="24"/>
          <w:szCs w:val="24"/>
          <w:lang w:eastAsia="es-CL"/>
        </w:rPr>
      </w:pPr>
    </w:p>
    <w:p w:rsidR="00EF2BC7" w:rsidRDefault="00EF2BC7" w:rsidP="00FE738D">
      <w:pPr>
        <w:autoSpaceDE w:val="0"/>
        <w:autoSpaceDN w:val="0"/>
        <w:adjustRightInd w:val="0"/>
        <w:spacing w:after="0" w:line="240" w:lineRule="auto"/>
        <w:jc w:val="both"/>
        <w:rPr>
          <w:rFonts w:ascii="Arial" w:hAnsi="Arial" w:cs="Arial"/>
          <w:b/>
          <w:sz w:val="24"/>
          <w:szCs w:val="24"/>
          <w:lang w:eastAsia="es-CL"/>
        </w:rPr>
      </w:pPr>
    </w:p>
    <w:p w:rsidR="00EF2BC7" w:rsidRDefault="00EF2BC7" w:rsidP="00FE738D">
      <w:pPr>
        <w:autoSpaceDE w:val="0"/>
        <w:autoSpaceDN w:val="0"/>
        <w:adjustRightInd w:val="0"/>
        <w:spacing w:after="0" w:line="240" w:lineRule="auto"/>
        <w:jc w:val="both"/>
        <w:rPr>
          <w:rFonts w:ascii="Arial" w:hAnsi="Arial" w:cs="Arial"/>
          <w:b/>
          <w:sz w:val="24"/>
          <w:szCs w:val="24"/>
          <w:lang w:eastAsia="es-CL"/>
        </w:rPr>
      </w:pPr>
    </w:p>
    <w:p w:rsidR="00EF2BC7" w:rsidRDefault="00EF2BC7" w:rsidP="00FE738D">
      <w:pPr>
        <w:autoSpaceDE w:val="0"/>
        <w:autoSpaceDN w:val="0"/>
        <w:adjustRightInd w:val="0"/>
        <w:spacing w:after="0" w:line="240" w:lineRule="auto"/>
        <w:jc w:val="both"/>
        <w:rPr>
          <w:rFonts w:ascii="Arial" w:hAnsi="Arial" w:cs="Arial"/>
          <w:b/>
          <w:sz w:val="24"/>
          <w:szCs w:val="24"/>
          <w:lang w:eastAsia="es-CL"/>
        </w:rPr>
      </w:pPr>
    </w:p>
    <w:p w:rsidR="00EF2BC7" w:rsidRDefault="00EF2BC7" w:rsidP="00FE738D">
      <w:pPr>
        <w:autoSpaceDE w:val="0"/>
        <w:autoSpaceDN w:val="0"/>
        <w:adjustRightInd w:val="0"/>
        <w:spacing w:after="0" w:line="240" w:lineRule="auto"/>
        <w:jc w:val="both"/>
        <w:rPr>
          <w:rFonts w:ascii="Arial" w:hAnsi="Arial" w:cs="Arial"/>
          <w:b/>
          <w:sz w:val="24"/>
          <w:szCs w:val="24"/>
          <w:lang w:eastAsia="es-CL"/>
        </w:rPr>
      </w:pPr>
    </w:p>
    <w:p w:rsidR="00EF2BC7" w:rsidRDefault="00EF2BC7" w:rsidP="00FE738D">
      <w:pPr>
        <w:autoSpaceDE w:val="0"/>
        <w:autoSpaceDN w:val="0"/>
        <w:adjustRightInd w:val="0"/>
        <w:spacing w:after="0" w:line="240" w:lineRule="auto"/>
        <w:jc w:val="both"/>
        <w:rPr>
          <w:rFonts w:ascii="Arial" w:hAnsi="Arial" w:cs="Arial"/>
          <w:b/>
          <w:sz w:val="24"/>
          <w:szCs w:val="24"/>
          <w:lang w:eastAsia="es-CL"/>
        </w:rPr>
      </w:pPr>
    </w:p>
    <w:p w:rsidR="00EF2BC7" w:rsidRDefault="00EF2BC7" w:rsidP="00FE738D">
      <w:pPr>
        <w:autoSpaceDE w:val="0"/>
        <w:autoSpaceDN w:val="0"/>
        <w:adjustRightInd w:val="0"/>
        <w:spacing w:after="0" w:line="240" w:lineRule="auto"/>
        <w:jc w:val="both"/>
        <w:rPr>
          <w:rFonts w:ascii="Arial" w:hAnsi="Arial" w:cs="Arial"/>
          <w:b/>
          <w:sz w:val="24"/>
          <w:szCs w:val="24"/>
          <w:lang w:eastAsia="es-CL"/>
        </w:rPr>
      </w:pPr>
    </w:p>
    <w:p w:rsidR="00EF2BC7" w:rsidRDefault="00EF2BC7" w:rsidP="00FE738D">
      <w:pPr>
        <w:autoSpaceDE w:val="0"/>
        <w:autoSpaceDN w:val="0"/>
        <w:adjustRightInd w:val="0"/>
        <w:spacing w:after="0" w:line="240" w:lineRule="auto"/>
        <w:jc w:val="both"/>
        <w:rPr>
          <w:rFonts w:ascii="Arial" w:hAnsi="Arial" w:cs="Arial"/>
          <w:b/>
          <w:sz w:val="24"/>
          <w:szCs w:val="24"/>
          <w:lang w:eastAsia="es-CL"/>
        </w:rPr>
      </w:pPr>
    </w:p>
    <w:p w:rsidR="00EF2BC7" w:rsidRDefault="00EF2BC7" w:rsidP="00FE738D">
      <w:pPr>
        <w:autoSpaceDE w:val="0"/>
        <w:autoSpaceDN w:val="0"/>
        <w:adjustRightInd w:val="0"/>
        <w:spacing w:after="0" w:line="240" w:lineRule="auto"/>
        <w:jc w:val="both"/>
        <w:rPr>
          <w:rFonts w:ascii="Arial" w:hAnsi="Arial" w:cs="Arial"/>
          <w:b/>
          <w:sz w:val="24"/>
          <w:szCs w:val="24"/>
          <w:lang w:eastAsia="es-CL"/>
        </w:rPr>
      </w:pPr>
    </w:p>
    <w:p w:rsidR="00EF2BC7" w:rsidRDefault="00EF2BC7" w:rsidP="00FE738D">
      <w:pPr>
        <w:autoSpaceDE w:val="0"/>
        <w:autoSpaceDN w:val="0"/>
        <w:adjustRightInd w:val="0"/>
        <w:spacing w:after="0" w:line="240" w:lineRule="auto"/>
        <w:jc w:val="both"/>
        <w:rPr>
          <w:rFonts w:ascii="Arial" w:hAnsi="Arial" w:cs="Arial"/>
          <w:b/>
          <w:sz w:val="24"/>
          <w:szCs w:val="24"/>
          <w:lang w:eastAsia="es-CL"/>
        </w:rPr>
      </w:pPr>
    </w:p>
    <w:p w:rsidR="00EF2BC7" w:rsidRDefault="00EF2BC7" w:rsidP="00FE738D">
      <w:pPr>
        <w:autoSpaceDE w:val="0"/>
        <w:autoSpaceDN w:val="0"/>
        <w:adjustRightInd w:val="0"/>
        <w:spacing w:after="0" w:line="240" w:lineRule="auto"/>
        <w:jc w:val="both"/>
        <w:rPr>
          <w:rFonts w:ascii="Arial" w:hAnsi="Arial" w:cs="Arial"/>
          <w:b/>
          <w:sz w:val="24"/>
          <w:szCs w:val="24"/>
          <w:lang w:eastAsia="es-CL"/>
        </w:rPr>
      </w:pPr>
    </w:p>
    <w:p w:rsidR="00EF2BC7" w:rsidRDefault="00EF2BC7" w:rsidP="00FE738D">
      <w:pPr>
        <w:autoSpaceDE w:val="0"/>
        <w:autoSpaceDN w:val="0"/>
        <w:adjustRightInd w:val="0"/>
        <w:spacing w:after="0" w:line="240" w:lineRule="auto"/>
        <w:jc w:val="both"/>
        <w:rPr>
          <w:rFonts w:ascii="Arial" w:hAnsi="Arial" w:cs="Arial"/>
          <w:b/>
          <w:sz w:val="24"/>
          <w:szCs w:val="24"/>
          <w:lang w:eastAsia="es-CL"/>
        </w:rPr>
      </w:pPr>
    </w:p>
    <w:p w:rsidR="00EF2BC7" w:rsidRDefault="00EF2BC7" w:rsidP="00FE738D">
      <w:pPr>
        <w:autoSpaceDE w:val="0"/>
        <w:autoSpaceDN w:val="0"/>
        <w:adjustRightInd w:val="0"/>
        <w:spacing w:after="0" w:line="240" w:lineRule="auto"/>
        <w:jc w:val="both"/>
        <w:rPr>
          <w:rFonts w:ascii="Arial" w:hAnsi="Arial" w:cs="Arial"/>
          <w:b/>
          <w:sz w:val="24"/>
          <w:szCs w:val="24"/>
          <w:lang w:eastAsia="es-CL"/>
        </w:rPr>
      </w:pPr>
    </w:p>
    <w:p w:rsidR="00EF2BC7" w:rsidRDefault="00EF2BC7" w:rsidP="00FE738D">
      <w:pPr>
        <w:autoSpaceDE w:val="0"/>
        <w:autoSpaceDN w:val="0"/>
        <w:adjustRightInd w:val="0"/>
        <w:spacing w:after="0" w:line="240" w:lineRule="auto"/>
        <w:jc w:val="both"/>
        <w:rPr>
          <w:rFonts w:ascii="Arial" w:hAnsi="Arial" w:cs="Arial"/>
          <w:b/>
          <w:sz w:val="24"/>
          <w:szCs w:val="24"/>
          <w:lang w:eastAsia="es-CL"/>
        </w:rPr>
      </w:pPr>
    </w:p>
    <w:p w:rsidR="00EF2BC7" w:rsidRDefault="00EF2BC7" w:rsidP="00FE738D">
      <w:pPr>
        <w:autoSpaceDE w:val="0"/>
        <w:autoSpaceDN w:val="0"/>
        <w:adjustRightInd w:val="0"/>
        <w:spacing w:after="0" w:line="240" w:lineRule="auto"/>
        <w:jc w:val="both"/>
        <w:rPr>
          <w:rFonts w:ascii="Arial" w:hAnsi="Arial" w:cs="Arial"/>
          <w:b/>
          <w:sz w:val="24"/>
          <w:szCs w:val="24"/>
          <w:lang w:eastAsia="es-CL"/>
        </w:rPr>
      </w:pPr>
    </w:p>
    <w:p w:rsidR="00EF2BC7" w:rsidRDefault="00EF2BC7" w:rsidP="00FE738D">
      <w:pPr>
        <w:autoSpaceDE w:val="0"/>
        <w:autoSpaceDN w:val="0"/>
        <w:adjustRightInd w:val="0"/>
        <w:spacing w:after="0" w:line="240" w:lineRule="auto"/>
        <w:jc w:val="both"/>
        <w:rPr>
          <w:rFonts w:ascii="Arial" w:hAnsi="Arial" w:cs="Arial"/>
          <w:b/>
          <w:sz w:val="24"/>
          <w:szCs w:val="24"/>
          <w:lang w:eastAsia="es-CL"/>
        </w:rPr>
      </w:pPr>
    </w:p>
    <w:p w:rsidR="00EF2BC7" w:rsidRDefault="00EF2BC7" w:rsidP="00FE738D">
      <w:pPr>
        <w:autoSpaceDE w:val="0"/>
        <w:autoSpaceDN w:val="0"/>
        <w:adjustRightInd w:val="0"/>
        <w:spacing w:after="0" w:line="240" w:lineRule="auto"/>
        <w:jc w:val="both"/>
        <w:rPr>
          <w:rFonts w:ascii="Arial" w:hAnsi="Arial" w:cs="Arial"/>
          <w:b/>
          <w:sz w:val="24"/>
          <w:szCs w:val="24"/>
          <w:lang w:eastAsia="es-CL"/>
        </w:rPr>
      </w:pPr>
    </w:p>
    <w:p w:rsidR="00EF2BC7" w:rsidRDefault="00EF2BC7" w:rsidP="00FE738D">
      <w:pPr>
        <w:autoSpaceDE w:val="0"/>
        <w:autoSpaceDN w:val="0"/>
        <w:adjustRightInd w:val="0"/>
        <w:spacing w:after="0" w:line="240" w:lineRule="auto"/>
        <w:jc w:val="both"/>
        <w:rPr>
          <w:rFonts w:ascii="Arial" w:hAnsi="Arial" w:cs="Arial"/>
          <w:b/>
          <w:sz w:val="24"/>
          <w:szCs w:val="24"/>
          <w:lang w:eastAsia="es-CL"/>
        </w:rPr>
      </w:pPr>
    </w:p>
    <w:p w:rsidR="00EF2BC7" w:rsidRDefault="00EF2BC7" w:rsidP="00FE738D">
      <w:pPr>
        <w:autoSpaceDE w:val="0"/>
        <w:autoSpaceDN w:val="0"/>
        <w:adjustRightInd w:val="0"/>
        <w:spacing w:after="0" w:line="240" w:lineRule="auto"/>
        <w:jc w:val="both"/>
        <w:rPr>
          <w:rFonts w:ascii="Arial" w:hAnsi="Arial" w:cs="Arial"/>
          <w:b/>
          <w:sz w:val="24"/>
          <w:szCs w:val="24"/>
          <w:lang w:eastAsia="es-CL"/>
        </w:rPr>
      </w:pPr>
    </w:p>
    <w:p w:rsidR="00EF2BC7" w:rsidRDefault="00EF2BC7" w:rsidP="00FE738D">
      <w:pPr>
        <w:autoSpaceDE w:val="0"/>
        <w:autoSpaceDN w:val="0"/>
        <w:adjustRightInd w:val="0"/>
        <w:spacing w:after="0" w:line="240" w:lineRule="auto"/>
        <w:jc w:val="both"/>
        <w:rPr>
          <w:rFonts w:ascii="Arial" w:hAnsi="Arial" w:cs="Arial"/>
          <w:b/>
          <w:sz w:val="24"/>
          <w:szCs w:val="24"/>
          <w:lang w:eastAsia="es-CL"/>
        </w:rPr>
      </w:pPr>
    </w:p>
    <w:p w:rsidR="00EF2BC7" w:rsidRDefault="00EF2BC7" w:rsidP="00FE738D">
      <w:pPr>
        <w:autoSpaceDE w:val="0"/>
        <w:autoSpaceDN w:val="0"/>
        <w:adjustRightInd w:val="0"/>
        <w:spacing w:after="0" w:line="240" w:lineRule="auto"/>
        <w:jc w:val="both"/>
        <w:rPr>
          <w:rFonts w:ascii="Arial" w:hAnsi="Arial" w:cs="Arial"/>
          <w:b/>
          <w:sz w:val="24"/>
          <w:szCs w:val="24"/>
          <w:lang w:eastAsia="es-CL"/>
        </w:rPr>
      </w:pPr>
    </w:p>
    <w:p w:rsidR="00EF2BC7" w:rsidRDefault="00EF2BC7" w:rsidP="00FE738D">
      <w:pPr>
        <w:autoSpaceDE w:val="0"/>
        <w:autoSpaceDN w:val="0"/>
        <w:adjustRightInd w:val="0"/>
        <w:spacing w:after="0" w:line="240" w:lineRule="auto"/>
        <w:jc w:val="both"/>
        <w:rPr>
          <w:rFonts w:ascii="Arial" w:hAnsi="Arial" w:cs="Arial"/>
          <w:b/>
          <w:sz w:val="24"/>
          <w:szCs w:val="24"/>
          <w:lang w:eastAsia="es-CL"/>
        </w:rPr>
      </w:pPr>
    </w:p>
    <w:p w:rsidR="00EF2BC7" w:rsidRDefault="00EF2BC7" w:rsidP="00FE738D">
      <w:pPr>
        <w:autoSpaceDE w:val="0"/>
        <w:autoSpaceDN w:val="0"/>
        <w:adjustRightInd w:val="0"/>
        <w:spacing w:after="0" w:line="240" w:lineRule="auto"/>
        <w:jc w:val="both"/>
        <w:rPr>
          <w:rFonts w:ascii="Arial" w:hAnsi="Arial" w:cs="Arial"/>
          <w:b/>
          <w:sz w:val="24"/>
          <w:szCs w:val="24"/>
          <w:lang w:eastAsia="es-CL"/>
        </w:rPr>
      </w:pPr>
    </w:p>
    <w:p w:rsidR="00EF2BC7" w:rsidRDefault="00EF2BC7" w:rsidP="00FE738D">
      <w:pPr>
        <w:autoSpaceDE w:val="0"/>
        <w:autoSpaceDN w:val="0"/>
        <w:adjustRightInd w:val="0"/>
        <w:spacing w:after="0" w:line="240" w:lineRule="auto"/>
        <w:jc w:val="both"/>
        <w:rPr>
          <w:rFonts w:ascii="Arial" w:hAnsi="Arial" w:cs="Arial"/>
          <w:b/>
          <w:sz w:val="24"/>
          <w:szCs w:val="24"/>
          <w:lang w:eastAsia="es-CL"/>
        </w:rPr>
      </w:pPr>
    </w:p>
    <w:p w:rsidR="00EF2BC7" w:rsidRDefault="00EF2BC7" w:rsidP="00FE738D">
      <w:pPr>
        <w:autoSpaceDE w:val="0"/>
        <w:autoSpaceDN w:val="0"/>
        <w:adjustRightInd w:val="0"/>
        <w:spacing w:after="0" w:line="240" w:lineRule="auto"/>
        <w:jc w:val="both"/>
        <w:rPr>
          <w:rFonts w:ascii="Arial" w:hAnsi="Arial" w:cs="Arial"/>
          <w:b/>
          <w:sz w:val="24"/>
          <w:szCs w:val="24"/>
          <w:lang w:eastAsia="es-CL"/>
        </w:rPr>
      </w:pPr>
    </w:p>
    <w:p w:rsidR="00EF2BC7" w:rsidRDefault="00EF2BC7" w:rsidP="00FE738D">
      <w:pPr>
        <w:autoSpaceDE w:val="0"/>
        <w:autoSpaceDN w:val="0"/>
        <w:adjustRightInd w:val="0"/>
        <w:spacing w:after="0" w:line="240" w:lineRule="auto"/>
        <w:jc w:val="both"/>
        <w:rPr>
          <w:rFonts w:ascii="Arial" w:hAnsi="Arial" w:cs="Arial"/>
          <w:b/>
          <w:sz w:val="24"/>
          <w:szCs w:val="24"/>
          <w:lang w:eastAsia="es-CL"/>
        </w:rPr>
      </w:pPr>
    </w:p>
    <w:p w:rsidR="00EF2BC7" w:rsidRDefault="00EF2BC7" w:rsidP="00FE738D">
      <w:pPr>
        <w:autoSpaceDE w:val="0"/>
        <w:autoSpaceDN w:val="0"/>
        <w:adjustRightInd w:val="0"/>
        <w:spacing w:after="0" w:line="240" w:lineRule="auto"/>
        <w:jc w:val="both"/>
        <w:rPr>
          <w:rFonts w:ascii="Arial" w:hAnsi="Arial" w:cs="Arial"/>
          <w:b/>
          <w:sz w:val="24"/>
          <w:szCs w:val="24"/>
          <w:lang w:eastAsia="es-CL"/>
        </w:rPr>
      </w:pPr>
    </w:p>
    <w:p w:rsidR="00EF2BC7" w:rsidRDefault="00EF2BC7" w:rsidP="00FE738D">
      <w:pPr>
        <w:autoSpaceDE w:val="0"/>
        <w:autoSpaceDN w:val="0"/>
        <w:adjustRightInd w:val="0"/>
        <w:spacing w:after="0" w:line="240" w:lineRule="auto"/>
        <w:jc w:val="both"/>
        <w:rPr>
          <w:rFonts w:ascii="Arial" w:hAnsi="Arial" w:cs="Arial"/>
          <w:b/>
          <w:sz w:val="24"/>
          <w:szCs w:val="24"/>
          <w:lang w:eastAsia="es-CL"/>
        </w:rPr>
      </w:pPr>
    </w:p>
    <w:p w:rsidR="00EF2BC7" w:rsidRDefault="00EF2BC7" w:rsidP="00FE738D">
      <w:pPr>
        <w:autoSpaceDE w:val="0"/>
        <w:autoSpaceDN w:val="0"/>
        <w:adjustRightInd w:val="0"/>
        <w:spacing w:after="0" w:line="240" w:lineRule="auto"/>
        <w:jc w:val="both"/>
        <w:rPr>
          <w:rFonts w:ascii="Arial" w:hAnsi="Arial" w:cs="Arial"/>
          <w:b/>
          <w:sz w:val="24"/>
          <w:szCs w:val="24"/>
          <w:lang w:eastAsia="es-CL"/>
        </w:rPr>
      </w:pPr>
    </w:p>
    <w:p w:rsidR="00EF2BC7" w:rsidRDefault="00EF2BC7" w:rsidP="00FE738D">
      <w:pPr>
        <w:autoSpaceDE w:val="0"/>
        <w:autoSpaceDN w:val="0"/>
        <w:adjustRightInd w:val="0"/>
        <w:spacing w:after="0" w:line="240" w:lineRule="auto"/>
        <w:jc w:val="both"/>
        <w:rPr>
          <w:rFonts w:ascii="Arial" w:hAnsi="Arial" w:cs="Arial"/>
          <w:b/>
          <w:sz w:val="24"/>
          <w:szCs w:val="24"/>
          <w:lang w:eastAsia="es-CL"/>
        </w:rPr>
      </w:pPr>
    </w:p>
    <w:p w:rsidR="00EF2BC7" w:rsidRDefault="00EF2BC7" w:rsidP="00FE738D">
      <w:pPr>
        <w:autoSpaceDE w:val="0"/>
        <w:autoSpaceDN w:val="0"/>
        <w:adjustRightInd w:val="0"/>
        <w:spacing w:after="0" w:line="240" w:lineRule="auto"/>
        <w:jc w:val="both"/>
        <w:rPr>
          <w:rFonts w:ascii="Arial" w:hAnsi="Arial" w:cs="Arial"/>
          <w:b/>
          <w:sz w:val="24"/>
          <w:szCs w:val="24"/>
          <w:lang w:eastAsia="es-CL"/>
        </w:rPr>
      </w:pPr>
    </w:p>
    <w:p w:rsidR="00EF2BC7" w:rsidRDefault="00EF2BC7" w:rsidP="00FE738D">
      <w:pPr>
        <w:autoSpaceDE w:val="0"/>
        <w:autoSpaceDN w:val="0"/>
        <w:adjustRightInd w:val="0"/>
        <w:spacing w:after="0" w:line="240" w:lineRule="auto"/>
        <w:jc w:val="both"/>
        <w:rPr>
          <w:rFonts w:ascii="Arial" w:hAnsi="Arial" w:cs="Arial"/>
          <w:b/>
          <w:sz w:val="24"/>
          <w:szCs w:val="24"/>
          <w:lang w:eastAsia="es-CL"/>
        </w:rPr>
      </w:pPr>
    </w:p>
    <w:p w:rsidR="00EF2BC7" w:rsidRDefault="00EF2BC7" w:rsidP="00FE738D">
      <w:pPr>
        <w:autoSpaceDE w:val="0"/>
        <w:autoSpaceDN w:val="0"/>
        <w:adjustRightInd w:val="0"/>
        <w:spacing w:after="0" w:line="240" w:lineRule="auto"/>
        <w:jc w:val="both"/>
        <w:rPr>
          <w:rFonts w:ascii="Arial" w:hAnsi="Arial" w:cs="Arial"/>
          <w:b/>
          <w:sz w:val="24"/>
          <w:szCs w:val="24"/>
          <w:lang w:eastAsia="es-CL"/>
        </w:rPr>
      </w:pPr>
    </w:p>
    <w:p w:rsidR="00EF2BC7" w:rsidRDefault="00EF2BC7" w:rsidP="00FE738D">
      <w:pPr>
        <w:autoSpaceDE w:val="0"/>
        <w:autoSpaceDN w:val="0"/>
        <w:adjustRightInd w:val="0"/>
        <w:spacing w:after="0" w:line="240" w:lineRule="auto"/>
        <w:jc w:val="both"/>
        <w:rPr>
          <w:rFonts w:ascii="Arial" w:hAnsi="Arial" w:cs="Arial"/>
          <w:b/>
          <w:sz w:val="24"/>
          <w:szCs w:val="24"/>
          <w:lang w:eastAsia="es-CL"/>
        </w:rPr>
      </w:pPr>
    </w:p>
    <w:p w:rsidR="00EF2BC7" w:rsidRDefault="00EF2BC7" w:rsidP="00FE738D">
      <w:pPr>
        <w:autoSpaceDE w:val="0"/>
        <w:autoSpaceDN w:val="0"/>
        <w:adjustRightInd w:val="0"/>
        <w:spacing w:after="0" w:line="240" w:lineRule="auto"/>
        <w:jc w:val="both"/>
        <w:rPr>
          <w:rFonts w:ascii="Arial" w:hAnsi="Arial" w:cs="Arial"/>
          <w:b/>
          <w:sz w:val="24"/>
          <w:szCs w:val="24"/>
          <w:lang w:eastAsia="es-CL"/>
        </w:rPr>
      </w:pPr>
    </w:p>
    <w:p w:rsidR="00EF2BC7" w:rsidRDefault="00EF2BC7" w:rsidP="00FE738D">
      <w:pPr>
        <w:autoSpaceDE w:val="0"/>
        <w:autoSpaceDN w:val="0"/>
        <w:adjustRightInd w:val="0"/>
        <w:spacing w:after="0" w:line="240" w:lineRule="auto"/>
        <w:jc w:val="both"/>
        <w:rPr>
          <w:rFonts w:ascii="Arial" w:hAnsi="Arial" w:cs="Arial"/>
          <w:b/>
          <w:sz w:val="24"/>
          <w:szCs w:val="24"/>
          <w:lang w:eastAsia="es-CL"/>
        </w:rPr>
      </w:pPr>
    </w:p>
    <w:p w:rsidR="00EF2BC7" w:rsidRDefault="00EF2BC7" w:rsidP="00FE738D">
      <w:pPr>
        <w:autoSpaceDE w:val="0"/>
        <w:autoSpaceDN w:val="0"/>
        <w:adjustRightInd w:val="0"/>
        <w:spacing w:after="0" w:line="240" w:lineRule="auto"/>
        <w:jc w:val="both"/>
        <w:rPr>
          <w:rFonts w:ascii="Arial" w:hAnsi="Arial" w:cs="Arial"/>
          <w:b/>
          <w:sz w:val="24"/>
          <w:szCs w:val="24"/>
          <w:lang w:eastAsia="es-CL"/>
        </w:rPr>
      </w:pPr>
    </w:p>
    <w:p w:rsidR="00EF2BC7" w:rsidRDefault="00EF2BC7" w:rsidP="00FE738D">
      <w:pPr>
        <w:autoSpaceDE w:val="0"/>
        <w:autoSpaceDN w:val="0"/>
        <w:adjustRightInd w:val="0"/>
        <w:spacing w:after="0" w:line="240" w:lineRule="auto"/>
        <w:jc w:val="both"/>
        <w:rPr>
          <w:rFonts w:ascii="Arial" w:hAnsi="Arial" w:cs="Arial"/>
          <w:b/>
          <w:sz w:val="24"/>
          <w:szCs w:val="24"/>
          <w:lang w:eastAsia="es-CL"/>
        </w:rPr>
      </w:pPr>
    </w:p>
    <w:p w:rsidR="00EF2BC7" w:rsidRDefault="00EF2BC7" w:rsidP="00FE738D">
      <w:pPr>
        <w:autoSpaceDE w:val="0"/>
        <w:autoSpaceDN w:val="0"/>
        <w:adjustRightInd w:val="0"/>
        <w:spacing w:after="0" w:line="240" w:lineRule="auto"/>
        <w:jc w:val="both"/>
        <w:rPr>
          <w:rFonts w:ascii="Arial" w:hAnsi="Arial" w:cs="Arial"/>
          <w:b/>
          <w:sz w:val="24"/>
          <w:szCs w:val="24"/>
          <w:lang w:eastAsia="es-CL"/>
        </w:rPr>
      </w:pPr>
    </w:p>
    <w:p w:rsidR="00EF2BC7" w:rsidRDefault="00EF2BC7" w:rsidP="00FE738D">
      <w:pPr>
        <w:autoSpaceDE w:val="0"/>
        <w:autoSpaceDN w:val="0"/>
        <w:adjustRightInd w:val="0"/>
        <w:spacing w:after="0" w:line="240" w:lineRule="auto"/>
        <w:jc w:val="both"/>
        <w:rPr>
          <w:rFonts w:ascii="Arial" w:hAnsi="Arial" w:cs="Arial"/>
          <w:b/>
          <w:sz w:val="24"/>
          <w:szCs w:val="24"/>
          <w:lang w:eastAsia="es-CL"/>
        </w:rPr>
      </w:pPr>
    </w:p>
    <w:p w:rsidR="00FE738D" w:rsidRDefault="00EF2BC7" w:rsidP="00FE738D">
      <w:pPr>
        <w:autoSpaceDE w:val="0"/>
        <w:autoSpaceDN w:val="0"/>
        <w:adjustRightInd w:val="0"/>
        <w:spacing w:after="0" w:line="240" w:lineRule="auto"/>
        <w:jc w:val="both"/>
        <w:rPr>
          <w:rFonts w:ascii="Arial" w:hAnsi="Arial" w:cs="Arial"/>
          <w:b/>
          <w:sz w:val="24"/>
          <w:szCs w:val="24"/>
          <w:lang w:eastAsia="es-CL"/>
        </w:rPr>
      </w:pPr>
      <w:r w:rsidRPr="00EF2BC7">
        <w:rPr>
          <w:rFonts w:ascii="Arial" w:hAnsi="Arial" w:cs="Arial"/>
          <w:b/>
          <w:sz w:val="24"/>
          <w:szCs w:val="24"/>
          <w:u w:val="single"/>
          <w:lang w:eastAsia="es-CL"/>
        </w:rPr>
        <w:lastRenderedPageBreak/>
        <w:t>Nota importante:</w:t>
      </w:r>
      <w:r>
        <w:rPr>
          <w:rFonts w:ascii="Arial" w:hAnsi="Arial" w:cs="Arial"/>
          <w:b/>
          <w:sz w:val="24"/>
          <w:szCs w:val="24"/>
          <w:lang w:eastAsia="es-CL"/>
        </w:rPr>
        <w:t xml:space="preserve"> </w:t>
      </w:r>
      <w:r w:rsidR="00FE738D">
        <w:rPr>
          <w:rFonts w:ascii="Arial" w:hAnsi="Arial" w:cs="Arial"/>
          <w:b/>
          <w:sz w:val="24"/>
          <w:szCs w:val="24"/>
          <w:lang w:eastAsia="es-CL"/>
        </w:rPr>
        <w:t xml:space="preserve">Nuestro establecimiento utiliza los textos escolares del Ministerio de Educación, por ende, no requiere hacer un gasto adicional. Si Ud. Desea implementar una biblioteca de carácter personal puede comprar los libros de lectura domiciliara, pero recordamos que existen libros en la biblioteca del establecimiento y en forma digital en las páginas gratuitas aprendo en línea y las ministeriales. Libros que pueden ser descargados en forma digital para ser utilizados en </w:t>
      </w:r>
      <w:proofErr w:type="spellStart"/>
      <w:r w:rsidR="00FE738D">
        <w:rPr>
          <w:rFonts w:ascii="Arial" w:hAnsi="Arial" w:cs="Arial"/>
          <w:b/>
          <w:sz w:val="24"/>
          <w:szCs w:val="24"/>
          <w:lang w:eastAsia="es-CL"/>
        </w:rPr>
        <w:t>tablet</w:t>
      </w:r>
      <w:proofErr w:type="spellEnd"/>
      <w:r w:rsidR="00FE738D">
        <w:rPr>
          <w:rFonts w:ascii="Arial" w:hAnsi="Arial" w:cs="Arial"/>
          <w:b/>
          <w:sz w:val="24"/>
          <w:szCs w:val="24"/>
          <w:lang w:eastAsia="es-CL"/>
        </w:rPr>
        <w:t>, celular o computador por los estudiantes.</w:t>
      </w:r>
    </w:p>
    <w:p w:rsidR="007B47F2" w:rsidRDefault="007B47F2" w:rsidP="007B47F2">
      <w:pPr>
        <w:jc w:val="center"/>
        <w:rPr>
          <w:b/>
          <w:u w:val="single"/>
        </w:rPr>
      </w:pPr>
    </w:p>
    <w:p w:rsidR="007B47F2" w:rsidRDefault="00D04414" w:rsidP="007B47F2">
      <w:pPr>
        <w:jc w:val="center"/>
        <w:rPr>
          <w:b/>
          <w:u w:val="single"/>
        </w:rPr>
      </w:pPr>
      <w:r>
        <w:rPr>
          <w:b/>
          <w:u w:val="single"/>
        </w:rPr>
        <w:t>P</w:t>
      </w:r>
      <w:r w:rsidR="00FE738D">
        <w:rPr>
          <w:b/>
          <w:u w:val="single"/>
        </w:rPr>
        <w:t>LAN LECTOR AÑO 2021</w:t>
      </w:r>
    </w:p>
    <w:tbl>
      <w:tblPr>
        <w:tblStyle w:val="Tablaconcuadrcula"/>
        <w:tblpPr w:leftFromText="141" w:rightFromText="141" w:vertAnchor="text" w:horzAnchor="margin" w:tblpY="8"/>
        <w:tblW w:w="10578" w:type="dxa"/>
        <w:tblLook w:val="04A0" w:firstRow="1" w:lastRow="0" w:firstColumn="1" w:lastColumn="0" w:noHBand="0" w:noVBand="1"/>
      </w:tblPr>
      <w:tblGrid>
        <w:gridCol w:w="2118"/>
        <w:gridCol w:w="4163"/>
        <w:gridCol w:w="2552"/>
        <w:gridCol w:w="1745"/>
      </w:tblGrid>
      <w:tr w:rsidR="00D04414" w:rsidTr="00D04414">
        <w:trPr>
          <w:trHeight w:val="488"/>
        </w:trPr>
        <w:tc>
          <w:tcPr>
            <w:tcW w:w="2118" w:type="dxa"/>
            <w:vMerge w:val="restart"/>
          </w:tcPr>
          <w:p w:rsidR="00D04414" w:rsidRDefault="00D04414" w:rsidP="00D04414">
            <w:pPr>
              <w:rPr>
                <w:sz w:val="20"/>
                <w:szCs w:val="20"/>
              </w:rPr>
            </w:pPr>
            <w:r>
              <w:rPr>
                <w:sz w:val="20"/>
                <w:szCs w:val="20"/>
              </w:rPr>
              <w:t>PLAN LECTOR</w:t>
            </w:r>
          </w:p>
          <w:p w:rsidR="00D04414" w:rsidRPr="002857CE" w:rsidRDefault="00D04414" w:rsidP="00D04414">
            <w:pPr>
              <w:rPr>
                <w:sz w:val="20"/>
                <w:szCs w:val="20"/>
              </w:rPr>
            </w:pPr>
            <w:r>
              <w:rPr>
                <w:sz w:val="20"/>
                <w:szCs w:val="20"/>
              </w:rPr>
              <w:t>PRIMERO BÁSICO</w:t>
            </w:r>
          </w:p>
        </w:tc>
        <w:tc>
          <w:tcPr>
            <w:tcW w:w="4163" w:type="dxa"/>
          </w:tcPr>
          <w:p w:rsidR="00D04414" w:rsidRDefault="00D04414" w:rsidP="00D04414">
            <w:pPr>
              <w:jc w:val="center"/>
              <w:rPr>
                <w:sz w:val="20"/>
                <w:szCs w:val="20"/>
              </w:rPr>
            </w:pPr>
            <w:r>
              <w:rPr>
                <w:sz w:val="20"/>
                <w:szCs w:val="20"/>
              </w:rPr>
              <w:t>Título</w:t>
            </w:r>
          </w:p>
        </w:tc>
        <w:tc>
          <w:tcPr>
            <w:tcW w:w="2552" w:type="dxa"/>
          </w:tcPr>
          <w:p w:rsidR="00D04414" w:rsidRDefault="00D04414" w:rsidP="00D04414">
            <w:pPr>
              <w:jc w:val="center"/>
              <w:rPr>
                <w:sz w:val="20"/>
                <w:szCs w:val="20"/>
              </w:rPr>
            </w:pPr>
            <w:r>
              <w:rPr>
                <w:sz w:val="20"/>
                <w:szCs w:val="20"/>
              </w:rPr>
              <w:t>Autor</w:t>
            </w:r>
          </w:p>
        </w:tc>
        <w:tc>
          <w:tcPr>
            <w:tcW w:w="1745" w:type="dxa"/>
          </w:tcPr>
          <w:p w:rsidR="00D04414" w:rsidRDefault="00D04414" w:rsidP="00D04414">
            <w:pPr>
              <w:jc w:val="center"/>
              <w:rPr>
                <w:sz w:val="20"/>
                <w:szCs w:val="20"/>
              </w:rPr>
            </w:pPr>
            <w:r>
              <w:rPr>
                <w:sz w:val="20"/>
                <w:szCs w:val="20"/>
              </w:rPr>
              <w:t>Mes evaluación</w:t>
            </w:r>
          </w:p>
        </w:tc>
      </w:tr>
      <w:tr w:rsidR="00D04414" w:rsidTr="00D04414">
        <w:trPr>
          <w:trHeight w:val="488"/>
        </w:trPr>
        <w:tc>
          <w:tcPr>
            <w:tcW w:w="2118" w:type="dxa"/>
            <w:vMerge/>
          </w:tcPr>
          <w:p w:rsidR="00D04414" w:rsidRDefault="00D04414" w:rsidP="00D04414">
            <w:pPr>
              <w:rPr>
                <w:sz w:val="20"/>
                <w:szCs w:val="20"/>
              </w:rPr>
            </w:pPr>
          </w:p>
        </w:tc>
        <w:tc>
          <w:tcPr>
            <w:tcW w:w="4163" w:type="dxa"/>
          </w:tcPr>
          <w:p w:rsidR="00D04414" w:rsidRDefault="00D04414" w:rsidP="00D04414">
            <w:pPr>
              <w:rPr>
                <w:sz w:val="20"/>
                <w:szCs w:val="20"/>
              </w:rPr>
            </w:pPr>
            <w:r w:rsidRPr="00FD7812">
              <w:rPr>
                <w:sz w:val="20"/>
                <w:szCs w:val="20"/>
              </w:rPr>
              <w:t>Yo no soy un conejo.</w:t>
            </w:r>
            <w:r w:rsidRPr="00FD7812">
              <w:rPr>
                <w:sz w:val="20"/>
                <w:szCs w:val="20"/>
              </w:rPr>
              <w:tab/>
            </w:r>
          </w:p>
        </w:tc>
        <w:tc>
          <w:tcPr>
            <w:tcW w:w="2552" w:type="dxa"/>
          </w:tcPr>
          <w:p w:rsidR="00D04414" w:rsidRDefault="00D04414" w:rsidP="00D04414">
            <w:pPr>
              <w:rPr>
                <w:sz w:val="20"/>
                <w:szCs w:val="20"/>
              </w:rPr>
            </w:pPr>
            <w:r>
              <w:rPr>
                <w:sz w:val="20"/>
                <w:szCs w:val="20"/>
              </w:rPr>
              <w:t xml:space="preserve">Natalia </w:t>
            </w:r>
            <w:proofErr w:type="spellStart"/>
            <w:r>
              <w:rPr>
                <w:sz w:val="20"/>
                <w:szCs w:val="20"/>
              </w:rPr>
              <w:t>Colomba</w:t>
            </w:r>
            <w:proofErr w:type="spellEnd"/>
          </w:p>
        </w:tc>
        <w:tc>
          <w:tcPr>
            <w:tcW w:w="1745" w:type="dxa"/>
          </w:tcPr>
          <w:p w:rsidR="00D04414" w:rsidRDefault="00D04414" w:rsidP="00D04414">
            <w:pPr>
              <w:rPr>
                <w:sz w:val="20"/>
                <w:szCs w:val="20"/>
              </w:rPr>
            </w:pPr>
            <w:r>
              <w:rPr>
                <w:sz w:val="20"/>
                <w:szCs w:val="20"/>
              </w:rPr>
              <w:t xml:space="preserve">Abril </w:t>
            </w:r>
          </w:p>
        </w:tc>
      </w:tr>
      <w:tr w:rsidR="00D04414" w:rsidTr="00D04414">
        <w:trPr>
          <w:trHeight w:val="363"/>
        </w:trPr>
        <w:tc>
          <w:tcPr>
            <w:tcW w:w="2118" w:type="dxa"/>
            <w:vMerge/>
          </w:tcPr>
          <w:p w:rsidR="00D04414" w:rsidRDefault="00D04414" w:rsidP="00D04414">
            <w:pPr>
              <w:rPr>
                <w:sz w:val="20"/>
                <w:szCs w:val="20"/>
              </w:rPr>
            </w:pPr>
          </w:p>
        </w:tc>
        <w:tc>
          <w:tcPr>
            <w:tcW w:w="4163" w:type="dxa"/>
          </w:tcPr>
          <w:p w:rsidR="00D04414" w:rsidRDefault="00D04414" w:rsidP="00D04414">
            <w:pPr>
              <w:rPr>
                <w:sz w:val="20"/>
                <w:szCs w:val="20"/>
              </w:rPr>
            </w:pPr>
            <w:r>
              <w:rPr>
                <w:sz w:val="20"/>
                <w:szCs w:val="20"/>
              </w:rPr>
              <w:t>La gota gorda</w:t>
            </w:r>
          </w:p>
        </w:tc>
        <w:tc>
          <w:tcPr>
            <w:tcW w:w="2552" w:type="dxa"/>
          </w:tcPr>
          <w:p w:rsidR="00D04414" w:rsidRDefault="00D04414" w:rsidP="00D04414">
            <w:pPr>
              <w:rPr>
                <w:sz w:val="20"/>
                <w:szCs w:val="20"/>
              </w:rPr>
            </w:pPr>
            <w:r>
              <w:rPr>
                <w:sz w:val="20"/>
                <w:szCs w:val="20"/>
              </w:rPr>
              <w:t>Juan Villoro</w:t>
            </w:r>
          </w:p>
        </w:tc>
        <w:tc>
          <w:tcPr>
            <w:tcW w:w="1745" w:type="dxa"/>
          </w:tcPr>
          <w:p w:rsidR="00D04414" w:rsidRDefault="00D04414" w:rsidP="00D04414">
            <w:pPr>
              <w:rPr>
                <w:sz w:val="20"/>
                <w:szCs w:val="20"/>
              </w:rPr>
            </w:pPr>
            <w:r>
              <w:rPr>
                <w:sz w:val="20"/>
                <w:szCs w:val="20"/>
              </w:rPr>
              <w:t xml:space="preserve">Mayo </w:t>
            </w:r>
          </w:p>
        </w:tc>
      </w:tr>
      <w:tr w:rsidR="00D04414" w:rsidTr="00D04414">
        <w:trPr>
          <w:trHeight w:val="384"/>
        </w:trPr>
        <w:tc>
          <w:tcPr>
            <w:tcW w:w="2118" w:type="dxa"/>
            <w:vMerge/>
          </w:tcPr>
          <w:p w:rsidR="00D04414" w:rsidRDefault="00D04414" w:rsidP="00D04414">
            <w:pPr>
              <w:rPr>
                <w:sz w:val="20"/>
                <w:szCs w:val="20"/>
              </w:rPr>
            </w:pPr>
          </w:p>
        </w:tc>
        <w:tc>
          <w:tcPr>
            <w:tcW w:w="4163" w:type="dxa"/>
          </w:tcPr>
          <w:p w:rsidR="00D04414" w:rsidRDefault="00D04414" w:rsidP="00D04414">
            <w:pPr>
              <w:rPr>
                <w:sz w:val="20"/>
                <w:szCs w:val="20"/>
              </w:rPr>
            </w:pPr>
            <w:r>
              <w:rPr>
                <w:sz w:val="20"/>
                <w:szCs w:val="20"/>
              </w:rPr>
              <w:t>La suerte de Ozu</w:t>
            </w:r>
          </w:p>
        </w:tc>
        <w:tc>
          <w:tcPr>
            <w:tcW w:w="2552" w:type="dxa"/>
          </w:tcPr>
          <w:p w:rsidR="00D04414" w:rsidRDefault="00D04414" w:rsidP="00D04414">
            <w:pPr>
              <w:rPr>
                <w:sz w:val="20"/>
                <w:szCs w:val="20"/>
              </w:rPr>
            </w:pPr>
            <w:r>
              <w:rPr>
                <w:sz w:val="20"/>
                <w:szCs w:val="20"/>
              </w:rPr>
              <w:t>Claudia Rueda</w:t>
            </w:r>
          </w:p>
        </w:tc>
        <w:tc>
          <w:tcPr>
            <w:tcW w:w="1745" w:type="dxa"/>
          </w:tcPr>
          <w:p w:rsidR="00D04414" w:rsidRDefault="00D04414" w:rsidP="00D04414">
            <w:pPr>
              <w:rPr>
                <w:sz w:val="20"/>
                <w:szCs w:val="20"/>
              </w:rPr>
            </w:pPr>
            <w:r>
              <w:rPr>
                <w:sz w:val="20"/>
                <w:szCs w:val="20"/>
              </w:rPr>
              <w:t xml:space="preserve">Junio </w:t>
            </w:r>
          </w:p>
        </w:tc>
      </w:tr>
      <w:tr w:rsidR="00D04414" w:rsidTr="00D04414">
        <w:trPr>
          <w:trHeight w:val="323"/>
        </w:trPr>
        <w:tc>
          <w:tcPr>
            <w:tcW w:w="2118" w:type="dxa"/>
            <w:vMerge/>
          </w:tcPr>
          <w:p w:rsidR="00D04414" w:rsidRDefault="00D04414" w:rsidP="00D04414">
            <w:pPr>
              <w:rPr>
                <w:sz w:val="20"/>
                <w:szCs w:val="20"/>
              </w:rPr>
            </w:pPr>
          </w:p>
        </w:tc>
        <w:tc>
          <w:tcPr>
            <w:tcW w:w="4163" w:type="dxa"/>
          </w:tcPr>
          <w:p w:rsidR="00D04414" w:rsidRDefault="00D04414" w:rsidP="00D04414">
            <w:pPr>
              <w:rPr>
                <w:sz w:val="20"/>
                <w:szCs w:val="20"/>
              </w:rPr>
            </w:pPr>
            <w:r>
              <w:rPr>
                <w:sz w:val="20"/>
                <w:szCs w:val="20"/>
              </w:rPr>
              <w:t>El papá de los tres cerditos</w:t>
            </w:r>
          </w:p>
        </w:tc>
        <w:tc>
          <w:tcPr>
            <w:tcW w:w="2552" w:type="dxa"/>
          </w:tcPr>
          <w:p w:rsidR="00D04414" w:rsidRDefault="00D04414" w:rsidP="00D04414">
            <w:pPr>
              <w:rPr>
                <w:sz w:val="20"/>
                <w:szCs w:val="20"/>
              </w:rPr>
            </w:pPr>
            <w:r>
              <w:rPr>
                <w:sz w:val="20"/>
                <w:szCs w:val="20"/>
              </w:rPr>
              <w:t>Triunfo Arciniegas</w:t>
            </w:r>
          </w:p>
        </w:tc>
        <w:tc>
          <w:tcPr>
            <w:tcW w:w="1745" w:type="dxa"/>
          </w:tcPr>
          <w:p w:rsidR="00D04414" w:rsidRDefault="00D04414" w:rsidP="00D04414">
            <w:pPr>
              <w:rPr>
                <w:sz w:val="20"/>
                <w:szCs w:val="20"/>
              </w:rPr>
            </w:pPr>
            <w:r>
              <w:rPr>
                <w:sz w:val="20"/>
                <w:szCs w:val="20"/>
              </w:rPr>
              <w:t xml:space="preserve">Agosto </w:t>
            </w:r>
          </w:p>
        </w:tc>
      </w:tr>
      <w:tr w:rsidR="00D04414" w:rsidTr="00D04414">
        <w:trPr>
          <w:trHeight w:val="344"/>
        </w:trPr>
        <w:tc>
          <w:tcPr>
            <w:tcW w:w="2118" w:type="dxa"/>
            <w:vMerge/>
          </w:tcPr>
          <w:p w:rsidR="00D04414" w:rsidRDefault="00D04414" w:rsidP="00D04414">
            <w:pPr>
              <w:rPr>
                <w:sz w:val="20"/>
                <w:szCs w:val="20"/>
              </w:rPr>
            </w:pPr>
          </w:p>
        </w:tc>
        <w:tc>
          <w:tcPr>
            <w:tcW w:w="4163" w:type="dxa"/>
          </w:tcPr>
          <w:p w:rsidR="00D04414" w:rsidRDefault="00D04414" w:rsidP="00D04414">
            <w:pPr>
              <w:rPr>
                <w:sz w:val="20"/>
                <w:szCs w:val="20"/>
              </w:rPr>
            </w:pPr>
            <w:r>
              <w:rPr>
                <w:sz w:val="20"/>
                <w:szCs w:val="20"/>
              </w:rPr>
              <w:t>Juan José y Amapola</w:t>
            </w:r>
          </w:p>
        </w:tc>
        <w:tc>
          <w:tcPr>
            <w:tcW w:w="2552" w:type="dxa"/>
          </w:tcPr>
          <w:p w:rsidR="00D04414" w:rsidRDefault="00D04414" w:rsidP="00D04414">
            <w:pPr>
              <w:rPr>
                <w:sz w:val="20"/>
                <w:szCs w:val="20"/>
              </w:rPr>
            </w:pPr>
            <w:r w:rsidRPr="006D67B7">
              <w:rPr>
                <w:sz w:val="20"/>
                <w:szCs w:val="20"/>
              </w:rPr>
              <w:t>Marianela Frank y Trinidad Castro</w:t>
            </w:r>
          </w:p>
        </w:tc>
        <w:tc>
          <w:tcPr>
            <w:tcW w:w="1745" w:type="dxa"/>
          </w:tcPr>
          <w:p w:rsidR="00D04414" w:rsidRDefault="00D04414" w:rsidP="00D04414">
            <w:pPr>
              <w:rPr>
                <w:sz w:val="20"/>
                <w:szCs w:val="20"/>
              </w:rPr>
            </w:pPr>
            <w:r>
              <w:rPr>
                <w:sz w:val="20"/>
                <w:szCs w:val="20"/>
              </w:rPr>
              <w:t xml:space="preserve">Septiembre </w:t>
            </w:r>
          </w:p>
        </w:tc>
      </w:tr>
      <w:tr w:rsidR="00D04414" w:rsidTr="00D04414">
        <w:trPr>
          <w:trHeight w:val="344"/>
        </w:trPr>
        <w:tc>
          <w:tcPr>
            <w:tcW w:w="2118" w:type="dxa"/>
            <w:vMerge/>
          </w:tcPr>
          <w:p w:rsidR="00D04414" w:rsidRDefault="00D04414" w:rsidP="00D04414">
            <w:pPr>
              <w:rPr>
                <w:sz w:val="20"/>
                <w:szCs w:val="20"/>
              </w:rPr>
            </w:pPr>
          </w:p>
        </w:tc>
        <w:tc>
          <w:tcPr>
            <w:tcW w:w="4163" w:type="dxa"/>
          </w:tcPr>
          <w:p w:rsidR="00D04414" w:rsidRDefault="00D04414" w:rsidP="00D04414">
            <w:pPr>
              <w:rPr>
                <w:sz w:val="20"/>
                <w:szCs w:val="20"/>
              </w:rPr>
            </w:pPr>
            <w:r>
              <w:rPr>
                <w:sz w:val="20"/>
                <w:szCs w:val="20"/>
              </w:rPr>
              <w:t xml:space="preserve">La rebelión de los lápices de colores </w:t>
            </w:r>
          </w:p>
        </w:tc>
        <w:tc>
          <w:tcPr>
            <w:tcW w:w="2552" w:type="dxa"/>
          </w:tcPr>
          <w:p w:rsidR="00D04414" w:rsidRDefault="00D04414" w:rsidP="00D04414">
            <w:pPr>
              <w:rPr>
                <w:sz w:val="20"/>
                <w:szCs w:val="20"/>
              </w:rPr>
            </w:pPr>
            <w:r>
              <w:rPr>
                <w:sz w:val="20"/>
                <w:szCs w:val="20"/>
              </w:rPr>
              <w:t xml:space="preserve">Alejandra </w:t>
            </w:r>
            <w:proofErr w:type="spellStart"/>
            <w:r>
              <w:rPr>
                <w:sz w:val="20"/>
                <w:szCs w:val="20"/>
              </w:rPr>
              <w:t>Herbas</w:t>
            </w:r>
            <w:proofErr w:type="spellEnd"/>
          </w:p>
        </w:tc>
        <w:tc>
          <w:tcPr>
            <w:tcW w:w="1745" w:type="dxa"/>
          </w:tcPr>
          <w:p w:rsidR="00D04414" w:rsidRDefault="00D04414" w:rsidP="00D04414">
            <w:pPr>
              <w:rPr>
                <w:sz w:val="20"/>
                <w:szCs w:val="20"/>
              </w:rPr>
            </w:pPr>
            <w:r>
              <w:rPr>
                <w:sz w:val="20"/>
                <w:szCs w:val="20"/>
              </w:rPr>
              <w:t xml:space="preserve">Octubre </w:t>
            </w:r>
          </w:p>
        </w:tc>
      </w:tr>
      <w:tr w:rsidR="00D04414" w:rsidTr="00D04414">
        <w:trPr>
          <w:trHeight w:val="449"/>
        </w:trPr>
        <w:tc>
          <w:tcPr>
            <w:tcW w:w="2118" w:type="dxa"/>
            <w:vMerge/>
          </w:tcPr>
          <w:p w:rsidR="00D04414" w:rsidRDefault="00D04414" w:rsidP="00D04414">
            <w:pPr>
              <w:rPr>
                <w:sz w:val="20"/>
                <w:szCs w:val="20"/>
              </w:rPr>
            </w:pPr>
          </w:p>
        </w:tc>
        <w:tc>
          <w:tcPr>
            <w:tcW w:w="4163" w:type="dxa"/>
          </w:tcPr>
          <w:p w:rsidR="00D04414" w:rsidRDefault="00D04414" w:rsidP="00D04414">
            <w:pPr>
              <w:pStyle w:val="Prrafodelista"/>
              <w:numPr>
                <w:ilvl w:val="0"/>
                <w:numId w:val="10"/>
              </w:numPr>
              <w:rPr>
                <w:sz w:val="20"/>
                <w:szCs w:val="20"/>
              </w:rPr>
            </w:pPr>
            <w:r w:rsidRPr="00FD7812">
              <w:rPr>
                <w:sz w:val="20"/>
                <w:szCs w:val="20"/>
              </w:rPr>
              <w:t>Grandes amigos</w:t>
            </w:r>
          </w:p>
          <w:p w:rsidR="00D04414" w:rsidRDefault="00D04414" w:rsidP="00D04414">
            <w:pPr>
              <w:pStyle w:val="Prrafodelista"/>
              <w:numPr>
                <w:ilvl w:val="0"/>
                <w:numId w:val="10"/>
              </w:numPr>
              <w:rPr>
                <w:sz w:val="20"/>
                <w:szCs w:val="20"/>
              </w:rPr>
            </w:pPr>
            <w:r w:rsidRPr="00FD7812">
              <w:rPr>
                <w:sz w:val="20"/>
                <w:szCs w:val="20"/>
              </w:rPr>
              <w:t>Mi día de suerte</w:t>
            </w:r>
          </w:p>
          <w:p w:rsidR="00D04414" w:rsidRDefault="00D04414" w:rsidP="00D04414">
            <w:pPr>
              <w:pStyle w:val="Prrafodelista"/>
              <w:numPr>
                <w:ilvl w:val="0"/>
                <w:numId w:val="10"/>
              </w:numPr>
              <w:rPr>
                <w:sz w:val="20"/>
                <w:szCs w:val="20"/>
              </w:rPr>
            </w:pPr>
            <w:r w:rsidRPr="00D04414">
              <w:rPr>
                <w:sz w:val="20"/>
                <w:szCs w:val="20"/>
              </w:rPr>
              <w:t>Dos más dos son cuatro</w:t>
            </w:r>
          </w:p>
        </w:tc>
        <w:tc>
          <w:tcPr>
            <w:tcW w:w="2552" w:type="dxa"/>
          </w:tcPr>
          <w:p w:rsidR="00D04414" w:rsidRDefault="00D04414" w:rsidP="00D04414">
            <w:pPr>
              <w:rPr>
                <w:sz w:val="20"/>
                <w:szCs w:val="20"/>
              </w:rPr>
            </w:pPr>
            <w:r w:rsidRPr="00FD7812">
              <w:rPr>
                <w:sz w:val="20"/>
                <w:szCs w:val="20"/>
              </w:rPr>
              <w:t xml:space="preserve">Linda Sarah y </w:t>
            </w:r>
            <w:proofErr w:type="spellStart"/>
            <w:r w:rsidRPr="00FD7812">
              <w:rPr>
                <w:sz w:val="20"/>
                <w:szCs w:val="20"/>
              </w:rPr>
              <w:t>Benji</w:t>
            </w:r>
            <w:proofErr w:type="spellEnd"/>
            <w:r w:rsidRPr="00FD7812">
              <w:rPr>
                <w:sz w:val="20"/>
                <w:szCs w:val="20"/>
              </w:rPr>
              <w:t xml:space="preserve"> Davies</w:t>
            </w:r>
          </w:p>
          <w:p w:rsidR="00D04414" w:rsidRDefault="00D04414" w:rsidP="00D04414">
            <w:pPr>
              <w:rPr>
                <w:sz w:val="20"/>
                <w:szCs w:val="20"/>
              </w:rPr>
            </w:pPr>
            <w:proofErr w:type="spellStart"/>
            <w:r w:rsidRPr="00FD7812">
              <w:rPr>
                <w:sz w:val="20"/>
                <w:szCs w:val="20"/>
              </w:rPr>
              <w:t>Keiko</w:t>
            </w:r>
            <w:proofErr w:type="spellEnd"/>
            <w:r w:rsidRPr="00FD7812">
              <w:rPr>
                <w:sz w:val="20"/>
                <w:szCs w:val="20"/>
              </w:rPr>
              <w:t xml:space="preserve"> </w:t>
            </w:r>
            <w:proofErr w:type="spellStart"/>
            <w:r w:rsidRPr="00FD7812">
              <w:rPr>
                <w:sz w:val="20"/>
                <w:szCs w:val="20"/>
              </w:rPr>
              <w:t>kasza</w:t>
            </w:r>
            <w:proofErr w:type="spellEnd"/>
          </w:p>
          <w:p w:rsidR="00D04414" w:rsidRDefault="00D04414" w:rsidP="00D04414">
            <w:pPr>
              <w:rPr>
                <w:sz w:val="20"/>
                <w:szCs w:val="20"/>
              </w:rPr>
            </w:pPr>
            <w:r>
              <w:rPr>
                <w:sz w:val="20"/>
                <w:szCs w:val="20"/>
              </w:rPr>
              <w:t>María Angélica Pinochet</w:t>
            </w:r>
          </w:p>
        </w:tc>
        <w:tc>
          <w:tcPr>
            <w:tcW w:w="1745" w:type="dxa"/>
          </w:tcPr>
          <w:p w:rsidR="00D04414" w:rsidRDefault="00D04414" w:rsidP="00D04414">
            <w:pPr>
              <w:rPr>
                <w:sz w:val="20"/>
                <w:szCs w:val="20"/>
              </w:rPr>
            </w:pPr>
            <w:r>
              <w:rPr>
                <w:sz w:val="20"/>
                <w:szCs w:val="20"/>
              </w:rPr>
              <w:t xml:space="preserve">Noviembre </w:t>
            </w:r>
          </w:p>
          <w:p w:rsidR="00D04414" w:rsidRDefault="00D04414" w:rsidP="00D04414">
            <w:pPr>
              <w:rPr>
                <w:sz w:val="20"/>
                <w:szCs w:val="20"/>
              </w:rPr>
            </w:pPr>
          </w:p>
        </w:tc>
      </w:tr>
    </w:tbl>
    <w:p w:rsidR="00FB6E76" w:rsidRDefault="00FB6E76" w:rsidP="00FB6E76">
      <w:pPr>
        <w:jc w:val="both"/>
      </w:pPr>
      <w:bookmarkStart w:id="0" w:name="_GoBack"/>
      <w:bookmarkEnd w:id="0"/>
      <w:r>
        <w:rPr>
          <w:b/>
          <w:u w:val="single"/>
        </w:rPr>
        <w:t>Nota:</w:t>
      </w:r>
      <w:r>
        <w:t xml:space="preserve"> en el mes de noviembre el alumno debe escoger uno de los 3 títulos, propuestos en el plan lector para realizar la lectura del mes y así rendir la evaluación.</w:t>
      </w:r>
    </w:p>
    <w:p w:rsidR="00FB6E76" w:rsidRDefault="00FB6E76"/>
    <w:sectPr w:rsidR="00FB6E76" w:rsidSect="00FE738D">
      <w:pgSz w:w="12240" w:h="20160" w:code="5"/>
      <w:pgMar w:top="425"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64BD8"/>
    <w:multiLevelType w:val="hybridMultilevel"/>
    <w:tmpl w:val="E0DE58E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1AA5B5F"/>
    <w:multiLevelType w:val="hybridMultilevel"/>
    <w:tmpl w:val="2E0834D8"/>
    <w:lvl w:ilvl="0" w:tplc="5C7EE45C">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82E4549"/>
    <w:multiLevelType w:val="hybridMultilevel"/>
    <w:tmpl w:val="9ED28210"/>
    <w:lvl w:ilvl="0" w:tplc="340A0001">
      <w:start w:val="1"/>
      <w:numFmt w:val="bullet"/>
      <w:lvlText w:val=""/>
      <w:lvlJc w:val="left"/>
      <w:pPr>
        <w:ind w:left="765" w:hanging="360"/>
      </w:pPr>
      <w:rPr>
        <w:rFonts w:ascii="Symbol" w:hAnsi="Symbol" w:hint="default"/>
      </w:rPr>
    </w:lvl>
    <w:lvl w:ilvl="1" w:tplc="340A0003" w:tentative="1">
      <w:start w:val="1"/>
      <w:numFmt w:val="bullet"/>
      <w:lvlText w:val="o"/>
      <w:lvlJc w:val="left"/>
      <w:pPr>
        <w:ind w:left="1485" w:hanging="360"/>
      </w:pPr>
      <w:rPr>
        <w:rFonts w:ascii="Courier New" w:hAnsi="Courier New" w:cs="Courier New" w:hint="default"/>
      </w:rPr>
    </w:lvl>
    <w:lvl w:ilvl="2" w:tplc="340A0005" w:tentative="1">
      <w:start w:val="1"/>
      <w:numFmt w:val="bullet"/>
      <w:lvlText w:val=""/>
      <w:lvlJc w:val="left"/>
      <w:pPr>
        <w:ind w:left="2205" w:hanging="360"/>
      </w:pPr>
      <w:rPr>
        <w:rFonts w:ascii="Wingdings" w:hAnsi="Wingdings" w:hint="default"/>
      </w:rPr>
    </w:lvl>
    <w:lvl w:ilvl="3" w:tplc="340A0001" w:tentative="1">
      <w:start w:val="1"/>
      <w:numFmt w:val="bullet"/>
      <w:lvlText w:val=""/>
      <w:lvlJc w:val="left"/>
      <w:pPr>
        <w:ind w:left="2925" w:hanging="360"/>
      </w:pPr>
      <w:rPr>
        <w:rFonts w:ascii="Symbol" w:hAnsi="Symbol" w:hint="default"/>
      </w:rPr>
    </w:lvl>
    <w:lvl w:ilvl="4" w:tplc="340A0003" w:tentative="1">
      <w:start w:val="1"/>
      <w:numFmt w:val="bullet"/>
      <w:lvlText w:val="o"/>
      <w:lvlJc w:val="left"/>
      <w:pPr>
        <w:ind w:left="3645" w:hanging="360"/>
      </w:pPr>
      <w:rPr>
        <w:rFonts w:ascii="Courier New" w:hAnsi="Courier New" w:cs="Courier New" w:hint="default"/>
      </w:rPr>
    </w:lvl>
    <w:lvl w:ilvl="5" w:tplc="340A0005" w:tentative="1">
      <w:start w:val="1"/>
      <w:numFmt w:val="bullet"/>
      <w:lvlText w:val=""/>
      <w:lvlJc w:val="left"/>
      <w:pPr>
        <w:ind w:left="4365" w:hanging="360"/>
      </w:pPr>
      <w:rPr>
        <w:rFonts w:ascii="Wingdings" w:hAnsi="Wingdings" w:hint="default"/>
      </w:rPr>
    </w:lvl>
    <w:lvl w:ilvl="6" w:tplc="340A0001" w:tentative="1">
      <w:start w:val="1"/>
      <w:numFmt w:val="bullet"/>
      <w:lvlText w:val=""/>
      <w:lvlJc w:val="left"/>
      <w:pPr>
        <w:ind w:left="5085" w:hanging="360"/>
      </w:pPr>
      <w:rPr>
        <w:rFonts w:ascii="Symbol" w:hAnsi="Symbol" w:hint="default"/>
      </w:rPr>
    </w:lvl>
    <w:lvl w:ilvl="7" w:tplc="340A0003" w:tentative="1">
      <w:start w:val="1"/>
      <w:numFmt w:val="bullet"/>
      <w:lvlText w:val="o"/>
      <w:lvlJc w:val="left"/>
      <w:pPr>
        <w:ind w:left="5805" w:hanging="360"/>
      </w:pPr>
      <w:rPr>
        <w:rFonts w:ascii="Courier New" w:hAnsi="Courier New" w:cs="Courier New" w:hint="default"/>
      </w:rPr>
    </w:lvl>
    <w:lvl w:ilvl="8" w:tplc="340A0005" w:tentative="1">
      <w:start w:val="1"/>
      <w:numFmt w:val="bullet"/>
      <w:lvlText w:val=""/>
      <w:lvlJc w:val="left"/>
      <w:pPr>
        <w:ind w:left="6525" w:hanging="360"/>
      </w:pPr>
      <w:rPr>
        <w:rFonts w:ascii="Wingdings" w:hAnsi="Wingdings" w:hint="default"/>
      </w:rPr>
    </w:lvl>
  </w:abstractNum>
  <w:abstractNum w:abstractNumId="3">
    <w:nsid w:val="33BF5999"/>
    <w:multiLevelType w:val="hybridMultilevel"/>
    <w:tmpl w:val="C7E2C7A6"/>
    <w:lvl w:ilvl="0" w:tplc="427E67E8">
      <w:start w:val="1"/>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41DE13F0"/>
    <w:multiLevelType w:val="hybridMultilevel"/>
    <w:tmpl w:val="278A59E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49B01C40"/>
    <w:multiLevelType w:val="hybridMultilevel"/>
    <w:tmpl w:val="36E6A4FE"/>
    <w:lvl w:ilvl="0" w:tplc="B352C452">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52C809B1"/>
    <w:multiLevelType w:val="hybridMultilevel"/>
    <w:tmpl w:val="D56A028C"/>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7">
    <w:nsid w:val="5B3C4908"/>
    <w:multiLevelType w:val="hybridMultilevel"/>
    <w:tmpl w:val="45A66270"/>
    <w:lvl w:ilvl="0" w:tplc="EFD43B1E">
      <w:start w:val="1"/>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7279691B"/>
    <w:multiLevelType w:val="hybridMultilevel"/>
    <w:tmpl w:val="0CA6C248"/>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75772433"/>
    <w:multiLevelType w:val="hybridMultilevel"/>
    <w:tmpl w:val="CD70E3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9"/>
  </w:num>
  <w:num w:numId="4">
    <w:abstractNumId w:val="3"/>
  </w:num>
  <w:num w:numId="5">
    <w:abstractNumId w:val="7"/>
  </w:num>
  <w:num w:numId="6">
    <w:abstractNumId w:val="8"/>
  </w:num>
  <w:num w:numId="7">
    <w:abstractNumId w:val="5"/>
  </w:num>
  <w:num w:numId="8">
    <w:abstractNumId w:val="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AC6"/>
    <w:rsid w:val="00071F22"/>
    <w:rsid w:val="00090834"/>
    <w:rsid w:val="000B1F01"/>
    <w:rsid w:val="000B6173"/>
    <w:rsid w:val="000C39E4"/>
    <w:rsid w:val="000F312E"/>
    <w:rsid w:val="000F45AD"/>
    <w:rsid w:val="00155F30"/>
    <w:rsid w:val="00161A37"/>
    <w:rsid w:val="00174FC7"/>
    <w:rsid w:val="0018114D"/>
    <w:rsid w:val="0019571C"/>
    <w:rsid w:val="001C4533"/>
    <w:rsid w:val="00207DBA"/>
    <w:rsid w:val="002857CE"/>
    <w:rsid w:val="00291587"/>
    <w:rsid w:val="00291E2C"/>
    <w:rsid w:val="00297714"/>
    <w:rsid w:val="002A51D3"/>
    <w:rsid w:val="002B78D6"/>
    <w:rsid w:val="0032065F"/>
    <w:rsid w:val="00327EC2"/>
    <w:rsid w:val="00331A17"/>
    <w:rsid w:val="003512E9"/>
    <w:rsid w:val="003D7AC6"/>
    <w:rsid w:val="00472B7D"/>
    <w:rsid w:val="00494800"/>
    <w:rsid w:val="004B5189"/>
    <w:rsid w:val="004F57CC"/>
    <w:rsid w:val="00576BC3"/>
    <w:rsid w:val="00576FC0"/>
    <w:rsid w:val="00585F17"/>
    <w:rsid w:val="005A0BC0"/>
    <w:rsid w:val="005D29DB"/>
    <w:rsid w:val="00664A82"/>
    <w:rsid w:val="006D67B7"/>
    <w:rsid w:val="007845A9"/>
    <w:rsid w:val="0079608F"/>
    <w:rsid w:val="007B47F2"/>
    <w:rsid w:val="007C5E68"/>
    <w:rsid w:val="00850ABF"/>
    <w:rsid w:val="00876687"/>
    <w:rsid w:val="008817C8"/>
    <w:rsid w:val="008B0B79"/>
    <w:rsid w:val="008E6A6D"/>
    <w:rsid w:val="008F46DD"/>
    <w:rsid w:val="00926C40"/>
    <w:rsid w:val="00945A85"/>
    <w:rsid w:val="009649A6"/>
    <w:rsid w:val="00965C13"/>
    <w:rsid w:val="0097462D"/>
    <w:rsid w:val="00983ED6"/>
    <w:rsid w:val="009B5158"/>
    <w:rsid w:val="009B70CF"/>
    <w:rsid w:val="009F0FD4"/>
    <w:rsid w:val="009F1C70"/>
    <w:rsid w:val="00A46965"/>
    <w:rsid w:val="00A51C0A"/>
    <w:rsid w:val="00A662B7"/>
    <w:rsid w:val="00A6720C"/>
    <w:rsid w:val="00AD2ACE"/>
    <w:rsid w:val="00B37700"/>
    <w:rsid w:val="00B52DCD"/>
    <w:rsid w:val="00BD11FE"/>
    <w:rsid w:val="00BE4737"/>
    <w:rsid w:val="00C0055C"/>
    <w:rsid w:val="00C1436A"/>
    <w:rsid w:val="00C5423C"/>
    <w:rsid w:val="00CA57C1"/>
    <w:rsid w:val="00CB16AF"/>
    <w:rsid w:val="00D04414"/>
    <w:rsid w:val="00D14601"/>
    <w:rsid w:val="00D2054B"/>
    <w:rsid w:val="00D535CF"/>
    <w:rsid w:val="00D7799B"/>
    <w:rsid w:val="00E43055"/>
    <w:rsid w:val="00E93C86"/>
    <w:rsid w:val="00EA5380"/>
    <w:rsid w:val="00EA625D"/>
    <w:rsid w:val="00EC1A10"/>
    <w:rsid w:val="00EC23B7"/>
    <w:rsid w:val="00ED40FB"/>
    <w:rsid w:val="00EF2BC7"/>
    <w:rsid w:val="00F63CBC"/>
    <w:rsid w:val="00F82602"/>
    <w:rsid w:val="00F93B69"/>
    <w:rsid w:val="00FB0326"/>
    <w:rsid w:val="00FB6E76"/>
    <w:rsid w:val="00FD6644"/>
    <w:rsid w:val="00FD7812"/>
    <w:rsid w:val="00FE719F"/>
    <w:rsid w:val="00FE738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5C2EFE-D42A-4E8E-868E-BA0902BE2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D7A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D7AC6"/>
    <w:rPr>
      <w:rFonts w:ascii="Tahoma" w:hAnsi="Tahoma" w:cs="Tahoma"/>
      <w:sz w:val="16"/>
      <w:szCs w:val="16"/>
    </w:rPr>
  </w:style>
  <w:style w:type="table" w:styleId="Tablaconcuadrcula">
    <w:name w:val="Table Grid"/>
    <w:basedOn w:val="Tablanormal"/>
    <w:uiPriority w:val="59"/>
    <w:rsid w:val="003D7A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A625D"/>
    <w:pPr>
      <w:autoSpaceDE w:val="0"/>
      <w:autoSpaceDN w:val="0"/>
      <w:adjustRightInd w:val="0"/>
      <w:spacing w:after="0" w:line="240" w:lineRule="auto"/>
    </w:pPr>
    <w:rPr>
      <w:rFonts w:ascii="Symbol" w:hAnsi="Symbol" w:cs="Symbol"/>
      <w:color w:val="000000"/>
      <w:sz w:val="24"/>
      <w:szCs w:val="24"/>
    </w:rPr>
  </w:style>
  <w:style w:type="paragraph" w:styleId="Prrafodelista">
    <w:name w:val="List Paragraph"/>
    <w:basedOn w:val="Normal"/>
    <w:uiPriority w:val="34"/>
    <w:qFormat/>
    <w:rsid w:val="00071F22"/>
    <w:pPr>
      <w:ind w:left="720"/>
      <w:contextualSpacing/>
    </w:pPr>
  </w:style>
  <w:style w:type="paragraph" w:styleId="Sinespaciado">
    <w:name w:val="No Spacing"/>
    <w:uiPriority w:val="1"/>
    <w:qFormat/>
    <w:rsid w:val="005A0BC0"/>
    <w:pPr>
      <w:spacing w:after="0" w:line="240" w:lineRule="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13763">
      <w:bodyDiv w:val="1"/>
      <w:marLeft w:val="0"/>
      <w:marRight w:val="0"/>
      <w:marTop w:val="0"/>
      <w:marBottom w:val="0"/>
      <w:divBdr>
        <w:top w:val="none" w:sz="0" w:space="0" w:color="auto"/>
        <w:left w:val="none" w:sz="0" w:space="0" w:color="auto"/>
        <w:bottom w:val="none" w:sz="0" w:space="0" w:color="auto"/>
        <w:right w:val="none" w:sz="0" w:space="0" w:color="auto"/>
      </w:divBdr>
    </w:div>
    <w:div w:id="934240346">
      <w:bodyDiv w:val="1"/>
      <w:marLeft w:val="0"/>
      <w:marRight w:val="0"/>
      <w:marTop w:val="0"/>
      <w:marBottom w:val="0"/>
      <w:divBdr>
        <w:top w:val="none" w:sz="0" w:space="0" w:color="auto"/>
        <w:left w:val="none" w:sz="0" w:space="0" w:color="auto"/>
        <w:bottom w:val="none" w:sz="0" w:space="0" w:color="auto"/>
        <w:right w:val="none" w:sz="0" w:space="0" w:color="auto"/>
      </w:divBdr>
    </w:div>
    <w:div w:id="145590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658</Words>
  <Characters>3624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AGUEDA AGUILERA HERRERA</dc:creator>
  <cp:lastModifiedBy>BIBLIO C.R.A LMSFB</cp:lastModifiedBy>
  <cp:revision>8</cp:revision>
  <cp:lastPrinted>2020-12-09T14:54:00Z</cp:lastPrinted>
  <dcterms:created xsi:type="dcterms:W3CDTF">2020-12-09T14:39:00Z</dcterms:created>
  <dcterms:modified xsi:type="dcterms:W3CDTF">2020-12-09T15:40:00Z</dcterms:modified>
</cp:coreProperties>
</file>